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BD57" w14:textId="52974E99" w:rsidR="001B55EF" w:rsidRPr="0068125E" w:rsidRDefault="00C44A3B" w:rsidP="001B55EF">
      <w:pPr>
        <w:pStyle w:val="Title"/>
        <w:rPr>
          <w:color w:val="000000" w:themeColor="text1"/>
          <w:szCs w:val="28"/>
        </w:rPr>
      </w:pPr>
      <w:r w:rsidRPr="0068125E">
        <w:rPr>
          <w:color w:val="000000" w:themeColor="text1"/>
          <w:szCs w:val="28"/>
        </w:rPr>
        <w:t xml:space="preserve">Solveig </w:t>
      </w:r>
      <w:proofErr w:type="spellStart"/>
      <w:r w:rsidRPr="0068125E">
        <w:rPr>
          <w:color w:val="000000" w:themeColor="text1"/>
          <w:szCs w:val="28"/>
        </w:rPr>
        <w:t>Arg</w:t>
      </w:r>
      <w:r w:rsidRPr="00113180">
        <w:rPr>
          <w:color w:val="000000" w:themeColor="text1"/>
          <w:szCs w:val="28"/>
        </w:rPr>
        <w:t>e</w:t>
      </w:r>
      <w:r w:rsidR="0068125E" w:rsidRPr="00113180">
        <w:rPr>
          <w:rFonts w:cs="Arial"/>
          <w:color w:val="000000" w:themeColor="text1"/>
          <w:szCs w:val="28"/>
        </w:rPr>
        <w:t>ș</w:t>
      </w:r>
      <w:r w:rsidRPr="0068125E">
        <w:rPr>
          <w:color w:val="000000" w:themeColor="text1"/>
          <w:szCs w:val="28"/>
        </w:rPr>
        <w:t>eanu</w:t>
      </w:r>
      <w:proofErr w:type="spellEnd"/>
      <w:r w:rsidRPr="0068125E">
        <w:rPr>
          <w:color w:val="000000" w:themeColor="text1"/>
          <w:szCs w:val="28"/>
        </w:rPr>
        <w:t xml:space="preserve"> Cunningham</w:t>
      </w:r>
    </w:p>
    <w:p w14:paraId="0A21AC5E" w14:textId="77777777" w:rsidR="001B55EF" w:rsidRPr="0096744F" w:rsidRDefault="00C44A3B" w:rsidP="001B55EF">
      <w:pPr>
        <w:pStyle w:val="Title"/>
        <w:rPr>
          <w:b w:val="0"/>
          <w:sz w:val="24"/>
        </w:rPr>
      </w:pPr>
      <w:r w:rsidRPr="0096744F">
        <w:rPr>
          <w:b w:val="0"/>
          <w:sz w:val="24"/>
        </w:rPr>
        <w:t>Hub</w:t>
      </w:r>
      <w:r w:rsidR="001B55EF" w:rsidRPr="0096744F">
        <w:rPr>
          <w:b w:val="0"/>
          <w:sz w:val="24"/>
        </w:rPr>
        <w:t xml:space="preserve">ert Department of Global Health </w:t>
      </w:r>
      <w:r w:rsidR="0047153A" w:rsidRPr="0096744F">
        <w:rPr>
          <w:color w:val="000000"/>
          <w:sz w:val="24"/>
        </w:rPr>
        <w:sym w:font="Wingdings" w:char="F073"/>
      </w:r>
      <w:r w:rsidR="001B55EF" w:rsidRPr="0096744F">
        <w:rPr>
          <w:b w:val="0"/>
          <w:sz w:val="24"/>
        </w:rPr>
        <w:t xml:space="preserve"> </w:t>
      </w:r>
      <w:r w:rsidRPr="0096744F">
        <w:rPr>
          <w:b w:val="0"/>
          <w:sz w:val="24"/>
        </w:rPr>
        <w:t xml:space="preserve">The </w:t>
      </w:r>
      <w:r w:rsidR="001B55EF" w:rsidRPr="0096744F">
        <w:rPr>
          <w:b w:val="0"/>
          <w:sz w:val="24"/>
        </w:rPr>
        <w:t xml:space="preserve">Rollins School of Public Health </w:t>
      </w:r>
      <w:r w:rsidR="0047153A" w:rsidRPr="0096744F">
        <w:rPr>
          <w:color w:val="000000"/>
          <w:sz w:val="24"/>
        </w:rPr>
        <w:sym w:font="Wingdings" w:char="F073"/>
      </w:r>
      <w:r w:rsidR="0047153A" w:rsidRPr="0096744F">
        <w:rPr>
          <w:color w:val="000000"/>
          <w:sz w:val="24"/>
        </w:rPr>
        <w:t xml:space="preserve"> </w:t>
      </w:r>
      <w:r w:rsidRPr="0096744F">
        <w:rPr>
          <w:b w:val="0"/>
          <w:sz w:val="24"/>
        </w:rPr>
        <w:t>Emory University</w:t>
      </w:r>
    </w:p>
    <w:p w14:paraId="48DE4BFE" w14:textId="77777777" w:rsidR="00017961" w:rsidRPr="0096744F" w:rsidRDefault="00C44A3B" w:rsidP="001B55EF">
      <w:pPr>
        <w:pStyle w:val="Title"/>
        <w:rPr>
          <w:color w:val="000000"/>
          <w:sz w:val="24"/>
        </w:rPr>
      </w:pPr>
      <w:r w:rsidRPr="0096744F">
        <w:rPr>
          <w:b w:val="0"/>
          <w:sz w:val="24"/>
        </w:rPr>
        <w:t>1518 Clif</w:t>
      </w:r>
      <w:r w:rsidR="001B55EF" w:rsidRPr="0096744F">
        <w:rPr>
          <w:b w:val="0"/>
          <w:sz w:val="24"/>
        </w:rPr>
        <w:t>ton Rd N.E.</w:t>
      </w:r>
      <w:r w:rsidR="0047153A" w:rsidRPr="0096744F">
        <w:rPr>
          <w:color w:val="000000"/>
          <w:sz w:val="24"/>
        </w:rPr>
        <w:t xml:space="preserve"> </w:t>
      </w:r>
      <w:r w:rsidR="001B55EF" w:rsidRPr="0096744F">
        <w:rPr>
          <w:b w:val="0"/>
          <w:sz w:val="24"/>
        </w:rPr>
        <w:t xml:space="preserve">Atlanta, GA 30322 </w:t>
      </w:r>
      <w:r w:rsidR="00017961" w:rsidRPr="0096744F">
        <w:rPr>
          <w:b w:val="0"/>
          <w:color w:val="000000"/>
          <w:sz w:val="24"/>
        </w:rPr>
        <w:t>USA</w:t>
      </w:r>
    </w:p>
    <w:p w14:paraId="131631CF" w14:textId="77777777" w:rsidR="00C44A3B" w:rsidRPr="0096744F" w:rsidRDefault="001B55EF" w:rsidP="001B55EF">
      <w:pPr>
        <w:pStyle w:val="Title"/>
        <w:rPr>
          <w:b w:val="0"/>
          <w:sz w:val="24"/>
        </w:rPr>
      </w:pPr>
      <w:r w:rsidRPr="0096744F">
        <w:rPr>
          <w:b w:val="0"/>
          <w:sz w:val="24"/>
        </w:rPr>
        <w:t>Tel</w:t>
      </w:r>
      <w:r w:rsidR="00C44A3B" w:rsidRPr="0096744F">
        <w:rPr>
          <w:b w:val="0"/>
          <w:sz w:val="24"/>
        </w:rPr>
        <w:t xml:space="preserve"> 404-727-6486</w:t>
      </w:r>
      <w:r w:rsidR="00662E79" w:rsidRPr="0096744F">
        <w:rPr>
          <w:b w:val="0"/>
          <w:sz w:val="24"/>
        </w:rPr>
        <w:t xml:space="preserve"> </w:t>
      </w:r>
      <w:r w:rsidR="0047153A" w:rsidRPr="0096744F">
        <w:rPr>
          <w:color w:val="000000"/>
          <w:sz w:val="24"/>
        </w:rPr>
        <w:sym w:font="Wingdings" w:char="F073"/>
      </w:r>
      <w:r w:rsidRPr="0096744F">
        <w:rPr>
          <w:b w:val="0"/>
          <w:sz w:val="24"/>
        </w:rPr>
        <w:t xml:space="preserve"> Fax 404-727-4590</w:t>
      </w:r>
      <w:r w:rsidR="0047153A" w:rsidRPr="0096744F">
        <w:rPr>
          <w:b w:val="0"/>
          <w:sz w:val="24"/>
        </w:rPr>
        <w:t xml:space="preserve"> </w:t>
      </w:r>
      <w:r w:rsidR="0047153A" w:rsidRPr="0096744F">
        <w:rPr>
          <w:color w:val="000000"/>
          <w:sz w:val="24"/>
        </w:rPr>
        <w:sym w:font="Wingdings" w:char="F073"/>
      </w:r>
      <w:r w:rsidR="0047153A" w:rsidRPr="0096744F">
        <w:rPr>
          <w:color w:val="000000"/>
          <w:sz w:val="24"/>
        </w:rPr>
        <w:t xml:space="preserve"> </w:t>
      </w:r>
      <w:hyperlink r:id="rId8" w:history="1">
        <w:r w:rsidR="00C44A3B" w:rsidRPr="0096744F">
          <w:rPr>
            <w:rStyle w:val="Hyperlink"/>
            <w:b w:val="0"/>
            <w:color w:val="auto"/>
            <w:sz w:val="24"/>
            <w:u w:val="none"/>
          </w:rPr>
          <w:t>sargese@emory.edu</w:t>
        </w:r>
      </w:hyperlink>
    </w:p>
    <w:p w14:paraId="55818034" w14:textId="78038F6C" w:rsidR="00C44A3B" w:rsidRPr="0096744F" w:rsidRDefault="000473D0" w:rsidP="001B55EF">
      <w:pPr>
        <w:pStyle w:val="Heading3"/>
        <w:ind w:left="0" w:right="0"/>
        <w:jc w:val="center"/>
        <w:rPr>
          <w:b w:val="0"/>
          <w:bCs/>
        </w:rPr>
      </w:pPr>
      <w:r>
        <w:rPr>
          <w:b w:val="0"/>
          <w:bCs/>
        </w:rPr>
        <w:t>Winter</w:t>
      </w:r>
      <w:r w:rsidR="002442CD" w:rsidRPr="0096744F">
        <w:rPr>
          <w:b w:val="0"/>
          <w:bCs/>
        </w:rPr>
        <w:t xml:space="preserve"> 202</w:t>
      </w:r>
      <w:r>
        <w:rPr>
          <w:b w:val="0"/>
          <w:bCs/>
        </w:rPr>
        <w:t>4</w:t>
      </w:r>
    </w:p>
    <w:p w14:paraId="642038F5" w14:textId="77777777" w:rsidR="00C44A3B" w:rsidRPr="0096744F" w:rsidRDefault="00DF6E4A" w:rsidP="00C44A3B">
      <w:pPr>
        <w:jc w:val="center"/>
        <w:rPr>
          <w:rFonts w:ascii="Garamond" w:hAnsi="Garamond"/>
        </w:rPr>
      </w:pPr>
      <w:r w:rsidRPr="0096744F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6B03C" wp14:editId="3443B7FA">
                <wp:simplePos x="0" y="0"/>
                <wp:positionH relativeFrom="column">
                  <wp:posOffset>51435</wp:posOffset>
                </wp:positionH>
                <wp:positionV relativeFrom="paragraph">
                  <wp:posOffset>143510</wp:posOffset>
                </wp:positionV>
                <wp:extent cx="6515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ED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1.3pt" to="517.0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" strokeweight="4.5pt">
                <v:stroke linestyle="thickThin"/>
              </v:line>
            </w:pict>
          </mc:Fallback>
        </mc:AlternateContent>
      </w:r>
    </w:p>
    <w:p w14:paraId="433608B0" w14:textId="77777777" w:rsidR="00C44A3B" w:rsidRPr="0096744F" w:rsidRDefault="00C44A3B" w:rsidP="00C44A3B">
      <w:pPr>
        <w:pStyle w:val="Heading1"/>
        <w:ind w:right="0"/>
        <w:rPr>
          <w:sz w:val="24"/>
        </w:rPr>
      </w:pPr>
    </w:p>
    <w:p w14:paraId="0AF8212E" w14:textId="77777777" w:rsidR="00723C30" w:rsidRPr="0096744F" w:rsidRDefault="00723C30" w:rsidP="008F06BA">
      <w:pPr>
        <w:pStyle w:val="Heading1"/>
        <w:ind w:left="0" w:right="0"/>
        <w:jc w:val="center"/>
        <w:rPr>
          <w:b/>
          <w:i w:val="0"/>
          <w:smallCaps/>
          <w:sz w:val="24"/>
        </w:rPr>
      </w:pPr>
      <w:r w:rsidRPr="0096744F">
        <w:rPr>
          <w:b/>
          <w:i w:val="0"/>
          <w:smallCaps/>
          <w:sz w:val="24"/>
        </w:rPr>
        <w:t>Academic Positions</w:t>
      </w:r>
    </w:p>
    <w:p w14:paraId="7C215420" w14:textId="7FC975D7" w:rsidR="005D3587" w:rsidRDefault="005D3587" w:rsidP="005D3587">
      <w:pPr>
        <w:pStyle w:val="Heading1"/>
        <w:tabs>
          <w:tab w:val="left" w:pos="990"/>
        </w:tabs>
        <w:ind w:left="990" w:right="0" w:hanging="990"/>
        <w:jc w:val="both"/>
        <w:rPr>
          <w:i w:val="0"/>
          <w:sz w:val="24"/>
        </w:rPr>
      </w:pPr>
      <w:r>
        <w:rPr>
          <w:i w:val="0"/>
          <w:sz w:val="24"/>
        </w:rPr>
        <w:t>2024</w:t>
      </w:r>
      <w:r w:rsidR="00556F23">
        <w:rPr>
          <w:i w:val="0"/>
          <w:sz w:val="24"/>
        </w:rPr>
        <w:tab/>
      </w:r>
      <w:r w:rsidRPr="0096744F">
        <w:rPr>
          <w:b/>
          <w:i w:val="0"/>
          <w:sz w:val="24"/>
        </w:rPr>
        <w:tab/>
        <w:t>Professor, Tenured</w:t>
      </w:r>
      <w:r w:rsidRPr="0096744F">
        <w:rPr>
          <w:i w:val="0"/>
          <w:sz w:val="24"/>
        </w:rPr>
        <w:t>, Hubert Department of Global Health, Emory University</w:t>
      </w:r>
    </w:p>
    <w:p w14:paraId="47DCADFF" w14:textId="2475C8A1" w:rsidR="00E60434" w:rsidRPr="0096744F" w:rsidRDefault="00E60434" w:rsidP="007B4F67">
      <w:pPr>
        <w:pStyle w:val="Heading1"/>
        <w:tabs>
          <w:tab w:val="left" w:pos="990"/>
        </w:tabs>
        <w:ind w:left="990" w:right="0" w:hanging="990"/>
        <w:jc w:val="both"/>
        <w:rPr>
          <w:i w:val="0"/>
          <w:sz w:val="24"/>
        </w:rPr>
      </w:pPr>
      <w:r w:rsidRPr="0096744F">
        <w:rPr>
          <w:i w:val="0"/>
          <w:sz w:val="24"/>
        </w:rPr>
        <w:t>2015</w:t>
      </w:r>
      <w:r w:rsidR="00091ADE" w:rsidRPr="0096744F">
        <w:rPr>
          <w:i w:val="0"/>
          <w:sz w:val="24"/>
        </w:rPr>
        <w:t>-</w:t>
      </w:r>
      <w:r w:rsidR="005D3587">
        <w:rPr>
          <w:rFonts w:cs="Arial"/>
          <w:i w:val="0"/>
          <w:sz w:val="24"/>
        </w:rPr>
        <w:t>2024</w:t>
      </w:r>
      <w:r w:rsidRPr="0096744F">
        <w:rPr>
          <w:i w:val="0"/>
          <w:sz w:val="24"/>
        </w:rPr>
        <w:t xml:space="preserve"> </w:t>
      </w:r>
      <w:r w:rsidRPr="0096744F">
        <w:rPr>
          <w:b/>
          <w:i w:val="0"/>
          <w:sz w:val="24"/>
        </w:rPr>
        <w:tab/>
        <w:t>Associate Professor</w:t>
      </w:r>
      <w:r w:rsidR="00635898" w:rsidRPr="0096744F">
        <w:rPr>
          <w:b/>
          <w:i w:val="0"/>
          <w:sz w:val="24"/>
        </w:rPr>
        <w:t>, Tenured</w:t>
      </w:r>
      <w:r w:rsidRPr="0096744F">
        <w:rPr>
          <w:i w:val="0"/>
          <w:sz w:val="24"/>
        </w:rPr>
        <w:t>, Hubert Department of Global Health, Emory University</w:t>
      </w:r>
    </w:p>
    <w:p w14:paraId="479CFB2E" w14:textId="77777777" w:rsidR="00133CBF" w:rsidRPr="0096744F" w:rsidRDefault="00133CBF" w:rsidP="00133CBF">
      <w:pPr>
        <w:pStyle w:val="Heading1"/>
        <w:tabs>
          <w:tab w:val="left" w:pos="990"/>
        </w:tabs>
        <w:ind w:left="990" w:right="0" w:hanging="990"/>
        <w:jc w:val="both"/>
        <w:rPr>
          <w:i w:val="0"/>
          <w:sz w:val="24"/>
        </w:rPr>
      </w:pPr>
      <w:r w:rsidRPr="0096744F">
        <w:rPr>
          <w:rFonts w:cs="Arial"/>
          <w:i w:val="0"/>
          <w:sz w:val="24"/>
        </w:rPr>
        <w:t>2016-Present</w:t>
      </w:r>
      <w:r w:rsidRPr="0096744F">
        <w:rPr>
          <w:rFonts w:cs="Arial"/>
          <w:i w:val="0"/>
          <w:sz w:val="24"/>
        </w:rPr>
        <w:tab/>
      </w:r>
      <w:proofErr w:type="gramStart"/>
      <w:r w:rsidRPr="0096744F">
        <w:rPr>
          <w:rFonts w:cs="Arial"/>
          <w:b/>
          <w:i w:val="0"/>
          <w:sz w:val="24"/>
        </w:rPr>
        <w:t>Jointly-Appointed</w:t>
      </w:r>
      <w:proofErr w:type="gramEnd"/>
      <w:r w:rsidRPr="0096744F">
        <w:rPr>
          <w:rFonts w:cs="Arial"/>
          <w:i w:val="0"/>
          <w:sz w:val="24"/>
        </w:rPr>
        <w:t xml:space="preserve"> </w:t>
      </w:r>
      <w:r w:rsidRPr="0096744F">
        <w:rPr>
          <w:b/>
          <w:i w:val="0"/>
          <w:sz w:val="24"/>
        </w:rPr>
        <w:t>Associate Professor</w:t>
      </w:r>
      <w:r w:rsidRPr="0096744F">
        <w:rPr>
          <w:i w:val="0"/>
          <w:sz w:val="24"/>
        </w:rPr>
        <w:t>, Department of Epidemiology, Emory University</w:t>
      </w:r>
    </w:p>
    <w:p w14:paraId="780BDAF0" w14:textId="47956707" w:rsidR="00E60434" w:rsidRPr="0096744F" w:rsidRDefault="00E60434" w:rsidP="000F4A18">
      <w:pPr>
        <w:tabs>
          <w:tab w:val="left" w:pos="990"/>
        </w:tabs>
        <w:ind w:left="1440" w:hanging="1440"/>
        <w:jc w:val="both"/>
        <w:rPr>
          <w:rFonts w:ascii="Garamond" w:hAnsi="Garamond" w:cs="Arial"/>
          <w:b/>
        </w:rPr>
      </w:pPr>
      <w:r w:rsidRPr="0096744F">
        <w:rPr>
          <w:rFonts w:ascii="Garamond" w:hAnsi="Garamond" w:cs="Arial"/>
        </w:rPr>
        <w:t>2013-</w:t>
      </w:r>
      <w:r w:rsidR="000F4A18" w:rsidRPr="0096744F">
        <w:rPr>
          <w:rFonts w:ascii="Garamond" w:hAnsi="Garamond" w:cs="Arial"/>
          <w:iCs/>
        </w:rPr>
        <w:t>Present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  <w:b/>
        </w:rPr>
        <w:t>Affiliated Faculty</w:t>
      </w:r>
      <w:r w:rsidRPr="0096744F">
        <w:rPr>
          <w:rFonts w:ascii="Garamond" w:hAnsi="Garamond" w:cs="Arial"/>
        </w:rPr>
        <w:t>,</w:t>
      </w:r>
      <w:r w:rsidRPr="0096744F">
        <w:rPr>
          <w:rFonts w:ascii="Garamond" w:hAnsi="Garamond" w:cs="Arial"/>
          <w:b/>
        </w:rPr>
        <w:t xml:space="preserve"> </w:t>
      </w:r>
      <w:r w:rsidRPr="0096744F">
        <w:rPr>
          <w:rFonts w:ascii="Garamond" w:hAnsi="Garamond" w:cs="Arial"/>
        </w:rPr>
        <w:t xml:space="preserve">Nutrition and Health Science Graduate Division of Biological and Biomedical Sciences, Emory University </w:t>
      </w:r>
    </w:p>
    <w:p w14:paraId="79DB1814" w14:textId="5B655A19" w:rsidR="00E60434" w:rsidRPr="0096744F" w:rsidRDefault="00E60434" w:rsidP="00E60434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96744F">
        <w:rPr>
          <w:i w:val="0"/>
          <w:sz w:val="24"/>
        </w:rPr>
        <w:t>2012-</w:t>
      </w:r>
      <w:r w:rsidR="000F4A18" w:rsidRPr="0096744F">
        <w:rPr>
          <w:rFonts w:cs="Arial"/>
          <w:i w:val="0"/>
          <w:sz w:val="24"/>
        </w:rPr>
        <w:t xml:space="preserve"> Present</w:t>
      </w:r>
      <w:r w:rsidRPr="0096744F">
        <w:rPr>
          <w:i w:val="0"/>
          <w:sz w:val="24"/>
        </w:rPr>
        <w:t xml:space="preserve"> </w:t>
      </w:r>
      <w:r w:rsidRPr="0096744F">
        <w:rPr>
          <w:i w:val="0"/>
          <w:sz w:val="24"/>
        </w:rPr>
        <w:tab/>
      </w:r>
      <w:r w:rsidRPr="0096744F">
        <w:rPr>
          <w:b/>
          <w:i w:val="0"/>
          <w:sz w:val="24"/>
        </w:rPr>
        <w:t>Associated Faculty,</w:t>
      </w:r>
      <w:r w:rsidRPr="0096744F">
        <w:rPr>
          <w:i w:val="0"/>
          <w:sz w:val="24"/>
        </w:rPr>
        <w:t xml:space="preserve"> Department of Sociology, Emory University</w:t>
      </w:r>
    </w:p>
    <w:p w14:paraId="6537B0DF" w14:textId="5A3E53C3" w:rsidR="00723C30" w:rsidRPr="0096744F" w:rsidRDefault="00723C30" w:rsidP="00723C30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96744F">
        <w:rPr>
          <w:i w:val="0"/>
          <w:sz w:val="24"/>
        </w:rPr>
        <w:t>2008-</w:t>
      </w:r>
      <w:r w:rsidR="00E60434" w:rsidRPr="0096744F">
        <w:rPr>
          <w:i w:val="0"/>
          <w:sz w:val="24"/>
        </w:rPr>
        <w:t>15</w:t>
      </w:r>
      <w:r w:rsidRPr="0096744F">
        <w:rPr>
          <w:i w:val="0"/>
          <w:sz w:val="24"/>
        </w:rPr>
        <w:t xml:space="preserve"> </w:t>
      </w:r>
      <w:r w:rsidRPr="0096744F">
        <w:rPr>
          <w:b/>
          <w:i w:val="0"/>
          <w:sz w:val="24"/>
        </w:rPr>
        <w:tab/>
      </w:r>
      <w:r w:rsidR="000F4A18" w:rsidRPr="0096744F">
        <w:rPr>
          <w:b/>
          <w:i w:val="0"/>
          <w:sz w:val="24"/>
        </w:rPr>
        <w:tab/>
      </w:r>
      <w:r w:rsidRPr="0096744F">
        <w:rPr>
          <w:b/>
          <w:i w:val="0"/>
          <w:sz w:val="24"/>
        </w:rPr>
        <w:t>Assistant Professor</w:t>
      </w:r>
      <w:r w:rsidRPr="0096744F">
        <w:rPr>
          <w:i w:val="0"/>
          <w:sz w:val="24"/>
        </w:rPr>
        <w:t>, Hubert Department of Global Health, Emory University</w:t>
      </w:r>
    </w:p>
    <w:p w14:paraId="248953B9" w14:textId="77777777" w:rsidR="00723C30" w:rsidRPr="0096744F" w:rsidRDefault="00723C30" w:rsidP="00723C30">
      <w:pPr>
        <w:jc w:val="both"/>
        <w:rPr>
          <w:rFonts w:ascii="Garamond" w:hAnsi="Garamond"/>
        </w:rPr>
      </w:pPr>
    </w:p>
    <w:p w14:paraId="435DAB96" w14:textId="051B3609" w:rsidR="00C44A3B" w:rsidRPr="0096744F" w:rsidRDefault="00C44A3B" w:rsidP="008F06BA">
      <w:pPr>
        <w:pStyle w:val="Heading1"/>
        <w:ind w:left="0" w:right="0"/>
        <w:jc w:val="center"/>
        <w:rPr>
          <w:b/>
          <w:i w:val="0"/>
          <w:smallCaps/>
          <w:sz w:val="24"/>
        </w:rPr>
      </w:pPr>
      <w:r w:rsidRPr="0096744F">
        <w:rPr>
          <w:b/>
          <w:i w:val="0"/>
          <w:smallCaps/>
          <w:sz w:val="24"/>
        </w:rPr>
        <w:t>Education</w:t>
      </w:r>
    </w:p>
    <w:p w14:paraId="7B8C68FD" w14:textId="77777777" w:rsidR="009D1CF2" w:rsidRPr="0096744F" w:rsidRDefault="009D1CF2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>PhD</w:t>
      </w:r>
      <w:r w:rsidRPr="0096744F">
        <w:rPr>
          <w:rFonts w:ascii="Garamond" w:hAnsi="Garamond"/>
        </w:rPr>
        <w:tab/>
        <w:t>Demography and</w:t>
      </w:r>
      <w:r w:rsidRPr="0096744F">
        <w:rPr>
          <w:rFonts w:ascii="Garamond" w:hAnsi="Garamond"/>
          <w:bCs/>
        </w:rPr>
        <w:t xml:space="preserve"> Sociology, 2006</w:t>
      </w:r>
    </w:p>
    <w:p w14:paraId="54A4A766" w14:textId="77777777" w:rsidR="009D1CF2" w:rsidRPr="0096744F" w:rsidRDefault="009D1CF2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ab/>
      </w:r>
      <w:r w:rsidR="00C44A3B" w:rsidRPr="0096744F">
        <w:rPr>
          <w:rFonts w:ascii="Garamond" w:hAnsi="Garamond"/>
        </w:rPr>
        <w:t>University of Pennsylvania</w:t>
      </w:r>
    </w:p>
    <w:p w14:paraId="4BB6C6B3" w14:textId="77777777" w:rsidR="009D1CF2" w:rsidRPr="0096744F" w:rsidRDefault="009D1CF2" w:rsidP="00723C30">
      <w:pPr>
        <w:tabs>
          <w:tab w:val="left" w:pos="990"/>
        </w:tabs>
        <w:ind w:left="990"/>
        <w:jc w:val="both"/>
        <w:rPr>
          <w:rFonts w:ascii="Garamond" w:hAnsi="Garamond"/>
        </w:rPr>
      </w:pPr>
      <w:r w:rsidRPr="0096744F">
        <w:rPr>
          <w:rFonts w:ascii="Garamond" w:hAnsi="Garamond"/>
        </w:rPr>
        <w:t>Dissertation: Who Promotes Child Well-being?  Essays on the Importance of the Household for Child Well-being</w:t>
      </w:r>
    </w:p>
    <w:p w14:paraId="3DF1A847" w14:textId="77777777" w:rsidR="00C44A3B" w:rsidRPr="0096744F" w:rsidRDefault="00C44A3B" w:rsidP="00723C30">
      <w:pPr>
        <w:ind w:left="270" w:firstLine="720"/>
        <w:jc w:val="both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 xml:space="preserve">Committee: </w:t>
      </w:r>
      <w:r w:rsidR="009D1CF2" w:rsidRPr="0096744F">
        <w:rPr>
          <w:rFonts w:ascii="Garamond" w:hAnsi="Garamond"/>
          <w:bCs/>
        </w:rPr>
        <w:t>Irma Elo</w:t>
      </w:r>
      <w:r w:rsidR="00DB01C2" w:rsidRPr="0096744F">
        <w:rPr>
          <w:rFonts w:ascii="Garamond" w:hAnsi="Garamond"/>
          <w:bCs/>
        </w:rPr>
        <w:t xml:space="preserve">, </w:t>
      </w:r>
      <w:r w:rsidRPr="0096744F">
        <w:rPr>
          <w:rFonts w:ascii="Garamond" w:hAnsi="Garamond"/>
          <w:bCs/>
        </w:rPr>
        <w:t>Jere Behrman, Susan C. Watkins</w:t>
      </w:r>
    </w:p>
    <w:p w14:paraId="7AD1912B" w14:textId="77777777" w:rsidR="009D1CF2" w:rsidRPr="0096744F" w:rsidRDefault="009D1CF2" w:rsidP="00723C30">
      <w:pPr>
        <w:tabs>
          <w:tab w:val="left" w:pos="720"/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  <w:bCs/>
        </w:rPr>
        <w:t>MA</w:t>
      </w:r>
      <w:r w:rsidRPr="0096744F">
        <w:rPr>
          <w:rFonts w:ascii="Garamond" w:hAnsi="Garamond"/>
        </w:rPr>
        <w:t xml:space="preserve">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Demography, 2003</w:t>
      </w:r>
    </w:p>
    <w:p w14:paraId="54BB159B" w14:textId="77777777" w:rsidR="00C44A3B" w:rsidRPr="0096744F" w:rsidRDefault="009D1CF2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ab/>
        <w:t>University of Pennsylvania</w:t>
      </w:r>
    </w:p>
    <w:p w14:paraId="2838C63C" w14:textId="77777777" w:rsidR="00C44A3B" w:rsidRPr="0096744F" w:rsidRDefault="009D1CF2" w:rsidP="00723C30">
      <w:pPr>
        <w:tabs>
          <w:tab w:val="left" w:pos="990"/>
        </w:tabs>
        <w:rPr>
          <w:rFonts w:ascii="Garamond" w:hAnsi="Garamond"/>
        </w:rPr>
      </w:pPr>
      <w:r w:rsidRPr="0096744F">
        <w:rPr>
          <w:rFonts w:ascii="Garamond" w:hAnsi="Garamond"/>
        </w:rPr>
        <w:tab/>
      </w:r>
      <w:r w:rsidR="00C44A3B" w:rsidRPr="0096744F">
        <w:rPr>
          <w:rFonts w:ascii="Garamond" w:hAnsi="Garamond"/>
        </w:rPr>
        <w:t>Thesis: Mortality Trends in Romania: A Case Study of Eastern European Mortality</w:t>
      </w:r>
    </w:p>
    <w:p w14:paraId="2519A6FE" w14:textId="77777777" w:rsidR="009D1CF2" w:rsidRPr="0096744F" w:rsidRDefault="009D1CF2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>MSc</w:t>
      </w:r>
      <w:r w:rsidRPr="0096744F">
        <w:rPr>
          <w:rFonts w:ascii="Garamond" w:hAnsi="Garamond"/>
          <w:b/>
        </w:rPr>
        <w:tab/>
      </w:r>
      <w:r w:rsidRPr="0096744F">
        <w:rPr>
          <w:rFonts w:ascii="Garamond" w:hAnsi="Garamond"/>
        </w:rPr>
        <w:t>Development Studies, 2001</w:t>
      </w:r>
    </w:p>
    <w:p w14:paraId="642824C7" w14:textId="77777777" w:rsidR="00C44A3B" w:rsidRPr="0096744F" w:rsidRDefault="009D1CF2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ab/>
      </w:r>
      <w:r w:rsidR="00C44A3B" w:rsidRPr="0096744F">
        <w:rPr>
          <w:rFonts w:ascii="Garamond" w:hAnsi="Garamond"/>
        </w:rPr>
        <w:t>London School of Economics and Political Science, University of London</w:t>
      </w:r>
    </w:p>
    <w:p w14:paraId="7317E392" w14:textId="77777777" w:rsidR="00C44A3B" w:rsidRPr="0096744F" w:rsidRDefault="00C44A3B" w:rsidP="00723C30">
      <w:pPr>
        <w:tabs>
          <w:tab w:val="left" w:pos="990"/>
        </w:tabs>
        <w:ind w:left="990"/>
        <w:rPr>
          <w:rFonts w:ascii="Garamond" w:hAnsi="Garamond"/>
        </w:rPr>
      </w:pPr>
      <w:r w:rsidRPr="0096744F">
        <w:rPr>
          <w:rFonts w:ascii="Garamond" w:hAnsi="Garamond"/>
        </w:rPr>
        <w:t xml:space="preserve">Dissertation: Leaving the Land, Leaving the Countryside: Surplus </w:t>
      </w:r>
      <w:proofErr w:type="spellStart"/>
      <w:r w:rsidRPr="0096744F">
        <w:rPr>
          <w:rFonts w:ascii="Garamond" w:hAnsi="Garamond"/>
        </w:rPr>
        <w:t>Labour</w:t>
      </w:r>
      <w:proofErr w:type="spellEnd"/>
      <w:r w:rsidRPr="0096744F">
        <w:rPr>
          <w:rFonts w:ascii="Garamond" w:hAnsi="Garamond"/>
        </w:rPr>
        <w:t xml:space="preserve"> and Internal Migration in China</w:t>
      </w:r>
    </w:p>
    <w:p w14:paraId="76824CD9" w14:textId="77777777" w:rsidR="009D1CF2" w:rsidRPr="0096744F" w:rsidRDefault="009D1CF2" w:rsidP="00723C30">
      <w:pPr>
        <w:tabs>
          <w:tab w:val="left" w:pos="990"/>
        </w:tabs>
        <w:rPr>
          <w:rFonts w:ascii="Garamond" w:hAnsi="Garamond"/>
        </w:rPr>
      </w:pPr>
      <w:r w:rsidRPr="0096744F">
        <w:rPr>
          <w:rFonts w:ascii="Garamond" w:hAnsi="Garamond"/>
        </w:rPr>
        <w:t>BA</w:t>
      </w:r>
      <w:r w:rsidRPr="0096744F">
        <w:rPr>
          <w:rFonts w:ascii="Garamond" w:hAnsi="Garamond"/>
        </w:rPr>
        <w:tab/>
        <w:t>International Affairs, Cum Laude</w:t>
      </w:r>
      <w:r w:rsidR="00634EEE" w:rsidRPr="0096744F">
        <w:rPr>
          <w:rFonts w:ascii="Garamond" w:hAnsi="Garamond"/>
        </w:rPr>
        <w:t>,</w:t>
      </w:r>
      <w:r w:rsidRPr="0096744F">
        <w:rPr>
          <w:rFonts w:ascii="Garamond" w:hAnsi="Garamond"/>
        </w:rPr>
        <w:t xml:space="preserve"> 1997</w:t>
      </w:r>
    </w:p>
    <w:p w14:paraId="7FCB27ED" w14:textId="77777777" w:rsidR="00C44A3B" w:rsidRPr="0096744F" w:rsidRDefault="009D1CF2" w:rsidP="00723C30">
      <w:pPr>
        <w:tabs>
          <w:tab w:val="left" w:pos="990"/>
        </w:tabs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ab/>
      </w:r>
      <w:r w:rsidR="00C44A3B" w:rsidRPr="0096744F">
        <w:rPr>
          <w:rFonts w:ascii="Garamond" w:hAnsi="Garamond"/>
          <w:bCs/>
        </w:rPr>
        <w:t>Th</w:t>
      </w:r>
      <w:r w:rsidRPr="0096744F">
        <w:rPr>
          <w:rFonts w:ascii="Garamond" w:hAnsi="Garamond"/>
          <w:bCs/>
        </w:rPr>
        <w:t>e George Washington University</w:t>
      </w:r>
    </w:p>
    <w:p w14:paraId="2FC79C1F" w14:textId="77777777" w:rsidR="00C44A3B" w:rsidRPr="0096744F" w:rsidRDefault="00C44A3B" w:rsidP="00723C30">
      <w:pPr>
        <w:tabs>
          <w:tab w:val="left" w:pos="990"/>
        </w:tabs>
        <w:ind w:left="990"/>
        <w:rPr>
          <w:rFonts w:ascii="Garamond" w:hAnsi="Garamond"/>
          <w:iCs/>
        </w:rPr>
      </w:pPr>
      <w:r w:rsidRPr="0096744F">
        <w:rPr>
          <w:rFonts w:ascii="Garamond" w:hAnsi="Garamond"/>
        </w:rPr>
        <w:t xml:space="preserve">Thesis:  </w:t>
      </w:r>
      <w:r w:rsidRPr="0096744F">
        <w:rPr>
          <w:rFonts w:ascii="Garamond" w:hAnsi="Garamond"/>
          <w:iCs/>
        </w:rPr>
        <w:t>International Generosity: Comparative Study of the Development Aid Policies of the United Kingdom, the Netherlands, and Spain</w:t>
      </w:r>
    </w:p>
    <w:p w14:paraId="17BD0FD4" w14:textId="77777777" w:rsidR="00C44A3B" w:rsidRPr="0096744F" w:rsidRDefault="00C44A3B" w:rsidP="00723C30">
      <w:pPr>
        <w:tabs>
          <w:tab w:val="left" w:pos="720"/>
        </w:tabs>
        <w:rPr>
          <w:rFonts w:ascii="Garamond" w:hAnsi="Garamond"/>
          <w:iCs/>
        </w:rPr>
      </w:pPr>
    </w:p>
    <w:p w14:paraId="4B150531" w14:textId="77777777" w:rsidR="00634EEE" w:rsidRPr="0096744F" w:rsidRDefault="00E31ECC" w:rsidP="008F06BA">
      <w:pPr>
        <w:jc w:val="center"/>
        <w:rPr>
          <w:rFonts w:ascii="Garamond" w:hAnsi="Garamond"/>
          <w:b/>
          <w:bCs/>
          <w:smallCaps/>
        </w:rPr>
      </w:pPr>
      <w:r w:rsidRPr="0096744F">
        <w:rPr>
          <w:rFonts w:ascii="Garamond" w:hAnsi="Garamond"/>
          <w:b/>
          <w:bCs/>
          <w:smallCaps/>
        </w:rPr>
        <w:t>Other Professional Positions</w:t>
      </w:r>
    </w:p>
    <w:p w14:paraId="644C1179" w14:textId="2D108AAF" w:rsidR="00556F23" w:rsidRPr="00822CD5" w:rsidRDefault="00556F23" w:rsidP="00556F23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Garamond" w:eastAsia="Calibri" w:hAnsi="Garamond" w:cs="Calibri"/>
        </w:rPr>
      </w:pPr>
      <w:r w:rsidRPr="00822CD5">
        <w:rPr>
          <w:rFonts w:ascii="Garamond" w:eastAsia="Calibri" w:hAnsi="Garamond" w:cs="Calibri"/>
        </w:rPr>
        <w:t>202</w:t>
      </w:r>
      <w:r>
        <w:rPr>
          <w:rFonts w:ascii="Garamond" w:eastAsia="Calibri" w:hAnsi="Garamond" w:cs="Calibri"/>
        </w:rPr>
        <w:t>4</w:t>
      </w:r>
      <w:r w:rsidRPr="00822CD5">
        <w:rPr>
          <w:rFonts w:ascii="Garamond" w:hAnsi="Garamond" w:cs="Calibri"/>
          <w:color w:val="212121"/>
        </w:rPr>
        <w:t xml:space="preserve"> </w:t>
      </w:r>
      <w:r w:rsidRPr="00822CD5">
        <w:rPr>
          <w:rFonts w:ascii="Garamond" w:hAnsi="Garamond" w:cs="Calibri"/>
          <w:color w:val="212121"/>
        </w:rPr>
        <w:tab/>
      </w:r>
      <w:r w:rsidRPr="00822CD5">
        <w:rPr>
          <w:rFonts w:ascii="Garamond" w:hAnsi="Garamond" w:cs="Calibri"/>
          <w:color w:val="212121"/>
        </w:rPr>
        <w:tab/>
      </w:r>
      <w:r>
        <w:rPr>
          <w:rFonts w:ascii="Garamond" w:hAnsi="Garamond" w:cs="Calibri"/>
          <w:b/>
          <w:bCs/>
          <w:color w:val="212121"/>
        </w:rPr>
        <w:t>Senior Researcher</w:t>
      </w:r>
      <w:r>
        <w:rPr>
          <w:rFonts w:ascii="Garamond" w:hAnsi="Garamond" w:cs="Calibri"/>
          <w:color w:val="212121"/>
        </w:rPr>
        <w:t xml:space="preserve">, </w:t>
      </w:r>
      <w:r>
        <w:rPr>
          <w:rFonts w:ascii="Garamond" w:hAnsi="Garamond" w:cs="Calibri"/>
          <w:color w:val="212121"/>
        </w:rPr>
        <w:t>Netherlands Interdisciplinary Demographic Institute</w:t>
      </w:r>
    </w:p>
    <w:p w14:paraId="49031B88" w14:textId="6D6B7FF2" w:rsidR="00822CD5" w:rsidRPr="00822CD5" w:rsidRDefault="00822CD5" w:rsidP="002C5F75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Garamond" w:eastAsia="Calibri" w:hAnsi="Garamond" w:cs="Calibri"/>
        </w:rPr>
      </w:pPr>
      <w:r w:rsidRPr="00822CD5">
        <w:rPr>
          <w:rFonts w:ascii="Garamond" w:eastAsia="Calibri" w:hAnsi="Garamond" w:cs="Calibri"/>
        </w:rPr>
        <w:t>202</w:t>
      </w:r>
      <w:r w:rsidR="00556F23">
        <w:rPr>
          <w:rFonts w:ascii="Garamond" w:eastAsia="Calibri" w:hAnsi="Garamond" w:cs="Calibri"/>
        </w:rPr>
        <w:t>4</w:t>
      </w:r>
      <w:r w:rsidRPr="00822CD5">
        <w:rPr>
          <w:rFonts w:ascii="Garamond" w:hAnsi="Garamond" w:cs="Calibri"/>
          <w:color w:val="212121"/>
        </w:rPr>
        <w:t xml:space="preserve"> </w:t>
      </w:r>
      <w:r w:rsidRPr="00822CD5">
        <w:rPr>
          <w:rFonts w:ascii="Garamond" w:hAnsi="Garamond" w:cs="Calibri"/>
          <w:color w:val="212121"/>
        </w:rPr>
        <w:tab/>
      </w:r>
      <w:r w:rsidRPr="00822CD5">
        <w:rPr>
          <w:rFonts w:ascii="Garamond" w:hAnsi="Garamond" w:cs="Calibri"/>
          <w:color w:val="212121"/>
        </w:rPr>
        <w:tab/>
      </w:r>
      <w:r w:rsidRPr="00822CD5">
        <w:rPr>
          <w:rFonts w:ascii="Garamond" w:hAnsi="Garamond" w:cs="Calibri"/>
          <w:b/>
          <w:bCs/>
          <w:color w:val="212121"/>
        </w:rPr>
        <w:t>Affiliate</w:t>
      </w:r>
      <w:r>
        <w:rPr>
          <w:rFonts w:ascii="Garamond" w:hAnsi="Garamond" w:cs="Calibri"/>
          <w:color w:val="212121"/>
        </w:rPr>
        <w:t xml:space="preserve">, </w:t>
      </w:r>
      <w:r w:rsidRPr="00822CD5">
        <w:rPr>
          <w:rFonts w:ascii="Garamond" w:hAnsi="Garamond" w:cs="Calibri"/>
          <w:color w:val="212121"/>
        </w:rPr>
        <w:t xml:space="preserve">St Andrews Centre for Critical </w:t>
      </w:r>
      <w:proofErr w:type="spellStart"/>
      <w:r w:rsidRPr="00822CD5">
        <w:rPr>
          <w:rFonts w:ascii="Garamond" w:hAnsi="Garamond" w:cs="Calibri"/>
          <w:color w:val="212121"/>
        </w:rPr>
        <w:t>Sustainabilities</w:t>
      </w:r>
      <w:proofErr w:type="spellEnd"/>
      <w:r w:rsidR="00556F23">
        <w:rPr>
          <w:rFonts w:ascii="Garamond" w:hAnsi="Garamond" w:cs="Calibri"/>
          <w:color w:val="212121"/>
        </w:rPr>
        <w:t>, United Kingdom</w:t>
      </w:r>
    </w:p>
    <w:p w14:paraId="2A533283" w14:textId="4D43B7F4" w:rsidR="002C5F75" w:rsidRPr="004A2FA1" w:rsidRDefault="002C5F75" w:rsidP="002C5F75">
      <w:pPr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Garamond" w:hAnsi="Garamond" w:cs="Calibri"/>
          <w:color w:val="212121"/>
        </w:rPr>
      </w:pPr>
      <w:r w:rsidRPr="004A2FA1">
        <w:rPr>
          <w:rFonts w:ascii="Garamond" w:eastAsia="Calibri" w:hAnsi="Garamond" w:cs="Calibri"/>
        </w:rPr>
        <w:t>2023</w:t>
      </w:r>
      <w:r w:rsidR="00556F23" w:rsidRPr="0096744F">
        <w:rPr>
          <w:rFonts w:ascii="Garamond" w:hAnsi="Garamond"/>
          <w:color w:val="000000"/>
          <w:shd w:val="clear" w:color="auto" w:fill="FFFFFF"/>
        </w:rPr>
        <w:t>-</w:t>
      </w:r>
      <w:r w:rsidR="00556F23" w:rsidRPr="0096744F">
        <w:rPr>
          <w:rFonts w:ascii="Garamond" w:hAnsi="Garamond" w:cs="Arial"/>
        </w:rPr>
        <w:t>Present</w:t>
      </w:r>
      <w:r w:rsidRPr="004A2FA1">
        <w:rPr>
          <w:rFonts w:ascii="Garamond" w:eastAsia="Calibri" w:hAnsi="Garamond" w:cs="Calibri"/>
        </w:rPr>
        <w:tab/>
      </w:r>
      <w:r w:rsidRPr="004A2FA1">
        <w:rPr>
          <w:rFonts w:ascii="Garamond" w:hAnsi="Garamond" w:cs="Calibri"/>
          <w:b/>
          <w:bCs/>
          <w:color w:val="212121"/>
        </w:rPr>
        <w:t>Fellow</w:t>
      </w:r>
      <w:r w:rsidRPr="004A2FA1">
        <w:rPr>
          <w:rFonts w:ascii="Garamond" w:hAnsi="Garamond" w:cs="Calibri"/>
          <w:color w:val="212121"/>
        </w:rPr>
        <w:t xml:space="preserve">, </w:t>
      </w:r>
      <w:proofErr w:type="spellStart"/>
      <w:r w:rsidRPr="004A2FA1">
        <w:rPr>
          <w:rFonts w:ascii="Garamond" w:hAnsi="Garamond" w:cs="Calibri"/>
          <w:color w:val="212121"/>
        </w:rPr>
        <w:t>Bundesinstitut</w:t>
      </w:r>
      <w:proofErr w:type="spellEnd"/>
      <w:r w:rsidRPr="004A2FA1">
        <w:rPr>
          <w:rFonts w:ascii="Garamond" w:hAnsi="Garamond" w:cs="Calibri"/>
          <w:color w:val="212121"/>
        </w:rPr>
        <w:t xml:space="preserve"> für </w:t>
      </w:r>
      <w:proofErr w:type="spellStart"/>
      <w:r w:rsidRPr="004A2FA1">
        <w:rPr>
          <w:rFonts w:ascii="Garamond" w:hAnsi="Garamond" w:cs="Calibri"/>
          <w:color w:val="212121"/>
        </w:rPr>
        <w:t>Bevölkerungsforschung</w:t>
      </w:r>
      <w:proofErr w:type="spellEnd"/>
      <w:r w:rsidRPr="004A2FA1">
        <w:rPr>
          <w:rFonts w:ascii="Garamond" w:hAnsi="Garamond" w:cs="Calibri"/>
          <w:color w:val="212121"/>
        </w:rPr>
        <w:t xml:space="preserve"> - Federal Institute of Population Research</w:t>
      </w:r>
      <w:r w:rsidRPr="004A2FA1">
        <w:rPr>
          <w:rStyle w:val="apple-converted-space"/>
          <w:rFonts w:ascii="Garamond" w:hAnsi="Garamond" w:cs="Calibri"/>
          <w:color w:val="212121"/>
        </w:rPr>
        <w:t>, Germany</w:t>
      </w:r>
    </w:p>
    <w:p w14:paraId="7FDA01EE" w14:textId="4D3EE143" w:rsidR="00A94F85" w:rsidRPr="0096744F" w:rsidRDefault="00A94F85" w:rsidP="00A94F85">
      <w:pPr>
        <w:tabs>
          <w:tab w:val="left" w:pos="990"/>
        </w:tabs>
        <w:rPr>
          <w:rFonts w:ascii="Garamond" w:hAnsi="Garamond"/>
        </w:rPr>
      </w:pPr>
      <w:r w:rsidRPr="0096744F">
        <w:rPr>
          <w:rFonts w:ascii="Garamond" w:hAnsi="Garamond"/>
          <w:color w:val="000000"/>
          <w:shd w:val="clear" w:color="auto" w:fill="FFFFFF"/>
        </w:rPr>
        <w:t>2022</w:t>
      </w:r>
      <w:r w:rsidR="000F4A18" w:rsidRPr="0096744F">
        <w:rPr>
          <w:rFonts w:ascii="Garamond" w:hAnsi="Garamond"/>
          <w:color w:val="000000"/>
          <w:shd w:val="clear" w:color="auto" w:fill="FFFFFF"/>
        </w:rPr>
        <w:t>-</w:t>
      </w:r>
      <w:r w:rsidR="00822CD5">
        <w:rPr>
          <w:rFonts w:ascii="Garamond" w:hAnsi="Garamond" w:cs="Arial"/>
        </w:rPr>
        <w:t>2023</w:t>
      </w:r>
      <w:r w:rsidR="00822CD5">
        <w:rPr>
          <w:rFonts w:ascii="Garamond" w:hAnsi="Garamond" w:cs="Arial"/>
        </w:rPr>
        <w:tab/>
      </w:r>
      <w:r w:rsidRPr="0096744F">
        <w:rPr>
          <w:rFonts w:ascii="Garamond" w:hAnsi="Garamond"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color w:val="000000"/>
          <w:shd w:val="clear" w:color="auto" w:fill="FFFFFF"/>
        </w:rPr>
        <w:t xml:space="preserve">Consultant, </w:t>
      </w:r>
      <w:proofErr w:type="spellStart"/>
      <w:r w:rsidRPr="0096744F">
        <w:rPr>
          <w:rFonts w:ascii="Garamond" w:hAnsi="Garamond" w:cs="Arial"/>
          <w:color w:val="202124"/>
          <w:shd w:val="clear" w:color="auto" w:fill="FFFFFF"/>
        </w:rPr>
        <w:t>Dasman</w:t>
      </w:r>
      <w:proofErr w:type="spellEnd"/>
      <w:r w:rsidRPr="0096744F">
        <w:rPr>
          <w:rFonts w:ascii="Garamond" w:hAnsi="Garamond" w:cs="Arial"/>
          <w:color w:val="202124"/>
          <w:shd w:val="clear" w:color="auto" w:fill="FFFFFF"/>
        </w:rPr>
        <w:t xml:space="preserve"> Diabetes Institute, Kuwait</w:t>
      </w:r>
    </w:p>
    <w:p w14:paraId="3CF906AB" w14:textId="5EF7B2E9" w:rsidR="00430DD0" w:rsidRPr="0096744F" w:rsidRDefault="00430DD0" w:rsidP="00430DD0">
      <w:pPr>
        <w:tabs>
          <w:tab w:val="left" w:pos="990"/>
        </w:tabs>
        <w:rPr>
          <w:rFonts w:ascii="Garamond" w:hAnsi="Garamond"/>
          <w:color w:val="000000"/>
          <w:shd w:val="clear" w:color="auto" w:fill="FFFFFF"/>
        </w:rPr>
      </w:pPr>
      <w:r w:rsidRPr="0096744F">
        <w:rPr>
          <w:rFonts w:ascii="Garamond" w:hAnsi="Garamond"/>
          <w:color w:val="000000"/>
          <w:shd w:val="clear" w:color="auto" w:fill="FFFFFF"/>
        </w:rPr>
        <w:t>2021</w:t>
      </w:r>
      <w:r w:rsidR="000F4A18" w:rsidRPr="0096744F">
        <w:rPr>
          <w:rFonts w:ascii="Garamond" w:hAnsi="Garamond"/>
          <w:color w:val="000000"/>
          <w:shd w:val="clear" w:color="auto" w:fill="FFFFFF"/>
        </w:rPr>
        <w:t>-</w:t>
      </w:r>
      <w:r w:rsidR="000F4A18" w:rsidRPr="0096744F">
        <w:rPr>
          <w:rFonts w:ascii="Garamond" w:hAnsi="Garamond" w:cs="Arial"/>
        </w:rPr>
        <w:t>Present</w:t>
      </w:r>
      <w:r w:rsidRPr="0096744F">
        <w:rPr>
          <w:rFonts w:ascii="Garamond" w:hAnsi="Garamond"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color w:val="000000"/>
          <w:shd w:val="clear" w:color="auto" w:fill="FFFFFF"/>
        </w:rPr>
        <w:t xml:space="preserve">Expert Advisor, </w:t>
      </w:r>
      <w:r w:rsidRPr="0096744F">
        <w:rPr>
          <w:rFonts w:ascii="Garamond" w:hAnsi="Garamond"/>
          <w:color w:val="000000"/>
          <w:shd w:val="clear" w:color="auto" w:fill="FFFFFF"/>
        </w:rPr>
        <w:t>Kuwait National Population Health Study, Kuwait Ministry of Health</w:t>
      </w:r>
    </w:p>
    <w:p w14:paraId="00750617" w14:textId="37794A02" w:rsidR="00A1297C" w:rsidRPr="0096744F" w:rsidRDefault="00A1297C" w:rsidP="000F4A18">
      <w:pPr>
        <w:tabs>
          <w:tab w:val="left" w:pos="990"/>
        </w:tabs>
        <w:ind w:left="1440" w:hanging="1440"/>
        <w:jc w:val="both"/>
        <w:rPr>
          <w:rFonts w:ascii="Garamond" w:hAnsi="Garamond"/>
        </w:rPr>
      </w:pPr>
      <w:r w:rsidRPr="0096744F">
        <w:rPr>
          <w:rFonts w:ascii="Garamond" w:hAnsi="Garamond"/>
        </w:rPr>
        <w:t>2016</w:t>
      </w:r>
      <w:r w:rsidR="000F4A18" w:rsidRPr="0096744F">
        <w:rPr>
          <w:rFonts w:ascii="Garamond" w:hAnsi="Garamond"/>
          <w:color w:val="000000"/>
          <w:shd w:val="clear" w:color="auto" w:fill="FFFFFF"/>
        </w:rPr>
        <w:t>-</w:t>
      </w:r>
      <w:r w:rsidR="000F4A18" w:rsidRPr="0096744F">
        <w:rPr>
          <w:rFonts w:ascii="Garamond" w:hAnsi="Garamond" w:cs="Arial"/>
        </w:rPr>
        <w:t>Present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  <w:b/>
        </w:rPr>
        <w:t xml:space="preserve">Visiting </w:t>
      </w:r>
      <w:r w:rsidR="00A94F85" w:rsidRPr="0096744F">
        <w:rPr>
          <w:rFonts w:ascii="Garamond" w:hAnsi="Garamond"/>
          <w:b/>
        </w:rPr>
        <w:t>Faculty</w:t>
      </w:r>
      <w:r w:rsidRPr="0096744F">
        <w:rPr>
          <w:rFonts w:ascii="Garamond" w:hAnsi="Garamond"/>
        </w:rPr>
        <w:t xml:space="preserve">, </w:t>
      </w:r>
      <w:r w:rsidRPr="0096744F">
        <w:rPr>
          <w:rFonts w:ascii="Garamond" w:hAnsi="Garamond" w:cs="Helvetica Neue"/>
        </w:rPr>
        <w:t>Interface Demography, Department of Sociology, Vrije Universiteit Brussel</w:t>
      </w:r>
      <w:r w:rsidR="00605198" w:rsidRPr="0096744F">
        <w:rPr>
          <w:rFonts w:ascii="Garamond" w:hAnsi="Garamond" w:cs="Helvetica Neue"/>
        </w:rPr>
        <w:t>, Belgium</w:t>
      </w:r>
    </w:p>
    <w:p w14:paraId="2477594E" w14:textId="45924C63" w:rsidR="00BB2FF9" w:rsidRPr="0096744F" w:rsidRDefault="00BB2FF9" w:rsidP="00FD1480">
      <w:pPr>
        <w:tabs>
          <w:tab w:val="left" w:pos="990"/>
        </w:tabs>
        <w:ind w:left="1440" w:hanging="1440"/>
        <w:jc w:val="both"/>
        <w:rPr>
          <w:rFonts w:ascii="Garamond" w:hAnsi="Garamond"/>
        </w:rPr>
      </w:pPr>
      <w:r w:rsidRPr="0096744F">
        <w:rPr>
          <w:rFonts w:ascii="Garamond" w:hAnsi="Garamond"/>
        </w:rPr>
        <w:t>2015-</w:t>
      </w:r>
      <w:r w:rsidR="00942F8A" w:rsidRPr="0096744F">
        <w:rPr>
          <w:rFonts w:ascii="Garamond" w:hAnsi="Garamond"/>
        </w:rPr>
        <w:t>1</w:t>
      </w:r>
      <w:r w:rsidR="006C24A3" w:rsidRPr="0096744F">
        <w:rPr>
          <w:rFonts w:ascii="Garamond" w:hAnsi="Garamond"/>
        </w:rPr>
        <w:t>6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  <w:b/>
        </w:rPr>
        <w:t>Visiting Scientist</w:t>
      </w:r>
      <w:r w:rsidRPr="0096744F">
        <w:rPr>
          <w:rFonts w:ascii="Garamond" w:hAnsi="Garamond"/>
        </w:rPr>
        <w:t>, Centers for Disease Control and Prevention Division of Diabetes Translation</w:t>
      </w:r>
      <w:r w:rsidR="00E01C2D">
        <w:rPr>
          <w:rFonts w:ascii="Garamond" w:hAnsi="Garamond"/>
        </w:rPr>
        <w:t xml:space="preserve"> (CDC)</w:t>
      </w:r>
    </w:p>
    <w:p w14:paraId="11A9BA9D" w14:textId="5F0CC798" w:rsidR="00634EEE" w:rsidRPr="0096744F" w:rsidRDefault="00723C30" w:rsidP="00723C30">
      <w:pPr>
        <w:tabs>
          <w:tab w:val="left" w:pos="99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>2014-</w:t>
      </w:r>
      <w:r w:rsidR="00942F8A" w:rsidRPr="0096744F">
        <w:rPr>
          <w:rFonts w:ascii="Garamond" w:hAnsi="Garamond"/>
        </w:rPr>
        <w:t>1</w:t>
      </w:r>
      <w:r w:rsidR="00D57AD1" w:rsidRPr="0096744F">
        <w:rPr>
          <w:rFonts w:ascii="Garamond" w:hAnsi="Garamond"/>
        </w:rPr>
        <w:t>5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="00634EEE" w:rsidRPr="0096744F">
        <w:rPr>
          <w:rFonts w:ascii="Garamond" w:hAnsi="Garamond"/>
          <w:b/>
        </w:rPr>
        <w:t>Research Consultant</w:t>
      </w:r>
      <w:r w:rsidRPr="0096744F">
        <w:rPr>
          <w:rFonts w:ascii="Garamond" w:hAnsi="Garamond"/>
        </w:rPr>
        <w:t xml:space="preserve">, </w:t>
      </w:r>
      <w:r w:rsidR="00634EEE" w:rsidRPr="0096744F">
        <w:rPr>
          <w:rFonts w:ascii="Garamond" w:hAnsi="Garamond"/>
        </w:rPr>
        <w:t xml:space="preserve">Federal Reserve Bank of Atlanta </w:t>
      </w:r>
    </w:p>
    <w:p w14:paraId="3768DDA2" w14:textId="08520E14" w:rsidR="00F1570B" w:rsidRPr="0096744F" w:rsidRDefault="00723C30" w:rsidP="00723C30">
      <w:pPr>
        <w:pStyle w:val="Heading1"/>
        <w:tabs>
          <w:tab w:val="left" w:pos="990"/>
        </w:tabs>
        <w:ind w:left="0" w:right="0"/>
        <w:jc w:val="both"/>
        <w:rPr>
          <w:i w:val="0"/>
          <w:sz w:val="24"/>
        </w:rPr>
      </w:pPr>
      <w:r w:rsidRPr="0096744F">
        <w:rPr>
          <w:i w:val="0"/>
          <w:sz w:val="24"/>
        </w:rPr>
        <w:t>2006-</w:t>
      </w:r>
      <w:r w:rsidR="00942F8A" w:rsidRPr="0096744F">
        <w:rPr>
          <w:i w:val="0"/>
          <w:sz w:val="24"/>
        </w:rPr>
        <w:t>0</w:t>
      </w:r>
      <w:r w:rsidRPr="0096744F">
        <w:rPr>
          <w:i w:val="0"/>
          <w:sz w:val="24"/>
        </w:rPr>
        <w:t>8</w:t>
      </w:r>
      <w:r w:rsidRPr="0096744F">
        <w:rPr>
          <w:i w:val="0"/>
          <w:sz w:val="24"/>
        </w:rPr>
        <w:tab/>
      </w:r>
      <w:r w:rsidR="00FD1480" w:rsidRPr="0096744F">
        <w:rPr>
          <w:i w:val="0"/>
          <w:sz w:val="24"/>
        </w:rPr>
        <w:tab/>
      </w:r>
      <w:r w:rsidR="00F1570B" w:rsidRPr="0096744F">
        <w:rPr>
          <w:b/>
          <w:i w:val="0"/>
          <w:sz w:val="24"/>
        </w:rPr>
        <w:t>Postdoctoral Fellow</w:t>
      </w:r>
      <w:r w:rsidR="00F1570B" w:rsidRPr="0096744F">
        <w:rPr>
          <w:i w:val="0"/>
          <w:sz w:val="24"/>
        </w:rPr>
        <w:t>, Hubert Department of Global Health, Emory University</w:t>
      </w:r>
    </w:p>
    <w:p w14:paraId="4D0B61B6" w14:textId="4EF2D268" w:rsidR="00C44A3B" w:rsidRPr="0096744F" w:rsidRDefault="00723C30" w:rsidP="00942F8A">
      <w:pPr>
        <w:tabs>
          <w:tab w:val="left" w:pos="990"/>
        </w:tabs>
        <w:ind w:left="990" w:hanging="990"/>
        <w:jc w:val="both"/>
        <w:rPr>
          <w:rFonts w:ascii="Garamond" w:hAnsi="Garamond"/>
        </w:rPr>
      </w:pPr>
      <w:r w:rsidRPr="0096744F">
        <w:rPr>
          <w:rFonts w:ascii="Garamond" w:hAnsi="Garamond"/>
        </w:rPr>
        <w:t>2002-</w:t>
      </w:r>
      <w:r w:rsidR="00942F8A" w:rsidRPr="0096744F">
        <w:rPr>
          <w:rFonts w:ascii="Garamond" w:hAnsi="Garamond"/>
        </w:rPr>
        <w:t>0</w:t>
      </w:r>
      <w:r w:rsidRPr="0096744F">
        <w:rPr>
          <w:rFonts w:ascii="Garamond" w:hAnsi="Garamond"/>
        </w:rPr>
        <w:t>5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="00634EEE" w:rsidRPr="0096744F">
        <w:rPr>
          <w:rFonts w:ascii="Garamond" w:hAnsi="Garamond"/>
          <w:b/>
        </w:rPr>
        <w:t>Visiting Scientist</w:t>
      </w:r>
      <w:r w:rsidR="00634EEE" w:rsidRPr="0096744F">
        <w:rPr>
          <w:rFonts w:ascii="Garamond" w:hAnsi="Garamond"/>
        </w:rPr>
        <w:t xml:space="preserve">, </w:t>
      </w:r>
      <w:r w:rsidR="00C44A3B" w:rsidRPr="0096744F">
        <w:rPr>
          <w:rFonts w:ascii="Garamond" w:hAnsi="Garamond"/>
        </w:rPr>
        <w:t xml:space="preserve">Africa Centre for Health and Population Studies, South Africa </w:t>
      </w:r>
    </w:p>
    <w:p w14:paraId="48B05AC8" w14:textId="547EC203" w:rsidR="00C44A3B" w:rsidRPr="0096744F" w:rsidRDefault="00723C30" w:rsidP="00FD1480">
      <w:pPr>
        <w:tabs>
          <w:tab w:val="left" w:pos="990"/>
        </w:tabs>
        <w:ind w:left="1440" w:hanging="1440"/>
        <w:jc w:val="both"/>
        <w:rPr>
          <w:rFonts w:ascii="Garamond" w:hAnsi="Garamond"/>
        </w:rPr>
      </w:pPr>
      <w:r w:rsidRPr="0096744F">
        <w:rPr>
          <w:rFonts w:ascii="Garamond" w:hAnsi="Garamond"/>
        </w:rPr>
        <w:lastRenderedPageBreak/>
        <w:t>2001-</w:t>
      </w:r>
      <w:r w:rsidR="00942F8A" w:rsidRPr="0096744F">
        <w:rPr>
          <w:rFonts w:ascii="Garamond" w:hAnsi="Garamond"/>
        </w:rPr>
        <w:t>0</w:t>
      </w:r>
      <w:r w:rsidRPr="0096744F">
        <w:rPr>
          <w:rFonts w:ascii="Garamond" w:hAnsi="Garamond"/>
        </w:rPr>
        <w:t>2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="00634EEE" w:rsidRPr="0096744F">
        <w:rPr>
          <w:rFonts w:ascii="Garamond" w:hAnsi="Garamond"/>
          <w:b/>
        </w:rPr>
        <w:t>Research Scholar</w:t>
      </w:r>
      <w:r w:rsidRPr="0096744F">
        <w:rPr>
          <w:rFonts w:ascii="Garamond" w:hAnsi="Garamond"/>
        </w:rPr>
        <w:t xml:space="preserve">, </w:t>
      </w:r>
      <w:r w:rsidR="00634EEE" w:rsidRPr="0096744F">
        <w:rPr>
          <w:rFonts w:ascii="Garamond" w:hAnsi="Garamond"/>
        </w:rPr>
        <w:t xml:space="preserve">Secretary’s Division, </w:t>
      </w:r>
      <w:r w:rsidR="00C44A3B" w:rsidRPr="0096744F">
        <w:rPr>
          <w:rFonts w:ascii="Garamond" w:hAnsi="Garamond"/>
        </w:rPr>
        <w:t>London School of Economics and Political Science, University of London</w:t>
      </w:r>
      <w:r w:rsidR="00605198" w:rsidRPr="0096744F">
        <w:rPr>
          <w:rFonts w:ascii="Garamond" w:hAnsi="Garamond"/>
        </w:rPr>
        <w:t>, United Kingdom</w:t>
      </w:r>
    </w:p>
    <w:p w14:paraId="42BF6B68" w14:textId="611B2A6A" w:rsidR="00C44A3B" w:rsidRPr="0096744F" w:rsidRDefault="00723C30" w:rsidP="00FD1480">
      <w:pPr>
        <w:tabs>
          <w:tab w:val="left" w:pos="990"/>
        </w:tabs>
        <w:ind w:left="1440" w:hanging="1440"/>
        <w:jc w:val="both"/>
        <w:rPr>
          <w:rFonts w:ascii="Garamond" w:hAnsi="Garamond"/>
        </w:rPr>
      </w:pPr>
      <w:r w:rsidRPr="0096744F">
        <w:rPr>
          <w:rFonts w:ascii="Garamond" w:hAnsi="Garamond"/>
        </w:rPr>
        <w:t>1998-00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  <w:b/>
        </w:rPr>
        <w:t xml:space="preserve">Senior Program </w:t>
      </w:r>
      <w:r w:rsidR="00634EEE" w:rsidRPr="0096744F">
        <w:rPr>
          <w:rFonts w:ascii="Garamond" w:hAnsi="Garamond"/>
          <w:b/>
        </w:rPr>
        <w:t xml:space="preserve">Assistant for Europe </w:t>
      </w:r>
      <w:r w:rsidR="00CA2CFB" w:rsidRPr="0096744F">
        <w:rPr>
          <w:rFonts w:ascii="Garamond" w:hAnsi="Garamond"/>
          <w:b/>
        </w:rPr>
        <w:t>&amp;</w:t>
      </w:r>
      <w:r w:rsidR="00634EEE" w:rsidRPr="0096744F">
        <w:rPr>
          <w:rFonts w:ascii="Garamond" w:hAnsi="Garamond"/>
          <w:b/>
        </w:rPr>
        <w:t xml:space="preserve"> Asia</w:t>
      </w:r>
      <w:r w:rsidRPr="0096744F">
        <w:rPr>
          <w:rFonts w:ascii="Garamond" w:hAnsi="Garamond"/>
        </w:rPr>
        <w:t xml:space="preserve">, </w:t>
      </w:r>
      <w:r w:rsidR="00C44A3B" w:rsidRPr="0096744F">
        <w:rPr>
          <w:rFonts w:ascii="Garamond" w:hAnsi="Garamond"/>
        </w:rPr>
        <w:t>International Foundation for Election Systems, Washington, DC</w:t>
      </w:r>
    </w:p>
    <w:p w14:paraId="69852018" w14:textId="77777777" w:rsidR="002C5F75" w:rsidRDefault="00723C30" w:rsidP="002C5F75">
      <w:pPr>
        <w:tabs>
          <w:tab w:val="left" w:pos="990"/>
        </w:tabs>
        <w:jc w:val="both"/>
        <w:rPr>
          <w:b/>
          <w:smallCaps/>
        </w:rPr>
      </w:pPr>
      <w:r w:rsidRPr="0096744F">
        <w:rPr>
          <w:rFonts w:ascii="Garamond" w:hAnsi="Garamond"/>
        </w:rPr>
        <w:t>1997-</w:t>
      </w:r>
      <w:r w:rsidR="00942F8A" w:rsidRPr="0096744F">
        <w:rPr>
          <w:rFonts w:ascii="Garamond" w:hAnsi="Garamond"/>
        </w:rPr>
        <w:t>9</w:t>
      </w:r>
      <w:r w:rsidRPr="0096744F">
        <w:rPr>
          <w:rFonts w:ascii="Garamond" w:hAnsi="Garamond"/>
        </w:rPr>
        <w:t>8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="00F1570B" w:rsidRPr="0096744F">
        <w:rPr>
          <w:rFonts w:ascii="Garamond" w:hAnsi="Garamond"/>
          <w:b/>
        </w:rPr>
        <w:t>Administrative Assistant</w:t>
      </w:r>
      <w:r w:rsidR="00F1570B" w:rsidRPr="0096744F">
        <w:rPr>
          <w:rFonts w:ascii="Garamond" w:hAnsi="Garamond"/>
        </w:rPr>
        <w:t xml:space="preserve">, </w:t>
      </w:r>
      <w:r w:rsidR="00C44A3B" w:rsidRPr="0096744F">
        <w:rPr>
          <w:rFonts w:ascii="Garamond" w:hAnsi="Garamond"/>
        </w:rPr>
        <w:t>Center for Undergraduate Research, Washington, DC</w:t>
      </w:r>
    </w:p>
    <w:p w14:paraId="443DB6AC" w14:textId="77777777" w:rsidR="002C5F75" w:rsidRDefault="002C5F75" w:rsidP="002C5F75">
      <w:pPr>
        <w:tabs>
          <w:tab w:val="left" w:pos="990"/>
        </w:tabs>
        <w:jc w:val="both"/>
        <w:rPr>
          <w:b/>
          <w:smallCaps/>
        </w:rPr>
      </w:pPr>
    </w:p>
    <w:p w14:paraId="3E9E6004" w14:textId="69498344" w:rsidR="000E7E64" w:rsidRPr="002C5F75" w:rsidRDefault="002C5F75" w:rsidP="002C5F75">
      <w:pPr>
        <w:tabs>
          <w:tab w:val="left" w:pos="990"/>
        </w:tabs>
        <w:jc w:val="center"/>
        <w:rPr>
          <w:rFonts w:ascii="Garamond" w:hAnsi="Garamond"/>
        </w:rPr>
      </w:pPr>
      <w:r>
        <w:rPr>
          <w:b/>
          <w:smallCaps/>
        </w:rPr>
        <w:t>H</w:t>
      </w:r>
      <w:r w:rsidR="000E7E64" w:rsidRPr="0096744F">
        <w:rPr>
          <w:b/>
          <w:smallCaps/>
        </w:rPr>
        <w:t>onors</w:t>
      </w:r>
    </w:p>
    <w:p w14:paraId="268267B2" w14:textId="72C9FDC5" w:rsidR="005062AB" w:rsidRPr="004A2FA1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Verdana"/>
          <w:b/>
          <w:color w:val="262626"/>
        </w:rPr>
      </w:pPr>
      <w:r w:rsidRPr="004A2FA1">
        <w:rPr>
          <w:rFonts w:ascii="Garamond" w:eastAsia="Calibri" w:hAnsi="Garamond" w:cs="Calibri"/>
        </w:rPr>
        <w:t>2018</w:t>
      </w:r>
      <w:r w:rsidRPr="004A2FA1">
        <w:rPr>
          <w:rFonts w:ascii="Garamond" w:eastAsia="Calibri" w:hAnsi="Garamond" w:cs="Calibri"/>
          <w:b/>
        </w:rPr>
        <w:tab/>
      </w:r>
      <w:r w:rsidR="005062AB" w:rsidRPr="004A2FA1">
        <w:rPr>
          <w:rFonts w:ascii="Garamond" w:eastAsia="Calibri" w:hAnsi="Garamond" w:cs="Calibri"/>
          <w:b/>
        </w:rPr>
        <w:t xml:space="preserve">Award </w:t>
      </w:r>
      <w:r w:rsidR="00121D77" w:rsidRPr="004A2FA1">
        <w:rPr>
          <w:rFonts w:ascii="Garamond" w:eastAsia="Calibri" w:hAnsi="Garamond" w:cs="Calibri"/>
          <w:b/>
        </w:rPr>
        <w:t>for</w:t>
      </w:r>
      <w:r w:rsidR="005062AB" w:rsidRPr="004A2FA1">
        <w:rPr>
          <w:rFonts w:ascii="Garamond" w:eastAsia="Calibri" w:hAnsi="Garamond" w:cs="Calibri"/>
          <w:b/>
        </w:rPr>
        <w:t xml:space="preserve"> Excellence in Mentoring</w:t>
      </w:r>
      <w:r w:rsidR="005062AB" w:rsidRPr="004A2FA1">
        <w:rPr>
          <w:rFonts w:ascii="Garamond" w:eastAsia="Calibri" w:hAnsi="Garamond" w:cs="Calibri"/>
        </w:rPr>
        <w:t xml:space="preserve">, </w:t>
      </w:r>
      <w:r w:rsidRPr="004A2FA1">
        <w:rPr>
          <w:rFonts w:ascii="Garamond" w:eastAsia="Calibri" w:hAnsi="Garamond" w:cs="Calibri"/>
        </w:rPr>
        <w:t>Hubert Department of Global Health, Emory University</w:t>
      </w:r>
    </w:p>
    <w:p w14:paraId="73D0D1BB" w14:textId="77777777" w:rsidR="006667E0" w:rsidRPr="0096744F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Verdana"/>
          <w:b/>
          <w:color w:val="262626"/>
        </w:rPr>
      </w:pPr>
      <w:r w:rsidRPr="0096744F">
        <w:rPr>
          <w:rFonts w:ascii="Garamond" w:hAnsi="Garamond" w:cs="Verdana"/>
          <w:color w:val="262626"/>
        </w:rPr>
        <w:t xml:space="preserve">2017 </w:t>
      </w:r>
      <w:r w:rsidRPr="0096744F">
        <w:rPr>
          <w:rFonts w:ascii="Garamond" w:hAnsi="Garamond" w:cs="Verdana"/>
          <w:b/>
          <w:color w:val="262626"/>
        </w:rPr>
        <w:tab/>
      </w:r>
      <w:proofErr w:type="spellStart"/>
      <w:r w:rsidR="006667E0" w:rsidRPr="0096744F">
        <w:rPr>
          <w:rFonts w:ascii="Garamond" w:hAnsi="Garamond" w:cs="Verdana"/>
          <w:b/>
          <w:color w:val="262626"/>
        </w:rPr>
        <w:t>MilliPub</w:t>
      </w:r>
      <w:proofErr w:type="spellEnd"/>
      <w:r w:rsidR="006667E0" w:rsidRPr="0096744F">
        <w:rPr>
          <w:rFonts w:ascii="Garamond" w:hAnsi="Garamond" w:cs="Verdana"/>
          <w:b/>
          <w:color w:val="262626"/>
        </w:rPr>
        <w:t xml:space="preserve"> Club</w:t>
      </w:r>
      <w:r w:rsidR="006667E0" w:rsidRPr="0096744F">
        <w:rPr>
          <w:rFonts w:ascii="Garamond" w:hAnsi="Garamond" w:cs="Verdana"/>
          <w:color w:val="262626"/>
        </w:rPr>
        <w:t xml:space="preserve">, </w:t>
      </w:r>
      <w:r w:rsidRPr="0096744F">
        <w:rPr>
          <w:rFonts w:ascii="Garamond" w:eastAsia="Calibri" w:hAnsi="Garamond" w:cs="Calibri"/>
        </w:rPr>
        <w:t>Emory University</w:t>
      </w:r>
    </w:p>
    <w:p w14:paraId="2D0AEA5F" w14:textId="77777777" w:rsidR="0045401E" w:rsidRPr="0096744F" w:rsidRDefault="001D2597" w:rsidP="00054714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Verdana"/>
          <w:b/>
          <w:color w:val="262626"/>
        </w:rPr>
      </w:pPr>
      <w:r w:rsidRPr="0096744F">
        <w:rPr>
          <w:rFonts w:ascii="Garamond" w:hAnsi="Garamond" w:cs="Verdana"/>
          <w:color w:val="262626"/>
        </w:rPr>
        <w:t>2016-</w:t>
      </w:r>
      <w:r w:rsidR="00054714" w:rsidRPr="0096744F">
        <w:rPr>
          <w:rFonts w:ascii="Garamond" w:hAnsi="Garamond" w:cs="Verdana"/>
          <w:color w:val="262626"/>
        </w:rPr>
        <w:t>7</w:t>
      </w:r>
      <w:r w:rsidR="00054714" w:rsidRPr="0096744F">
        <w:rPr>
          <w:rFonts w:ascii="Garamond" w:hAnsi="Garamond" w:cs="Verdana"/>
          <w:color w:val="262626"/>
        </w:rPr>
        <w:tab/>
      </w:r>
      <w:r w:rsidR="0045401E" w:rsidRPr="0096744F">
        <w:rPr>
          <w:rFonts w:ascii="Garamond" w:hAnsi="Garamond" w:cs="Verdana"/>
          <w:b/>
          <w:color w:val="262626"/>
        </w:rPr>
        <w:t>Fulbright Scholar, Belgium</w:t>
      </w:r>
    </w:p>
    <w:p w14:paraId="16CE06AC" w14:textId="77777777" w:rsidR="004E2CED" w:rsidRPr="0096744F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ascii="Garamond" w:hAnsi="Garamond"/>
          <w:b/>
        </w:rPr>
      </w:pPr>
      <w:r w:rsidRPr="0096744F">
        <w:rPr>
          <w:rFonts w:ascii="Garamond" w:hAnsi="Garamond" w:cs="Verdana"/>
          <w:color w:val="262626"/>
        </w:rPr>
        <w:t>2016</w:t>
      </w:r>
      <w:r w:rsidRPr="0096744F">
        <w:rPr>
          <w:rFonts w:ascii="Garamond" w:hAnsi="Garamond" w:cs="Verdana"/>
          <w:color w:val="262626"/>
        </w:rPr>
        <w:tab/>
      </w:r>
      <w:r w:rsidR="004E2CED" w:rsidRPr="0096744F">
        <w:rPr>
          <w:rFonts w:ascii="Garamond" w:hAnsi="Garamond" w:cs="Verdana"/>
          <w:b/>
          <w:color w:val="262626"/>
        </w:rPr>
        <w:t>The Albert E. Levy Scientific Research Award</w:t>
      </w:r>
      <w:r w:rsidR="004E2CED" w:rsidRPr="0096744F">
        <w:rPr>
          <w:rFonts w:ascii="Garamond" w:hAnsi="Garamond" w:cs="Verdana"/>
          <w:color w:val="262626"/>
        </w:rPr>
        <w:t xml:space="preserve">, </w:t>
      </w:r>
      <w:r w:rsidRPr="0096744F">
        <w:rPr>
          <w:rFonts w:ascii="Garamond" w:eastAsia="Calibri" w:hAnsi="Garamond" w:cs="Calibri"/>
        </w:rPr>
        <w:t>Emory University</w:t>
      </w:r>
    </w:p>
    <w:p w14:paraId="78E2A4E3" w14:textId="77777777" w:rsidR="00847632" w:rsidRPr="0096744F" w:rsidRDefault="00054714" w:rsidP="00054714">
      <w:pPr>
        <w:tabs>
          <w:tab w:val="left" w:pos="1080"/>
        </w:tabs>
        <w:autoSpaceDE w:val="0"/>
        <w:autoSpaceDN w:val="0"/>
        <w:adjustRightInd w:val="0"/>
        <w:rPr>
          <w:rFonts w:ascii="Garamond" w:hAnsi="Garamond"/>
          <w:b/>
        </w:rPr>
      </w:pPr>
      <w:r w:rsidRPr="0096744F">
        <w:rPr>
          <w:rFonts w:ascii="Garamond" w:hAnsi="Garamond"/>
        </w:rPr>
        <w:t>2015</w:t>
      </w:r>
      <w:r w:rsidRPr="0096744F">
        <w:rPr>
          <w:rFonts w:ascii="Garamond" w:hAnsi="Garamond"/>
        </w:rPr>
        <w:tab/>
      </w:r>
      <w:r w:rsidR="00847632" w:rsidRPr="0096744F">
        <w:rPr>
          <w:rFonts w:ascii="Garamond" w:hAnsi="Garamond"/>
          <w:b/>
        </w:rPr>
        <w:t>ASPPH/Pfizer Young Investigators Award for Distinguished Research in Public Health</w:t>
      </w:r>
      <w:r w:rsidR="0046168F" w:rsidRPr="0096744F">
        <w:rPr>
          <w:rFonts w:ascii="Garamond" w:hAnsi="Garamond"/>
        </w:rPr>
        <w:t xml:space="preserve"> </w:t>
      </w:r>
    </w:p>
    <w:p w14:paraId="29DC7F58" w14:textId="77777777" w:rsidR="001D2597" w:rsidRPr="0096744F" w:rsidRDefault="001D2597" w:rsidP="001D2597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Cambria"/>
          <w:color w:val="000000"/>
        </w:rPr>
      </w:pPr>
      <w:r w:rsidRPr="0096744F">
        <w:rPr>
          <w:rFonts w:ascii="Garamond" w:hAnsi="Garamond" w:cs="Cambria"/>
          <w:color w:val="000000"/>
        </w:rPr>
        <w:t>2015</w:t>
      </w:r>
      <w:r w:rsidRPr="0096744F">
        <w:rPr>
          <w:rFonts w:ascii="Garamond" w:hAnsi="Garamond" w:cs="Cambria"/>
          <w:color w:val="000000"/>
        </w:rPr>
        <w:tab/>
      </w:r>
      <w:r w:rsidR="00E31ECC" w:rsidRPr="0096744F">
        <w:rPr>
          <w:rFonts w:ascii="Garamond" w:hAnsi="Garamond" w:cs="Cambria"/>
          <w:b/>
          <w:color w:val="000000"/>
        </w:rPr>
        <w:t>Top 10 Publication of 2014</w:t>
      </w:r>
    </w:p>
    <w:p w14:paraId="0B0E1595" w14:textId="77777777" w:rsidR="00E31ECC" w:rsidRPr="0096744F" w:rsidRDefault="001D2597" w:rsidP="001D2597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Cambria"/>
          <w:b/>
          <w:color w:val="000000"/>
        </w:rPr>
      </w:pPr>
      <w:r w:rsidRPr="0096744F">
        <w:rPr>
          <w:rFonts w:ascii="Garamond" w:hAnsi="Garamond" w:cs="Cambria"/>
          <w:color w:val="000000"/>
        </w:rPr>
        <w:tab/>
      </w:r>
      <w:r w:rsidR="004225F2" w:rsidRPr="0096744F">
        <w:rPr>
          <w:rFonts w:ascii="Garamond" w:hAnsi="Garamond" w:cs="Cambria"/>
          <w:color w:val="000000"/>
        </w:rPr>
        <w:t xml:space="preserve">American Health Association Lifestyle and Cardiometabolic Health Council </w:t>
      </w:r>
    </w:p>
    <w:p w14:paraId="365EBAF7" w14:textId="77777777" w:rsidR="000E7E64" w:rsidRPr="0096744F" w:rsidRDefault="001D2597" w:rsidP="001D2597">
      <w:pPr>
        <w:tabs>
          <w:tab w:val="left" w:pos="1080"/>
        </w:tabs>
        <w:autoSpaceDE w:val="0"/>
        <w:autoSpaceDN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2001-5</w:t>
      </w:r>
      <w:r w:rsidRPr="0096744F">
        <w:rPr>
          <w:rFonts w:ascii="Garamond" w:hAnsi="Garamond"/>
        </w:rPr>
        <w:tab/>
      </w:r>
      <w:r w:rsidR="000E7E64" w:rsidRPr="0096744F">
        <w:rPr>
          <w:rFonts w:ascii="Garamond" w:hAnsi="Garamond"/>
          <w:b/>
        </w:rPr>
        <w:t xml:space="preserve">Trainee, </w:t>
      </w:r>
      <w:r w:rsidR="000E7E64" w:rsidRPr="0096744F">
        <w:rPr>
          <w:rFonts w:ascii="Garamond" w:hAnsi="Garamond"/>
        </w:rPr>
        <w:t xml:space="preserve">NICHD </w:t>
      </w:r>
      <w:r w:rsidR="000E7E64" w:rsidRPr="0096744F">
        <w:rPr>
          <w:rStyle w:val="EndnoteReference"/>
          <w:rFonts w:ascii="Garamond" w:hAnsi="Garamond"/>
          <w:vertAlign w:val="baseline"/>
        </w:rPr>
        <w:t>Population Studies Center</w:t>
      </w:r>
      <w:r w:rsidR="000E7E64" w:rsidRPr="0096744F">
        <w:rPr>
          <w:rFonts w:ascii="Garamond" w:hAnsi="Garamond"/>
        </w:rPr>
        <w:t xml:space="preserve"> </w:t>
      </w:r>
      <w:r w:rsidR="000E7E64" w:rsidRPr="0096744F">
        <w:rPr>
          <w:rStyle w:val="EndnoteReference"/>
          <w:rFonts w:ascii="Garamond" w:hAnsi="Garamond"/>
          <w:vertAlign w:val="baseline"/>
        </w:rPr>
        <w:t>Training Grant,</w:t>
      </w:r>
      <w:r w:rsidR="00E31ECC" w:rsidRPr="0096744F">
        <w:rPr>
          <w:rFonts w:ascii="Garamond" w:hAnsi="Garamond"/>
        </w:rPr>
        <w:t xml:space="preserve"> </w:t>
      </w:r>
      <w:r w:rsidR="000E7E64" w:rsidRPr="0096744F">
        <w:rPr>
          <w:rFonts w:ascii="Garamond" w:hAnsi="Garamond"/>
        </w:rPr>
        <w:t>U</w:t>
      </w:r>
      <w:r w:rsidR="000E7E64" w:rsidRPr="0096744F">
        <w:rPr>
          <w:rStyle w:val="EndnoteReference"/>
          <w:rFonts w:ascii="Garamond" w:hAnsi="Garamond"/>
          <w:vertAlign w:val="baseline"/>
        </w:rPr>
        <w:t>niversity of Pennsylvania</w:t>
      </w:r>
    </w:p>
    <w:p w14:paraId="6B37544B" w14:textId="77777777" w:rsidR="001D2597" w:rsidRPr="0096744F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96744F">
        <w:t>2002</w:t>
      </w:r>
      <w:r w:rsidRPr="0096744F">
        <w:rPr>
          <w:b/>
        </w:rPr>
        <w:tab/>
      </w:r>
      <w:r w:rsidR="000E7E64" w:rsidRPr="0096744F">
        <w:rPr>
          <w:b/>
        </w:rPr>
        <w:t>Scholar</w:t>
      </w:r>
      <w:r w:rsidR="000E7E64" w:rsidRPr="0096744F">
        <w:t xml:space="preserve">, </w:t>
      </w:r>
      <w:r w:rsidR="000E7E64" w:rsidRPr="0096744F">
        <w:rPr>
          <w:rStyle w:val="EndnoteReference"/>
          <w:vertAlign w:val="baseline"/>
        </w:rPr>
        <w:t>Ford Foundation Gran</w:t>
      </w:r>
      <w:r w:rsidR="00127473" w:rsidRPr="0096744F">
        <w:rPr>
          <w:rStyle w:val="EndnoteReference"/>
          <w:vertAlign w:val="baseline"/>
        </w:rPr>
        <w:t>t</w:t>
      </w:r>
      <w:r w:rsidR="000E7E64" w:rsidRPr="0096744F">
        <w:rPr>
          <w:rStyle w:val="EndnoteReference"/>
          <w:vertAlign w:val="baseline"/>
        </w:rPr>
        <w:t xml:space="preserve"> for Health and Society in Africa Project</w:t>
      </w:r>
    </w:p>
    <w:p w14:paraId="44A9B4C9" w14:textId="77777777" w:rsidR="000E7E64" w:rsidRPr="0096744F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96744F">
        <w:tab/>
      </w:r>
      <w:r w:rsidR="00E31ECC" w:rsidRPr="0096744F">
        <w:rPr>
          <w:rStyle w:val="EndnoteReference"/>
          <w:vertAlign w:val="baseline"/>
        </w:rPr>
        <w:t>University of Pennsylvania</w:t>
      </w:r>
    </w:p>
    <w:p w14:paraId="3D896075" w14:textId="77777777" w:rsidR="001D2597" w:rsidRPr="0096744F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96744F">
        <w:t>2003</w:t>
      </w:r>
      <w:r w:rsidRPr="0096744F">
        <w:tab/>
      </w:r>
      <w:r w:rsidR="000E7E64" w:rsidRPr="0096744F">
        <w:rPr>
          <w:b/>
        </w:rPr>
        <w:t>Research Scholar</w:t>
      </w:r>
      <w:r w:rsidRPr="0096744F">
        <w:t xml:space="preserve">, </w:t>
      </w:r>
      <w:r w:rsidR="000E7E64" w:rsidRPr="0096744F">
        <w:rPr>
          <w:rStyle w:val="EndnoteReference"/>
          <w:vertAlign w:val="baseline"/>
        </w:rPr>
        <w:t>Andrew W. Mellon Foundation</w:t>
      </w:r>
      <w:r w:rsidR="000E7E64" w:rsidRPr="0096744F">
        <w:t xml:space="preserve"> Grant for </w:t>
      </w:r>
      <w:r w:rsidR="000E7E64" w:rsidRPr="0096744F">
        <w:rPr>
          <w:rStyle w:val="EndnoteReference"/>
          <w:vertAlign w:val="baseline"/>
        </w:rPr>
        <w:t xml:space="preserve">Research and Training on the </w:t>
      </w:r>
    </w:p>
    <w:p w14:paraId="5A462F63" w14:textId="77777777" w:rsidR="000E7E64" w:rsidRPr="0096744F" w:rsidRDefault="001D2597" w:rsidP="001D2597">
      <w:pPr>
        <w:pStyle w:val="BodyTextIndent"/>
        <w:tabs>
          <w:tab w:val="clear" w:pos="720"/>
          <w:tab w:val="left" w:pos="1080"/>
          <w:tab w:val="left" w:pos="1440"/>
        </w:tabs>
        <w:ind w:left="0"/>
      </w:pPr>
      <w:r w:rsidRPr="0096744F">
        <w:tab/>
      </w:r>
      <w:r w:rsidR="000E7E64" w:rsidRPr="0096744F">
        <w:rPr>
          <w:rStyle w:val="EndnoteReference"/>
          <w:vertAlign w:val="baseline"/>
        </w:rPr>
        <w:t>Demography of Developing Countries,</w:t>
      </w:r>
      <w:r w:rsidR="000E7E64" w:rsidRPr="0096744F">
        <w:t xml:space="preserve"> </w:t>
      </w:r>
      <w:r w:rsidR="00E31ECC" w:rsidRPr="0096744F">
        <w:t>U</w:t>
      </w:r>
      <w:r w:rsidR="00E31ECC" w:rsidRPr="0096744F">
        <w:rPr>
          <w:rStyle w:val="EndnoteReference"/>
          <w:vertAlign w:val="baseline"/>
        </w:rPr>
        <w:t>niversity of Pennsylvania</w:t>
      </w:r>
      <w:r w:rsidR="00E31ECC" w:rsidRPr="0096744F">
        <w:t xml:space="preserve"> </w:t>
      </w:r>
    </w:p>
    <w:p w14:paraId="5194BC5C" w14:textId="77777777" w:rsidR="000E7E64" w:rsidRPr="0096744F" w:rsidRDefault="001D2597" w:rsidP="001D2597">
      <w:pPr>
        <w:tabs>
          <w:tab w:val="left" w:pos="108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>1994-7</w:t>
      </w:r>
      <w:r w:rsidRPr="0096744F">
        <w:rPr>
          <w:rFonts w:ascii="Garamond" w:hAnsi="Garamond"/>
        </w:rPr>
        <w:tab/>
      </w:r>
      <w:r w:rsidR="000E7E64" w:rsidRPr="0096744F">
        <w:rPr>
          <w:rFonts w:ascii="Garamond" w:hAnsi="Garamond"/>
          <w:b/>
        </w:rPr>
        <w:t>University Honors Program Scholar</w:t>
      </w:r>
      <w:r w:rsidR="000E7E64" w:rsidRPr="0096744F">
        <w:rPr>
          <w:rFonts w:ascii="Garamond" w:hAnsi="Garamond"/>
        </w:rPr>
        <w:t xml:space="preserve">, </w:t>
      </w:r>
      <w:r w:rsidR="00E31ECC" w:rsidRPr="0096744F">
        <w:rPr>
          <w:rFonts w:ascii="Garamond" w:hAnsi="Garamond"/>
        </w:rPr>
        <w:t>Th</w:t>
      </w:r>
      <w:r w:rsidRPr="0096744F">
        <w:rPr>
          <w:rFonts w:ascii="Garamond" w:hAnsi="Garamond"/>
        </w:rPr>
        <w:t>e George Washington University</w:t>
      </w:r>
    </w:p>
    <w:p w14:paraId="520AF5A1" w14:textId="77777777" w:rsidR="000E7E64" w:rsidRPr="0096744F" w:rsidRDefault="001D2597" w:rsidP="001D2597">
      <w:pPr>
        <w:tabs>
          <w:tab w:val="left" w:pos="1080"/>
        </w:tabs>
        <w:jc w:val="both"/>
        <w:rPr>
          <w:rFonts w:ascii="Garamond" w:hAnsi="Garamond"/>
        </w:rPr>
      </w:pPr>
      <w:r w:rsidRPr="0096744F">
        <w:rPr>
          <w:rFonts w:ascii="Garamond" w:hAnsi="Garamond"/>
        </w:rPr>
        <w:t>1996</w:t>
      </w:r>
      <w:r w:rsidRPr="0096744F">
        <w:rPr>
          <w:rFonts w:ascii="Garamond" w:hAnsi="Garamond"/>
        </w:rPr>
        <w:tab/>
      </w:r>
      <w:r w:rsidR="000E7E64" w:rsidRPr="0096744F">
        <w:rPr>
          <w:rFonts w:ascii="Garamond" w:hAnsi="Garamond"/>
          <w:b/>
        </w:rPr>
        <w:t>Delta Phi Alpha,</w:t>
      </w:r>
      <w:r w:rsidRPr="0096744F">
        <w:rPr>
          <w:rFonts w:ascii="Garamond" w:hAnsi="Garamond"/>
        </w:rPr>
        <w:t xml:space="preserve"> National German Honor Society</w:t>
      </w:r>
    </w:p>
    <w:p w14:paraId="097E0406" w14:textId="77777777" w:rsidR="00F94206" w:rsidRPr="0096744F" w:rsidRDefault="00F94206" w:rsidP="00F94206">
      <w:pPr>
        <w:tabs>
          <w:tab w:val="left" w:pos="900"/>
        </w:tabs>
        <w:rPr>
          <w:rFonts w:ascii="Garamond" w:hAnsi="Garamond"/>
        </w:rPr>
      </w:pPr>
    </w:p>
    <w:p w14:paraId="426D0830" w14:textId="77777777" w:rsidR="00F94206" w:rsidRPr="0096744F" w:rsidRDefault="00F94206" w:rsidP="008F06BA">
      <w:pPr>
        <w:pStyle w:val="Heading9"/>
        <w:ind w:left="0" w:right="0"/>
        <w:jc w:val="center"/>
        <w:rPr>
          <w:b/>
          <w:i w:val="0"/>
          <w:smallCaps/>
        </w:rPr>
      </w:pPr>
      <w:r w:rsidRPr="0096744F">
        <w:rPr>
          <w:b/>
          <w:i w:val="0"/>
          <w:smallCaps/>
        </w:rPr>
        <w:t>Languages</w:t>
      </w:r>
    </w:p>
    <w:p w14:paraId="6BDFE124" w14:textId="77777777" w:rsidR="00F94206" w:rsidRPr="0096744F" w:rsidRDefault="00F94206" w:rsidP="00F94206">
      <w:pPr>
        <w:pStyle w:val="Heading9"/>
        <w:ind w:left="0" w:right="0"/>
        <w:jc w:val="both"/>
        <w:rPr>
          <w:i w:val="0"/>
        </w:rPr>
      </w:pPr>
      <w:r w:rsidRPr="0096744F">
        <w:rPr>
          <w:i w:val="0"/>
        </w:rPr>
        <w:t>English (Native); Romanian (Native); Dutch (</w:t>
      </w:r>
      <w:r w:rsidR="00A1297C" w:rsidRPr="0096744F">
        <w:rPr>
          <w:i w:val="0"/>
        </w:rPr>
        <w:t>Fluent), French (</w:t>
      </w:r>
      <w:proofErr w:type="gramStart"/>
      <w:r w:rsidR="0012129D" w:rsidRPr="0096744F">
        <w:rPr>
          <w:i w:val="0"/>
        </w:rPr>
        <w:t>near-Fluent</w:t>
      </w:r>
      <w:proofErr w:type="gramEnd"/>
      <w:r w:rsidR="00A1297C" w:rsidRPr="0096744F">
        <w:rPr>
          <w:i w:val="0"/>
        </w:rPr>
        <w:t>)</w:t>
      </w:r>
      <w:r w:rsidRPr="0096744F">
        <w:rPr>
          <w:i w:val="0"/>
        </w:rPr>
        <w:t xml:space="preserve"> </w:t>
      </w:r>
    </w:p>
    <w:p w14:paraId="06CD1BC4" w14:textId="77777777" w:rsidR="007F10EC" w:rsidRPr="0096744F" w:rsidRDefault="007F10EC" w:rsidP="0085514D">
      <w:pPr>
        <w:jc w:val="both"/>
        <w:rPr>
          <w:rFonts w:ascii="Garamond" w:hAnsi="Garamond"/>
          <w:b/>
          <w:smallCaps/>
        </w:rPr>
      </w:pPr>
    </w:p>
    <w:p w14:paraId="59A26EA7" w14:textId="3D0E0FFF" w:rsidR="00635898" w:rsidRPr="0096744F" w:rsidRDefault="00635898" w:rsidP="002C1F6B">
      <w:pPr>
        <w:pStyle w:val="Heading9"/>
        <w:ind w:left="0" w:right="0"/>
        <w:jc w:val="center"/>
        <w:rPr>
          <w:b/>
          <w:i w:val="0"/>
          <w:smallCaps/>
        </w:rPr>
      </w:pPr>
      <w:r w:rsidRPr="0096744F">
        <w:rPr>
          <w:b/>
          <w:i w:val="0"/>
          <w:smallCaps/>
        </w:rPr>
        <w:t>Citizenship</w:t>
      </w:r>
    </w:p>
    <w:p w14:paraId="477BE21F" w14:textId="145F2307" w:rsidR="00635898" w:rsidRPr="0096744F" w:rsidRDefault="00635898" w:rsidP="00635898">
      <w:pPr>
        <w:pStyle w:val="Heading9"/>
        <w:ind w:left="0" w:right="0"/>
        <w:jc w:val="both"/>
        <w:rPr>
          <w:i w:val="0"/>
        </w:rPr>
      </w:pPr>
      <w:r w:rsidRPr="0096744F">
        <w:rPr>
          <w:i w:val="0"/>
        </w:rPr>
        <w:t xml:space="preserve">United States, Romania </w:t>
      </w:r>
    </w:p>
    <w:p w14:paraId="04AF7183" w14:textId="77777777" w:rsidR="00635898" w:rsidRPr="0096744F" w:rsidRDefault="00635898" w:rsidP="0085514D">
      <w:pPr>
        <w:jc w:val="both"/>
        <w:rPr>
          <w:rFonts w:ascii="Garamond" w:hAnsi="Garamond"/>
          <w:b/>
          <w:smallCaps/>
        </w:rPr>
      </w:pPr>
    </w:p>
    <w:p w14:paraId="7E10F8B1" w14:textId="71E7117A" w:rsidR="00780EF0" w:rsidRPr="00DF5E05" w:rsidRDefault="00C44A3B" w:rsidP="00DF5E05">
      <w:pPr>
        <w:pStyle w:val="Heading9"/>
        <w:tabs>
          <w:tab w:val="num" w:pos="450"/>
        </w:tabs>
        <w:snapToGrid w:val="0"/>
        <w:spacing w:afterLines="40" w:after="96"/>
        <w:ind w:left="90" w:right="0" w:hanging="90"/>
        <w:jc w:val="center"/>
        <w:rPr>
          <w:b/>
          <w:i w:val="0"/>
          <w:smallCaps/>
        </w:rPr>
      </w:pPr>
      <w:r w:rsidRPr="00DF5E05">
        <w:rPr>
          <w:b/>
          <w:i w:val="0"/>
          <w:smallCaps/>
        </w:rPr>
        <w:t>Publications in Peer-Reviewed Journals</w:t>
      </w:r>
    </w:p>
    <w:p w14:paraId="7E6E3DCC" w14:textId="5B34D0E5" w:rsidR="000473D0" w:rsidRPr="00545C69" w:rsidRDefault="000473D0" w:rsidP="00545C6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/>
        <w:contextualSpacing w:val="0"/>
        <w:rPr>
          <w:rFonts w:ascii="Garamond" w:hAnsi="Garamond"/>
        </w:rPr>
      </w:pPr>
      <w:bookmarkStart w:id="0" w:name="_Hlk48342252"/>
      <w:bookmarkStart w:id="1" w:name="_Hlk40953546"/>
      <w:r w:rsidRPr="00545C69">
        <w:rPr>
          <w:rFonts w:ascii="Garamond" w:hAnsi="Garamond" w:cs="Calibri"/>
          <w:color w:val="212121"/>
        </w:rPr>
        <w:t>Jones-</w:t>
      </w:r>
      <w:proofErr w:type="spellStart"/>
      <w:r w:rsidRPr="00545C69">
        <w:rPr>
          <w:rFonts w:ascii="Garamond" w:hAnsi="Garamond" w:cs="Calibri"/>
          <w:color w:val="212121"/>
        </w:rPr>
        <w:t>Antwi</w:t>
      </w:r>
      <w:proofErr w:type="spellEnd"/>
      <w:r w:rsidRPr="00545C69">
        <w:rPr>
          <w:rFonts w:ascii="Garamond" w:hAnsi="Garamond" w:cs="Calibri"/>
          <w:color w:val="212121"/>
        </w:rPr>
        <w:t xml:space="preserve">, R, </w:t>
      </w:r>
      <w:r w:rsidRPr="00545C69">
        <w:rPr>
          <w:rFonts w:ascii="Garamond" w:hAnsi="Garamond" w:cs="Calibri"/>
          <w:color w:val="000000"/>
        </w:rPr>
        <w:t xml:space="preserve">Venkat Narayan, KM and </w:t>
      </w:r>
      <w:r w:rsidRPr="00545C69">
        <w:rPr>
          <w:rFonts w:ascii="Garamond" w:hAnsi="Garamond"/>
          <w:b/>
          <w:bCs/>
          <w:color w:val="000000"/>
        </w:rPr>
        <w:t>Cunningham, Solveig A</w:t>
      </w:r>
      <w:r w:rsidRPr="00545C69">
        <w:rPr>
          <w:rFonts w:ascii="Garamond" w:hAnsi="Garamond"/>
          <w:color w:val="000000"/>
        </w:rPr>
        <w:t xml:space="preserve"> </w:t>
      </w:r>
      <w:r w:rsidRPr="00545C69">
        <w:rPr>
          <w:rFonts w:ascii="Garamond" w:hAnsi="Garamond" w:cs="Calibri"/>
          <w:color w:val="212121"/>
        </w:rPr>
        <w:t>(In Press)</w:t>
      </w:r>
      <w:r w:rsidRPr="00545C69">
        <w:rPr>
          <w:rFonts w:ascii="Garamond" w:hAnsi="Garamond" w:cs="Calibri"/>
          <w:color w:val="000000"/>
        </w:rPr>
        <w:t xml:space="preserve"> </w:t>
      </w:r>
      <w:r w:rsidRPr="00545C69">
        <w:rPr>
          <w:rFonts w:ascii="Garamond" w:hAnsi="Garamond" w:cs="Calibri"/>
          <w:color w:val="212121"/>
        </w:rPr>
        <w:t xml:space="preserve">Weighing in before Kindergarten: Dietary Practices in Kids under Five. </w:t>
      </w:r>
      <w:r w:rsidRPr="00545C69">
        <w:rPr>
          <w:rFonts w:ascii="Garamond" w:hAnsi="Garamond" w:cs="Calibri"/>
          <w:i/>
          <w:iCs/>
          <w:color w:val="212121"/>
        </w:rPr>
        <w:t>American Journal of Epidemiology</w:t>
      </w:r>
      <w:r w:rsidRPr="00545C69">
        <w:rPr>
          <w:rFonts w:ascii="Garamond" w:hAnsi="Garamond" w:cs="Calibri"/>
          <w:color w:val="212121"/>
        </w:rPr>
        <w:t>.</w:t>
      </w:r>
    </w:p>
    <w:p w14:paraId="4496B5B2" w14:textId="7945C296" w:rsidR="00545C69" w:rsidRPr="00545C69" w:rsidRDefault="000473D0" w:rsidP="00BD70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/>
        <w:contextualSpacing w:val="0"/>
        <w:rPr>
          <w:rFonts w:ascii="Garamond" w:hAnsi="Garamond"/>
        </w:rPr>
      </w:pPr>
      <w:r w:rsidRPr="00545C69">
        <w:rPr>
          <w:rFonts w:ascii="Garamond" w:hAnsi="Garamond" w:cs="Calibri"/>
          <w:color w:val="212121"/>
        </w:rPr>
        <w:t xml:space="preserve">Muir, JA, </w:t>
      </w:r>
      <w:proofErr w:type="spellStart"/>
      <w:r w:rsidRPr="00545C69">
        <w:rPr>
          <w:rFonts w:ascii="Garamond" w:hAnsi="Garamond" w:cs="Calibri"/>
          <w:color w:val="212121"/>
        </w:rPr>
        <w:t>Dheresa</w:t>
      </w:r>
      <w:proofErr w:type="spellEnd"/>
      <w:r w:rsidRPr="00545C69">
        <w:rPr>
          <w:rFonts w:ascii="Garamond" w:hAnsi="Garamond" w:cs="Calibri"/>
          <w:color w:val="212121"/>
        </w:rPr>
        <w:t>, M, Madewell, Z</w:t>
      </w:r>
      <w:r w:rsidR="00545C69">
        <w:rPr>
          <w:rFonts w:ascii="Garamond" w:hAnsi="Garamond" w:cs="Calibri"/>
          <w:color w:val="212121"/>
        </w:rPr>
        <w:t>J</w:t>
      </w:r>
      <w:r w:rsidRPr="00545C69">
        <w:rPr>
          <w:rFonts w:ascii="Garamond" w:hAnsi="Garamond" w:cs="Calibri"/>
          <w:color w:val="212121"/>
        </w:rPr>
        <w:t xml:space="preserve">, Getachew, T, </w:t>
      </w:r>
      <w:proofErr w:type="spellStart"/>
      <w:r w:rsidRPr="00545C69">
        <w:rPr>
          <w:rFonts w:ascii="Garamond" w:hAnsi="Garamond" w:cs="Calibri"/>
          <w:color w:val="212121"/>
        </w:rPr>
        <w:t>Daraje</w:t>
      </w:r>
      <w:proofErr w:type="spellEnd"/>
      <w:r w:rsidRPr="00545C69">
        <w:rPr>
          <w:rFonts w:ascii="Garamond" w:hAnsi="Garamond" w:cs="Calibri"/>
          <w:color w:val="212121"/>
        </w:rPr>
        <w:t xml:space="preserve">, G, </w:t>
      </w:r>
      <w:proofErr w:type="spellStart"/>
      <w:r w:rsidRPr="00545C69">
        <w:rPr>
          <w:rFonts w:ascii="Garamond" w:hAnsi="Garamond" w:cs="Calibri"/>
          <w:color w:val="212121"/>
        </w:rPr>
        <w:t>Mengesha</w:t>
      </w:r>
      <w:proofErr w:type="spellEnd"/>
      <w:r w:rsidRPr="00545C69">
        <w:rPr>
          <w:rFonts w:ascii="Garamond" w:hAnsi="Garamond" w:cs="Calibri"/>
          <w:color w:val="212121"/>
        </w:rPr>
        <w:t xml:space="preserve">, G, Whitney, CG, Assefa, N, and </w:t>
      </w:r>
      <w:r w:rsidRPr="00545C69">
        <w:rPr>
          <w:rFonts w:ascii="Garamond" w:hAnsi="Garamond" w:cs="HelveticaNeueLTStd-Roman"/>
          <w:b/>
        </w:rPr>
        <w:t>Cunningham, Solveig A.</w:t>
      </w:r>
      <w:r w:rsidRPr="00545C69">
        <w:rPr>
          <w:rFonts w:ascii="Garamond" w:hAnsi="Garamond" w:cs="Calibri"/>
          <w:color w:val="212121"/>
        </w:rPr>
        <w:t xml:space="preserve"> (</w:t>
      </w:r>
      <w:r w:rsidR="00545C69">
        <w:rPr>
          <w:rFonts w:ascii="Garamond" w:hAnsi="Garamond" w:cs="Calibri"/>
          <w:color w:val="212121"/>
        </w:rPr>
        <w:t>2024</w:t>
      </w:r>
      <w:r w:rsidRPr="00545C69">
        <w:rPr>
          <w:rFonts w:ascii="Garamond" w:hAnsi="Garamond" w:cs="Calibri"/>
          <w:color w:val="212121"/>
        </w:rPr>
        <w:t xml:space="preserve">). </w:t>
      </w:r>
      <w:r w:rsidR="00545C69" w:rsidRPr="00545C69">
        <w:rPr>
          <w:rFonts w:ascii="Garamond" w:hAnsi="Garamond" w:cs="Segoe UI"/>
          <w:color w:val="333333"/>
          <w:shd w:val="clear" w:color="auto" w:fill="FFFFFF"/>
        </w:rPr>
        <w:t xml:space="preserve">Prevalence of food insecurity amid COVID-19 lockdowns and sociodemographic indicators of household vulnerability in Harar and </w:t>
      </w:r>
      <w:proofErr w:type="spellStart"/>
      <w:r w:rsidR="00545C69" w:rsidRPr="00545C69">
        <w:rPr>
          <w:rFonts w:ascii="Garamond" w:hAnsi="Garamond" w:cs="Segoe UI"/>
          <w:color w:val="333333"/>
          <w:shd w:val="clear" w:color="auto" w:fill="FFFFFF"/>
        </w:rPr>
        <w:t>Kersa</w:t>
      </w:r>
      <w:proofErr w:type="spellEnd"/>
      <w:r w:rsidR="00545C69" w:rsidRPr="00545C69">
        <w:rPr>
          <w:rFonts w:ascii="Garamond" w:hAnsi="Garamond" w:cs="Segoe UI"/>
          <w:color w:val="333333"/>
          <w:shd w:val="clear" w:color="auto" w:fill="FFFFFF"/>
        </w:rPr>
        <w:t>, Ethiopia.</w:t>
      </w:r>
      <w:r w:rsidR="00545C69" w:rsidRPr="00545C69">
        <w:rPr>
          <w:rStyle w:val="apple-converted-space"/>
          <w:rFonts w:ascii="Garamond" w:hAnsi="Garamond" w:cs="Segoe UI"/>
          <w:color w:val="333333"/>
          <w:shd w:val="clear" w:color="auto" w:fill="FFFFFF"/>
        </w:rPr>
        <w:t> </w:t>
      </w:r>
      <w:r w:rsidR="00545C69" w:rsidRPr="00545C69">
        <w:rPr>
          <w:rFonts w:ascii="Garamond" w:hAnsi="Garamond" w:cs="Segoe UI"/>
          <w:i/>
          <w:iCs/>
          <w:color w:val="333333"/>
        </w:rPr>
        <w:t>BMC Nutr</w:t>
      </w:r>
      <w:r w:rsidR="00545C69">
        <w:rPr>
          <w:rFonts w:ascii="Garamond" w:hAnsi="Garamond" w:cs="Segoe UI"/>
          <w:i/>
          <w:iCs/>
          <w:color w:val="333333"/>
        </w:rPr>
        <w:t>ition.</w:t>
      </w:r>
      <w:r w:rsidR="00545C69" w:rsidRPr="00545C69">
        <w:rPr>
          <w:rStyle w:val="apple-converted-space"/>
          <w:rFonts w:ascii="Garamond" w:hAnsi="Garamond" w:cs="Segoe UI"/>
          <w:color w:val="333333"/>
          <w:shd w:val="clear" w:color="auto" w:fill="FFFFFF"/>
        </w:rPr>
        <w:t> </w:t>
      </w:r>
      <w:r w:rsidR="00545C69" w:rsidRPr="00545C69">
        <w:rPr>
          <w:rFonts w:ascii="Garamond" w:hAnsi="Garamond" w:cs="Segoe UI"/>
          <w:color w:val="333333"/>
        </w:rPr>
        <w:t>10</w:t>
      </w:r>
      <w:r w:rsidR="00545C69" w:rsidRPr="00545C69">
        <w:rPr>
          <w:rFonts w:ascii="Garamond" w:hAnsi="Garamond" w:cs="Segoe UI"/>
          <w:color w:val="333333"/>
          <w:shd w:val="clear" w:color="auto" w:fill="FFFFFF"/>
        </w:rPr>
        <w:t>(7</w:t>
      </w:r>
      <w:r w:rsidR="00545C69">
        <w:rPr>
          <w:rFonts w:ascii="Garamond" w:hAnsi="Garamond" w:cs="Segoe UI"/>
          <w:color w:val="333333"/>
          <w:shd w:val="clear" w:color="auto" w:fill="FFFFFF"/>
        </w:rPr>
        <w:t>):</w:t>
      </w:r>
      <w:r w:rsidR="00545C69" w:rsidRPr="00545C69">
        <w:rPr>
          <w:rFonts w:ascii="Garamond" w:hAnsi="Garamond" w:cs="Segoe UI"/>
          <w:color w:val="333333"/>
          <w:shd w:val="clear" w:color="auto" w:fill="FFFFFF"/>
        </w:rPr>
        <w:t xml:space="preserve"> </w:t>
      </w:r>
      <w:proofErr w:type="spellStart"/>
      <w:r w:rsidR="00545C69" w:rsidRPr="00760CA9">
        <w:rPr>
          <w:rFonts w:ascii="Garamond" w:hAnsi="Garamond" w:cs="Segoe UI"/>
          <w:shd w:val="clear" w:color="auto" w:fill="FFFFFF"/>
        </w:rPr>
        <w:t>doi</w:t>
      </w:r>
      <w:proofErr w:type="spellEnd"/>
      <w:r w:rsidR="00760CA9">
        <w:rPr>
          <w:rFonts w:ascii="Garamond" w:hAnsi="Garamond" w:cs="Segoe UI"/>
          <w:shd w:val="clear" w:color="auto" w:fill="FFFFFF"/>
        </w:rPr>
        <w:t xml:space="preserve">: </w:t>
      </w:r>
      <w:r w:rsidR="00545C69" w:rsidRPr="00760CA9">
        <w:rPr>
          <w:rFonts w:ascii="Garamond" w:hAnsi="Garamond" w:cs="Segoe UI"/>
          <w:shd w:val="clear" w:color="auto" w:fill="FFFFFF"/>
        </w:rPr>
        <w:t>10.1186/s40795-023-00815-9</w:t>
      </w:r>
    </w:p>
    <w:p w14:paraId="5BFBE7FF" w14:textId="55D0C15B" w:rsidR="00016AD8" w:rsidRPr="00545C69" w:rsidRDefault="00BF5507" w:rsidP="00BD704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/>
        <w:contextualSpacing w:val="0"/>
        <w:rPr>
          <w:rFonts w:ascii="Garamond" w:hAnsi="Garamond"/>
        </w:rPr>
      </w:pPr>
      <w:proofErr w:type="spellStart"/>
      <w:r w:rsidRPr="00545C69">
        <w:rPr>
          <w:rFonts w:ascii="Garamond" w:hAnsi="Garamond"/>
          <w:color w:val="000000"/>
        </w:rPr>
        <w:t>Nhacolo</w:t>
      </w:r>
      <w:proofErr w:type="spellEnd"/>
      <w:r w:rsidRPr="00545C69">
        <w:rPr>
          <w:rFonts w:ascii="Garamond" w:hAnsi="Garamond"/>
          <w:color w:val="000000"/>
        </w:rPr>
        <w:t xml:space="preserve"> A., Madewell Z.J., Muir J.A., </w:t>
      </w:r>
      <w:proofErr w:type="spellStart"/>
      <w:r w:rsidRPr="00545C69">
        <w:rPr>
          <w:rFonts w:ascii="Garamond" w:hAnsi="Garamond"/>
          <w:color w:val="000000"/>
        </w:rPr>
        <w:t>Sacoor</w:t>
      </w:r>
      <w:proofErr w:type="spellEnd"/>
      <w:r w:rsidRPr="00545C69">
        <w:rPr>
          <w:rFonts w:ascii="Garamond" w:hAnsi="Garamond"/>
          <w:color w:val="000000"/>
        </w:rPr>
        <w:t xml:space="preserve"> C., </w:t>
      </w:r>
      <w:proofErr w:type="spellStart"/>
      <w:r w:rsidRPr="00545C69">
        <w:rPr>
          <w:rFonts w:ascii="Garamond" w:hAnsi="Garamond"/>
          <w:color w:val="000000"/>
        </w:rPr>
        <w:t>Xerinda</w:t>
      </w:r>
      <w:proofErr w:type="spellEnd"/>
      <w:r w:rsidRPr="00545C69">
        <w:rPr>
          <w:rFonts w:ascii="Garamond" w:hAnsi="Garamond"/>
          <w:color w:val="000000"/>
        </w:rPr>
        <w:t xml:space="preserve"> E., </w:t>
      </w:r>
      <w:proofErr w:type="spellStart"/>
      <w:r w:rsidRPr="00545C69">
        <w:rPr>
          <w:rFonts w:ascii="Garamond" w:hAnsi="Garamond"/>
          <w:color w:val="000000"/>
        </w:rPr>
        <w:t>Matsena</w:t>
      </w:r>
      <w:proofErr w:type="spellEnd"/>
      <w:r w:rsidRPr="00545C69">
        <w:rPr>
          <w:rFonts w:ascii="Garamond" w:hAnsi="Garamond"/>
          <w:color w:val="000000"/>
        </w:rPr>
        <w:t xml:space="preserve"> T., </w:t>
      </w:r>
      <w:proofErr w:type="spellStart"/>
      <w:r w:rsidRPr="00545C69">
        <w:rPr>
          <w:rFonts w:ascii="Garamond" w:hAnsi="Garamond"/>
          <w:color w:val="000000"/>
        </w:rPr>
        <w:t>Jamisse</w:t>
      </w:r>
      <w:proofErr w:type="spellEnd"/>
      <w:r w:rsidRPr="00545C69">
        <w:rPr>
          <w:rFonts w:ascii="Garamond" w:hAnsi="Garamond"/>
          <w:color w:val="000000"/>
        </w:rPr>
        <w:t xml:space="preserve">, E., Bassat, Q., Whitney, C.G., </w:t>
      </w:r>
      <w:proofErr w:type="spellStart"/>
      <w:r w:rsidRPr="00545C69">
        <w:rPr>
          <w:rFonts w:ascii="Garamond" w:hAnsi="Garamond"/>
          <w:color w:val="000000"/>
        </w:rPr>
        <w:t>Mandomando</w:t>
      </w:r>
      <w:proofErr w:type="spellEnd"/>
      <w:r w:rsidRPr="00545C69">
        <w:rPr>
          <w:rFonts w:ascii="Garamond" w:hAnsi="Garamond"/>
          <w:color w:val="000000"/>
        </w:rPr>
        <w:t>, I.</w:t>
      </w:r>
      <w:r w:rsidR="00016AD8" w:rsidRPr="00545C69">
        <w:rPr>
          <w:rFonts w:ascii="Garamond" w:hAnsi="Garamond"/>
          <w:color w:val="000000"/>
        </w:rPr>
        <w:t xml:space="preserve"> and</w:t>
      </w:r>
      <w:r w:rsidRPr="00545C69">
        <w:rPr>
          <w:rFonts w:ascii="Garamond" w:hAnsi="Garamond"/>
          <w:color w:val="000000"/>
        </w:rPr>
        <w:t xml:space="preserve"> </w:t>
      </w:r>
      <w:r w:rsidRPr="00545C69">
        <w:rPr>
          <w:rFonts w:ascii="Garamond" w:hAnsi="Garamond" w:cs="HelveticaNeueLTStd-Roman"/>
          <w:b/>
        </w:rPr>
        <w:t>Cunningham, Solveig A</w:t>
      </w:r>
      <w:r w:rsidR="00016AD8" w:rsidRPr="00545C69">
        <w:rPr>
          <w:rFonts w:ascii="Garamond" w:hAnsi="Garamond" w:cs="HelveticaNeueLTStd-Roman"/>
          <w:b/>
        </w:rPr>
        <w:t>.</w:t>
      </w:r>
      <w:r w:rsidRPr="00545C69">
        <w:rPr>
          <w:rFonts w:ascii="Garamond" w:hAnsi="Garamond" w:cs="Calibri"/>
          <w:color w:val="212121"/>
        </w:rPr>
        <w:t xml:space="preserve"> </w:t>
      </w:r>
      <w:r w:rsidRPr="00545C69">
        <w:rPr>
          <w:rFonts w:ascii="Garamond" w:hAnsi="Garamond"/>
          <w:color w:val="000000"/>
        </w:rPr>
        <w:t xml:space="preserve"> (2023) Knowledge of COVID-19 symptoms, transmission, and prevention: Evidence from health and demographic surveillance in Southern Mozambique. </w:t>
      </w:r>
      <w:r w:rsidRPr="00545C69">
        <w:rPr>
          <w:rFonts w:ascii="Garamond" w:hAnsi="Garamond"/>
          <w:i/>
          <w:iCs/>
          <w:color w:val="000000"/>
        </w:rPr>
        <w:t>PLOS Global Public Health</w:t>
      </w:r>
      <w:r w:rsidRPr="00545C69">
        <w:rPr>
          <w:rFonts w:ascii="Garamond" w:hAnsi="Garamond"/>
          <w:color w:val="000000"/>
        </w:rPr>
        <w:t xml:space="preserve"> 3(11</w:t>
      </w:r>
      <w:proofErr w:type="gramStart"/>
      <w:r w:rsidRPr="00545C69">
        <w:rPr>
          <w:rFonts w:ascii="Garamond" w:hAnsi="Garamond"/>
          <w:color w:val="000000"/>
        </w:rPr>
        <w:t>):e</w:t>
      </w:r>
      <w:proofErr w:type="gramEnd"/>
      <w:r w:rsidRPr="00545C69">
        <w:rPr>
          <w:rFonts w:ascii="Garamond" w:hAnsi="Garamond"/>
          <w:color w:val="000000"/>
        </w:rPr>
        <w:t xml:space="preserve">0002532. </w:t>
      </w:r>
    </w:p>
    <w:p w14:paraId="3DA0F40C" w14:textId="0685EFA5" w:rsidR="00016AD8" w:rsidRPr="00016AD8" w:rsidRDefault="00016AD8" w:rsidP="00545C6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40"/>
        <w:contextualSpacing w:val="0"/>
        <w:rPr>
          <w:rFonts w:ascii="Garamond" w:hAnsi="Garamond"/>
        </w:rPr>
      </w:pPr>
      <w:r w:rsidRPr="00016AD8">
        <w:rPr>
          <w:rFonts w:ascii="Garamond" w:hAnsi="Garamond"/>
          <w:color w:val="222222"/>
          <w:shd w:val="clear" w:color="auto" w:fill="FFFFFF"/>
        </w:rPr>
        <w:t xml:space="preserve">Muir, J, </w:t>
      </w:r>
      <w:proofErr w:type="spellStart"/>
      <w:r w:rsidRPr="00016AD8">
        <w:rPr>
          <w:rFonts w:ascii="Garamond" w:hAnsi="Garamond"/>
          <w:color w:val="222222"/>
          <w:shd w:val="clear" w:color="auto" w:fill="FFFFFF"/>
        </w:rPr>
        <w:t>Dheresa</w:t>
      </w:r>
      <w:proofErr w:type="spellEnd"/>
      <w:r w:rsidRPr="00016AD8">
        <w:rPr>
          <w:rFonts w:ascii="Garamond" w:hAnsi="Garamond"/>
          <w:color w:val="222222"/>
          <w:shd w:val="clear" w:color="auto" w:fill="FFFFFF"/>
        </w:rPr>
        <w:t>, M, Madewell, Z</w:t>
      </w:r>
      <w:r w:rsidRPr="00016AD8">
        <w:rPr>
          <w:rFonts w:ascii="Garamond" w:hAnsi="Garamond"/>
        </w:rPr>
        <w:t>, Getachew,</w:t>
      </w:r>
      <w:r w:rsidRPr="00016AD8">
        <w:rPr>
          <w:rStyle w:val="apple-converted-space"/>
          <w:rFonts w:ascii="Garamond" w:hAnsi="Garamond"/>
        </w:rPr>
        <w:t> T,</w:t>
      </w:r>
      <w:r w:rsidRPr="00016AD8">
        <w:rPr>
          <w:rFonts w:ascii="Garamond" w:hAnsi="Garamond"/>
        </w:rPr>
        <w:t xml:space="preserve"> </w:t>
      </w:r>
      <w:proofErr w:type="spellStart"/>
      <w:r w:rsidRPr="00016AD8">
        <w:rPr>
          <w:rFonts w:ascii="Garamond" w:hAnsi="Garamond"/>
        </w:rPr>
        <w:t>Daraje</w:t>
      </w:r>
      <w:proofErr w:type="spellEnd"/>
      <w:r w:rsidRPr="00016AD8">
        <w:rPr>
          <w:rFonts w:ascii="Garamond" w:hAnsi="Garamond"/>
        </w:rPr>
        <w:t xml:space="preserve">, G, </w:t>
      </w:r>
      <w:proofErr w:type="spellStart"/>
      <w:r w:rsidRPr="00016AD8">
        <w:rPr>
          <w:rFonts w:ascii="Garamond" w:hAnsi="Garamond"/>
        </w:rPr>
        <w:t>Mengesha</w:t>
      </w:r>
      <w:proofErr w:type="spellEnd"/>
      <w:r w:rsidRPr="00016AD8">
        <w:rPr>
          <w:rFonts w:ascii="Garamond" w:hAnsi="Garamond"/>
        </w:rPr>
        <w:t>,</w:t>
      </w:r>
      <w:r w:rsidRPr="00016AD8">
        <w:rPr>
          <w:rStyle w:val="apple-converted-space"/>
          <w:rFonts w:ascii="Garamond" w:hAnsi="Garamond"/>
        </w:rPr>
        <w:t> G,</w:t>
      </w:r>
      <w:r w:rsidRPr="00016AD8">
        <w:rPr>
          <w:rFonts w:ascii="Garamond" w:hAnsi="Garamond"/>
        </w:rPr>
        <w:t xml:space="preserve"> Whitney, CG, Assefa, N</w:t>
      </w:r>
      <w:r w:rsidRPr="00016AD8">
        <w:rPr>
          <w:rStyle w:val="apple-converted-space"/>
          <w:rFonts w:ascii="Garamond" w:hAnsi="Garamond"/>
        </w:rPr>
        <w:t> </w:t>
      </w:r>
      <w:r w:rsidRPr="00016AD8">
        <w:rPr>
          <w:rFonts w:ascii="Garamond" w:hAnsi="Garamond"/>
          <w:color w:val="000000"/>
        </w:rPr>
        <w:t xml:space="preserve">and </w:t>
      </w:r>
      <w:r w:rsidRPr="00016AD8">
        <w:rPr>
          <w:rFonts w:ascii="Garamond" w:hAnsi="Garamond" w:cs="HelveticaNeueLTStd-Roman"/>
          <w:b/>
        </w:rPr>
        <w:t>Cunningham, Solveig A</w:t>
      </w:r>
      <w:r w:rsidRPr="00016AD8">
        <w:rPr>
          <w:rFonts w:ascii="Garamond" w:hAnsi="Garamond"/>
        </w:rPr>
        <w:t xml:space="preserve"> (2023)</w:t>
      </w:r>
      <w:r w:rsidRPr="00016AD8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016AD8">
        <w:rPr>
          <w:rFonts w:ascii="Garamond" w:hAnsi="Garamond"/>
          <w:color w:val="222222"/>
          <w:shd w:val="clear" w:color="auto" w:fill="FFFFFF"/>
        </w:rPr>
        <w:t>Household hardships and responses to COVID-19 pandemic-related shocks in Eastern Ethiopia.</w:t>
      </w:r>
      <w:r w:rsidRPr="00016AD8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016AD8">
        <w:rPr>
          <w:rFonts w:ascii="Garamond" w:hAnsi="Garamond"/>
          <w:i/>
          <w:iCs/>
          <w:color w:val="222222"/>
        </w:rPr>
        <w:t>BMC Public Health</w:t>
      </w:r>
      <w:r w:rsidRPr="00016AD8">
        <w:rPr>
          <w:rStyle w:val="apple-converted-space"/>
          <w:rFonts w:ascii="Garamond" w:hAnsi="Garamond"/>
          <w:color w:val="222222"/>
          <w:shd w:val="clear" w:color="auto" w:fill="FFFFFF"/>
        </w:rPr>
        <w:t> </w:t>
      </w:r>
      <w:r w:rsidRPr="00016AD8">
        <w:rPr>
          <w:rFonts w:ascii="Garamond" w:hAnsi="Garamond"/>
          <w:color w:val="222222"/>
        </w:rPr>
        <w:t>23</w:t>
      </w:r>
      <w:r w:rsidR="00803E83">
        <w:rPr>
          <w:rFonts w:ascii="Garamond" w:hAnsi="Garamond"/>
          <w:color w:val="222222"/>
          <w:shd w:val="clear" w:color="auto" w:fill="FFFFFF"/>
        </w:rPr>
        <w:t>(</w:t>
      </w:r>
      <w:r w:rsidRPr="00016AD8">
        <w:rPr>
          <w:rFonts w:ascii="Garamond" w:hAnsi="Garamond"/>
          <w:color w:val="222222"/>
          <w:shd w:val="clear" w:color="auto" w:fill="FFFFFF"/>
        </w:rPr>
        <w:t>2086</w:t>
      </w:r>
      <w:r w:rsidR="00803E83">
        <w:rPr>
          <w:rFonts w:ascii="Garamond" w:hAnsi="Garamond"/>
          <w:color w:val="222222"/>
          <w:shd w:val="clear" w:color="auto" w:fill="FFFFFF"/>
        </w:rPr>
        <w:t>).</w:t>
      </w:r>
      <w:r w:rsidRPr="00016AD8">
        <w:rPr>
          <w:rFonts w:ascii="Garamond" w:hAnsi="Garamond"/>
          <w:color w:val="222222"/>
          <w:shd w:val="clear" w:color="auto" w:fill="FFFFFF"/>
        </w:rPr>
        <w:t xml:space="preserve"> </w:t>
      </w:r>
      <w:proofErr w:type="spellStart"/>
      <w:r w:rsidR="00803E83">
        <w:rPr>
          <w:rFonts w:ascii="Garamond" w:hAnsi="Garamond"/>
          <w:color w:val="222222"/>
          <w:shd w:val="clear" w:color="auto" w:fill="FFFFFF"/>
        </w:rPr>
        <w:t>doi</w:t>
      </w:r>
      <w:proofErr w:type="spellEnd"/>
      <w:r w:rsidR="00803E83">
        <w:rPr>
          <w:rFonts w:ascii="Garamond" w:hAnsi="Garamond"/>
          <w:color w:val="222222"/>
          <w:shd w:val="clear" w:color="auto" w:fill="FFFFFF"/>
        </w:rPr>
        <w:t xml:space="preserve">: </w:t>
      </w:r>
      <w:r w:rsidRPr="00016AD8">
        <w:rPr>
          <w:rFonts w:ascii="Garamond" w:hAnsi="Garamond"/>
          <w:color w:val="222222"/>
          <w:shd w:val="clear" w:color="auto" w:fill="FFFFFF"/>
        </w:rPr>
        <w:t>10.1186/s12889-023-16982-0</w:t>
      </w:r>
      <w:r w:rsidRPr="00016AD8">
        <w:rPr>
          <w:rFonts w:ascii="Garamond" w:hAnsi="Garamond" w:cs="Calibri"/>
          <w:color w:val="212121"/>
        </w:rPr>
        <w:t xml:space="preserve"> </w:t>
      </w:r>
    </w:p>
    <w:p w14:paraId="5C5727FA" w14:textId="75C59D42" w:rsidR="003E2020" w:rsidRPr="00BF5507" w:rsidRDefault="003E2020" w:rsidP="00016AD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40"/>
        <w:contextualSpacing w:val="0"/>
        <w:rPr>
          <w:rFonts w:ascii="Garamond" w:hAnsi="Garamond"/>
        </w:rPr>
      </w:pPr>
      <w:r w:rsidRPr="00016AD8">
        <w:rPr>
          <w:rFonts w:ascii="Garamond" w:hAnsi="Garamond" w:cs="Calibri"/>
          <w:color w:val="212121"/>
        </w:rPr>
        <w:t xml:space="preserve">Shad, N, Shaikh, NI and </w:t>
      </w:r>
      <w:r w:rsidRPr="00016AD8">
        <w:rPr>
          <w:rFonts w:ascii="Garamond" w:hAnsi="Garamond" w:cs="HelveticaNeueLTStd-Roman"/>
          <w:b/>
        </w:rPr>
        <w:t>Cunningham, Solveig A</w:t>
      </w:r>
      <w:r w:rsidRPr="00016AD8">
        <w:rPr>
          <w:rFonts w:ascii="Garamond" w:hAnsi="Garamond" w:cs="Calibri"/>
          <w:color w:val="212121"/>
        </w:rPr>
        <w:t xml:space="preserve"> (</w:t>
      </w:r>
      <w:r w:rsidR="00016AD8">
        <w:rPr>
          <w:rFonts w:ascii="Garamond" w:hAnsi="Garamond" w:cs="Calibri"/>
          <w:color w:val="212121"/>
        </w:rPr>
        <w:t>2023</w:t>
      </w:r>
      <w:r w:rsidRPr="00016AD8">
        <w:rPr>
          <w:rFonts w:ascii="Garamond" w:hAnsi="Garamond" w:cs="Calibri"/>
          <w:color w:val="212121"/>
        </w:rPr>
        <w:t>) Migration spurs changes in the human</w:t>
      </w:r>
      <w:r w:rsidRPr="00BF5507">
        <w:rPr>
          <w:rFonts w:ascii="Garamond" w:hAnsi="Garamond" w:cs="Calibri"/>
          <w:color w:val="212121"/>
        </w:rPr>
        <w:t xml:space="preserve"> microbiome: A review. </w:t>
      </w:r>
      <w:r w:rsidRPr="00BF5507">
        <w:rPr>
          <w:rFonts w:ascii="Garamond" w:hAnsi="Garamond" w:cs="Calibri"/>
          <w:i/>
          <w:iCs/>
          <w:color w:val="212121"/>
        </w:rPr>
        <w:t>Journal of Racial and Ethnic Health Disparities</w:t>
      </w:r>
      <w:r w:rsidRPr="00BF5507">
        <w:rPr>
          <w:rFonts w:ascii="Garamond" w:hAnsi="Garamond" w:cs="Calibri"/>
          <w:color w:val="212121"/>
        </w:rPr>
        <w:t>.</w:t>
      </w:r>
    </w:p>
    <w:p w14:paraId="33B89526" w14:textId="75625FA7" w:rsidR="00315853" w:rsidRPr="0096744F" w:rsidRDefault="00315853" w:rsidP="00016AD8">
      <w:pPr>
        <w:pStyle w:val="ListParagraph"/>
        <w:numPr>
          <w:ilvl w:val="0"/>
          <w:numId w:val="29"/>
        </w:numPr>
        <w:spacing w:after="40"/>
        <w:contextualSpacing w:val="0"/>
        <w:rPr>
          <w:rFonts w:ascii="Garamond" w:hAnsi="Garamond"/>
        </w:rPr>
      </w:pPr>
      <w:r w:rsidRPr="0096744F">
        <w:rPr>
          <w:rFonts w:ascii="Garamond" w:hAnsi="Garamond"/>
          <w:color w:val="000000"/>
          <w:shd w:val="clear" w:color="auto" w:fill="FFFFFF"/>
        </w:rPr>
        <w:t xml:space="preserve">Elman, C, </w:t>
      </w:r>
      <w:r w:rsidRPr="0096744F">
        <w:rPr>
          <w:rFonts w:ascii="Garamond" w:hAnsi="Garamond" w:cs="HelveticaNeueLTStd-Roman"/>
          <w:b/>
        </w:rPr>
        <w:t>Cunningham, Solveig A</w:t>
      </w:r>
      <w:r w:rsidRPr="0096744F">
        <w:rPr>
          <w:rFonts w:ascii="Garamond" w:hAnsi="Garamond" w:cs="HelveticaNeueLTStd-Roman"/>
        </w:rPr>
        <w:t xml:space="preserve">, Judd, SE, Howard, VJ, Bennett, AM and </w:t>
      </w:r>
      <w:r w:rsidRPr="0096744F">
        <w:rPr>
          <w:rFonts w:ascii="Garamond" w:hAnsi="Garamond"/>
          <w:color w:val="000000"/>
          <w:shd w:val="clear" w:color="auto" w:fill="FFFFFF"/>
        </w:rPr>
        <w:t>Dupre, M</w:t>
      </w:r>
      <w:r w:rsidRPr="0096744F">
        <w:rPr>
          <w:rFonts w:ascii="Garamond" w:hAnsi="Garamond" w:cs="HelveticaNeueLTStd-Roman"/>
        </w:rPr>
        <w:t xml:space="preserve">. </w:t>
      </w:r>
      <w:r w:rsidR="003E2020">
        <w:rPr>
          <w:rFonts w:ascii="Garamond" w:hAnsi="Garamond" w:cs="HelveticaNeueLTStd-Roman"/>
        </w:rPr>
        <w:t xml:space="preserve">(In Press) </w:t>
      </w:r>
      <w:r w:rsidRPr="0096744F">
        <w:rPr>
          <w:rFonts w:ascii="Garamond" w:hAnsi="Garamond"/>
          <w:color w:val="000000"/>
          <w:shd w:val="clear" w:color="auto" w:fill="FFFFFF"/>
        </w:rPr>
        <w:t>Region, Race, and Risk: 'Stroke Belt' Birth and Later-Life Stroke and Mortality in a National US Cohort.</w:t>
      </w:r>
      <w:r w:rsidRPr="0096744F">
        <w:rPr>
          <w:rFonts w:ascii="Garamond" w:hAnsi="Garamond"/>
          <w:i/>
          <w:color w:val="000000"/>
          <w:shd w:val="clear" w:color="auto" w:fill="FFFFFF"/>
        </w:rPr>
        <w:t xml:space="preserve"> </w:t>
      </w:r>
      <w:r w:rsidRPr="00315853">
        <w:rPr>
          <w:rFonts w:ascii="Garamond" w:hAnsi="Garamond"/>
          <w:i/>
          <w:color w:val="000000"/>
          <w:shd w:val="clear" w:color="auto" w:fill="FFFFFF"/>
        </w:rPr>
        <w:t>Social Science &amp; Medicine.</w:t>
      </w:r>
    </w:p>
    <w:p w14:paraId="644F8256" w14:textId="77777777" w:rsidR="00803E83" w:rsidRDefault="00A33D23" w:rsidP="00803E83">
      <w:pPr>
        <w:pStyle w:val="ListParagraph"/>
        <w:numPr>
          <w:ilvl w:val="0"/>
          <w:numId w:val="29"/>
        </w:numPr>
        <w:shd w:val="clear" w:color="auto" w:fill="FFFFFF"/>
        <w:spacing w:after="40"/>
        <w:rPr>
          <w:rFonts w:ascii="Garamond" w:hAnsi="Garamond" w:cs="Calibri"/>
          <w:color w:val="212121"/>
        </w:rPr>
      </w:pPr>
      <w:r w:rsidRPr="00A33D23">
        <w:rPr>
          <w:rFonts w:ascii="Garamond" w:hAnsi="Garamond" w:cs="Calibri"/>
          <w:color w:val="212121"/>
        </w:rPr>
        <w:lastRenderedPageBreak/>
        <w:t>Yadav</w:t>
      </w:r>
      <w:r>
        <w:rPr>
          <w:rFonts w:ascii="Garamond" w:hAnsi="Garamond" w:cs="Calibri"/>
          <w:color w:val="212121"/>
        </w:rPr>
        <w:t>, S.</w:t>
      </w:r>
      <w:r w:rsidRPr="00A33D23">
        <w:rPr>
          <w:rFonts w:ascii="Garamond" w:hAnsi="Garamond" w:cs="Calibri"/>
          <w:color w:val="212121"/>
        </w:rPr>
        <w:t xml:space="preserve">, </w:t>
      </w:r>
      <w:proofErr w:type="spellStart"/>
      <w:r w:rsidRPr="00A33D23">
        <w:rPr>
          <w:rFonts w:ascii="Garamond" w:hAnsi="Garamond" w:cs="Calibri"/>
          <w:color w:val="212121"/>
        </w:rPr>
        <w:t>Aathavan</w:t>
      </w:r>
      <w:proofErr w:type="spellEnd"/>
      <w:r>
        <w:rPr>
          <w:rFonts w:ascii="Garamond" w:hAnsi="Garamond" w:cs="Calibri"/>
          <w:color w:val="212121"/>
        </w:rPr>
        <w:t>,</w:t>
      </w:r>
      <w:r w:rsidRPr="00A33D23">
        <w:rPr>
          <w:rFonts w:ascii="Garamond" w:hAnsi="Garamond" w:cs="Calibri"/>
          <w:color w:val="212121"/>
        </w:rPr>
        <w:t xml:space="preserve"> K</w:t>
      </w:r>
      <w:r>
        <w:rPr>
          <w:rFonts w:ascii="Garamond" w:hAnsi="Garamond" w:cs="Calibri"/>
          <w:color w:val="212121"/>
        </w:rPr>
        <w:t>.</w:t>
      </w:r>
      <w:r w:rsidRPr="00A33D23">
        <w:rPr>
          <w:rFonts w:ascii="Garamond" w:hAnsi="Garamond" w:cs="Calibri"/>
          <w:color w:val="212121"/>
        </w:rPr>
        <w:t xml:space="preserve">K, </w:t>
      </w:r>
      <w:r w:rsidRPr="006D70C6">
        <w:rPr>
          <w:rFonts w:ascii="Garamond" w:hAnsi="Garamond"/>
          <w:b/>
          <w:bCs/>
          <w:color w:val="000000"/>
        </w:rPr>
        <w:t>Cunningham, Solveig A</w:t>
      </w:r>
      <w:r w:rsidRPr="006D70C6">
        <w:rPr>
          <w:rFonts w:ascii="Garamond" w:hAnsi="Garamond"/>
          <w:color w:val="000000"/>
        </w:rPr>
        <w:t>.</w:t>
      </w:r>
      <w:r w:rsidRPr="00A33D23">
        <w:rPr>
          <w:rFonts w:ascii="Garamond" w:hAnsi="Garamond" w:cs="Calibri"/>
          <w:color w:val="212121"/>
        </w:rPr>
        <w:t>, Bhandari</w:t>
      </w:r>
      <w:r>
        <w:rPr>
          <w:rFonts w:ascii="Garamond" w:hAnsi="Garamond" w:cs="Calibri"/>
          <w:color w:val="212121"/>
        </w:rPr>
        <w:t>, P.</w:t>
      </w:r>
      <w:r w:rsidRPr="00A33D23">
        <w:rPr>
          <w:rFonts w:ascii="Garamond" w:hAnsi="Garamond" w:cs="Calibri"/>
          <w:color w:val="212121"/>
        </w:rPr>
        <w:t xml:space="preserve">, Mishra, </w:t>
      </w:r>
      <w:r>
        <w:rPr>
          <w:rFonts w:ascii="Garamond" w:hAnsi="Garamond" w:cs="Calibri"/>
          <w:color w:val="212121"/>
        </w:rPr>
        <w:t xml:space="preserve">U.S., </w:t>
      </w:r>
      <w:r w:rsidRPr="00A33D23">
        <w:rPr>
          <w:rFonts w:ascii="Garamond" w:hAnsi="Garamond" w:cs="Calibri"/>
          <w:color w:val="212121"/>
        </w:rPr>
        <w:t>Aditi A</w:t>
      </w:r>
      <w:r>
        <w:rPr>
          <w:rFonts w:ascii="Garamond" w:hAnsi="Garamond" w:cs="Calibri"/>
          <w:color w:val="212121"/>
        </w:rPr>
        <w:t>.</w:t>
      </w:r>
      <w:r w:rsidRPr="00A33D23">
        <w:rPr>
          <w:rFonts w:ascii="Garamond" w:hAnsi="Garamond" w:cs="Calibri"/>
          <w:color w:val="212121"/>
        </w:rPr>
        <w:t>, Yadav,</w:t>
      </w:r>
      <w:r>
        <w:rPr>
          <w:rFonts w:ascii="Garamond" w:hAnsi="Garamond" w:cs="Calibri"/>
          <w:color w:val="212121"/>
        </w:rPr>
        <w:t xml:space="preserve"> R. (2023</w:t>
      </w:r>
      <w:proofErr w:type="gramStart"/>
      <w:r>
        <w:rPr>
          <w:rFonts w:ascii="Garamond" w:hAnsi="Garamond" w:cs="Calibri"/>
          <w:color w:val="212121"/>
        </w:rPr>
        <w:t xml:space="preserve">)  </w:t>
      </w:r>
      <w:r w:rsidRPr="00A33D23">
        <w:rPr>
          <w:rFonts w:ascii="Garamond" w:hAnsi="Garamond" w:cs="Calibri"/>
          <w:color w:val="212121"/>
        </w:rPr>
        <w:t>Changing</w:t>
      </w:r>
      <w:proofErr w:type="gramEnd"/>
      <w:r w:rsidRPr="00A33D23">
        <w:rPr>
          <w:rFonts w:ascii="Garamond" w:hAnsi="Garamond" w:cs="Calibri"/>
          <w:color w:val="212121"/>
        </w:rPr>
        <w:t xml:space="preserve"> pattern of suicide deaths in India</w:t>
      </w:r>
      <w:r>
        <w:rPr>
          <w:rFonts w:ascii="Garamond" w:hAnsi="Garamond" w:cs="Calibri"/>
          <w:color w:val="212121"/>
        </w:rPr>
        <w:t xml:space="preserve">. </w:t>
      </w:r>
      <w:r w:rsidRPr="00A33D23">
        <w:rPr>
          <w:rFonts w:ascii="Garamond" w:hAnsi="Garamond" w:cs="Calibri"/>
          <w:i/>
          <w:iCs/>
          <w:color w:val="212121"/>
        </w:rPr>
        <w:t>The Lancet Regional Health - Southeast Asia</w:t>
      </w:r>
      <w:r w:rsidRPr="00A33D23">
        <w:rPr>
          <w:rFonts w:ascii="Garamond" w:hAnsi="Garamond" w:cs="Calibri"/>
          <w:color w:val="212121"/>
        </w:rPr>
        <w:t>, 16</w:t>
      </w:r>
      <w:r>
        <w:rPr>
          <w:rFonts w:ascii="Garamond" w:hAnsi="Garamond" w:cs="Calibri"/>
          <w:color w:val="212121"/>
        </w:rPr>
        <w:t>:</w:t>
      </w:r>
      <w:r w:rsidRPr="00A33D23">
        <w:rPr>
          <w:rFonts w:ascii="Garamond" w:hAnsi="Garamond" w:cs="Calibri"/>
          <w:color w:val="212121"/>
        </w:rPr>
        <w:t>2023,</w:t>
      </w:r>
      <w:r>
        <w:rPr>
          <w:rFonts w:ascii="Garamond" w:hAnsi="Garamond" w:cs="Calibri"/>
          <w:color w:val="212121"/>
        </w:rPr>
        <w:t xml:space="preserve"> </w:t>
      </w:r>
      <w:proofErr w:type="gramStart"/>
      <w:r w:rsidRPr="00A33D23">
        <w:rPr>
          <w:rFonts w:ascii="Garamond" w:hAnsi="Garamond" w:cs="Calibri"/>
          <w:color w:val="212121"/>
        </w:rPr>
        <w:t>100265.</w:t>
      </w:r>
      <w:r w:rsidRPr="003E2020">
        <w:rPr>
          <w:rFonts w:ascii="Garamond" w:hAnsi="Garamond" w:cs="Calibri"/>
          <w:color w:val="212121"/>
        </w:rPr>
        <w:t>(</w:t>
      </w:r>
      <w:proofErr w:type="gramEnd"/>
      <w:r w:rsidR="003E2020">
        <w:rPr>
          <w:rFonts w:ascii="Garamond" w:hAnsi="Garamond" w:cs="Calibri"/>
          <w:color w:val="212121"/>
        </w:rPr>
        <w:fldChar w:fldCharType="begin"/>
      </w:r>
      <w:r w:rsidR="003E2020">
        <w:rPr>
          <w:rFonts w:ascii="Garamond" w:hAnsi="Garamond" w:cs="Calibri"/>
          <w:color w:val="212121"/>
        </w:rPr>
        <w:instrText>HYPERLINK "</w:instrText>
      </w:r>
      <w:r w:rsidR="003E2020" w:rsidRPr="003E2020">
        <w:rPr>
          <w:rFonts w:ascii="Garamond" w:hAnsi="Garamond" w:cs="Calibri"/>
          <w:color w:val="212121"/>
        </w:rPr>
        <w:instrText>https://www.sciencedirect.com/science/article/pii/S2772368223001257</w:instrText>
      </w:r>
      <w:r w:rsidR="003E2020">
        <w:rPr>
          <w:rFonts w:ascii="Garamond" w:hAnsi="Garamond" w:cs="Calibri"/>
          <w:color w:val="212121"/>
        </w:rPr>
        <w:instrText>"</w:instrText>
      </w:r>
      <w:r w:rsidR="003E2020">
        <w:rPr>
          <w:rFonts w:ascii="Garamond" w:hAnsi="Garamond" w:cs="Calibri"/>
          <w:color w:val="212121"/>
        </w:rPr>
      </w:r>
      <w:r w:rsidR="003E2020">
        <w:rPr>
          <w:rFonts w:ascii="Garamond" w:hAnsi="Garamond" w:cs="Calibri"/>
          <w:color w:val="212121"/>
        </w:rPr>
        <w:fldChar w:fldCharType="separate"/>
      </w:r>
      <w:r w:rsidR="003E2020" w:rsidRPr="0023056C">
        <w:rPr>
          <w:rStyle w:val="Hyperlink"/>
          <w:rFonts w:ascii="Garamond" w:hAnsi="Garamond" w:cs="Calibri"/>
        </w:rPr>
        <w:t>https://www.sciencedirect.com/science/article/pii/S2772368223001257</w:t>
      </w:r>
      <w:r w:rsidR="003E2020">
        <w:rPr>
          <w:rFonts w:ascii="Garamond" w:hAnsi="Garamond" w:cs="Calibri"/>
          <w:color w:val="212121"/>
        </w:rPr>
        <w:fldChar w:fldCharType="end"/>
      </w:r>
      <w:r w:rsidRPr="003E2020">
        <w:rPr>
          <w:rFonts w:ascii="Garamond" w:hAnsi="Garamond" w:cs="Calibri"/>
          <w:color w:val="212121"/>
        </w:rPr>
        <w:t>)</w:t>
      </w:r>
    </w:p>
    <w:p w14:paraId="19C8D35B" w14:textId="351BCBD8" w:rsidR="006D70C6" w:rsidRPr="00803E83" w:rsidRDefault="006D70C6" w:rsidP="00803E83">
      <w:pPr>
        <w:pStyle w:val="ListParagraph"/>
        <w:numPr>
          <w:ilvl w:val="0"/>
          <w:numId w:val="29"/>
        </w:numPr>
        <w:shd w:val="clear" w:color="auto" w:fill="FFFFFF"/>
        <w:spacing w:after="40"/>
        <w:rPr>
          <w:rFonts w:ascii="Garamond" w:hAnsi="Garamond" w:cs="Calibri"/>
          <w:color w:val="000000" w:themeColor="text1"/>
        </w:rPr>
      </w:pPr>
      <w:r w:rsidRPr="00803E83">
        <w:rPr>
          <w:rFonts w:ascii="Garamond" w:hAnsi="Garamond" w:cs="Calibri"/>
          <w:color w:val="000000" w:themeColor="text1"/>
        </w:rPr>
        <w:t xml:space="preserve">Muir, J.A., </w:t>
      </w:r>
      <w:proofErr w:type="spellStart"/>
      <w:r w:rsidRPr="00803E83">
        <w:rPr>
          <w:rFonts w:ascii="Garamond" w:hAnsi="Garamond" w:cs="Calibri"/>
          <w:color w:val="000000" w:themeColor="text1"/>
        </w:rPr>
        <w:t>Dheresa</w:t>
      </w:r>
      <w:proofErr w:type="spellEnd"/>
      <w:r w:rsidRPr="00803E83">
        <w:rPr>
          <w:rFonts w:ascii="Garamond" w:hAnsi="Garamond" w:cs="Calibri"/>
          <w:color w:val="000000" w:themeColor="text1"/>
        </w:rPr>
        <w:t xml:space="preserve">, M, Madewell, Z.J., Getachew, T., </w:t>
      </w:r>
      <w:proofErr w:type="spellStart"/>
      <w:r w:rsidRPr="00803E83">
        <w:rPr>
          <w:rFonts w:ascii="Garamond" w:hAnsi="Garamond" w:cs="Calibri"/>
          <w:color w:val="000000" w:themeColor="text1"/>
        </w:rPr>
        <w:t>Daraje</w:t>
      </w:r>
      <w:proofErr w:type="spellEnd"/>
      <w:r w:rsidRPr="00803E83">
        <w:rPr>
          <w:rFonts w:ascii="Garamond" w:hAnsi="Garamond" w:cs="Calibri"/>
          <w:color w:val="000000" w:themeColor="text1"/>
        </w:rPr>
        <w:t xml:space="preserve">, G., </w:t>
      </w:r>
      <w:proofErr w:type="spellStart"/>
      <w:r w:rsidRPr="00803E83">
        <w:rPr>
          <w:rFonts w:ascii="Garamond" w:hAnsi="Garamond" w:cs="Calibri"/>
          <w:color w:val="000000" w:themeColor="text1"/>
        </w:rPr>
        <w:t>Mengesha</w:t>
      </w:r>
      <w:proofErr w:type="spellEnd"/>
      <w:r w:rsidRPr="00803E83">
        <w:rPr>
          <w:rFonts w:ascii="Garamond" w:hAnsi="Garamond" w:cs="Calibri"/>
          <w:color w:val="000000" w:themeColor="text1"/>
        </w:rPr>
        <w:t xml:space="preserve">, G, Whitney, C.G., </w:t>
      </w:r>
      <w:proofErr w:type="spellStart"/>
      <w:r w:rsidRPr="00803E83">
        <w:rPr>
          <w:rFonts w:ascii="Garamond" w:hAnsi="Garamond" w:cs="Calibri"/>
          <w:color w:val="000000" w:themeColor="text1"/>
        </w:rPr>
        <w:t>Nega</w:t>
      </w:r>
      <w:proofErr w:type="spellEnd"/>
      <w:r w:rsidRPr="00803E83">
        <w:rPr>
          <w:rFonts w:ascii="Garamond" w:hAnsi="Garamond" w:cs="Calibri"/>
          <w:color w:val="000000" w:themeColor="text1"/>
        </w:rPr>
        <w:t xml:space="preserve">, A., </w:t>
      </w:r>
      <w:r w:rsidRPr="00803E83">
        <w:rPr>
          <w:rFonts w:ascii="Garamond" w:hAnsi="Garamond" w:cs="Calibri"/>
          <w:b/>
          <w:bCs/>
          <w:color w:val="000000" w:themeColor="text1"/>
        </w:rPr>
        <w:t>Cunningham, Solveig A.</w:t>
      </w:r>
      <w:r w:rsidRPr="00803E83">
        <w:rPr>
          <w:rFonts w:ascii="Garamond" w:hAnsi="Garamond" w:cs="Calibri"/>
          <w:color w:val="000000" w:themeColor="text1"/>
        </w:rPr>
        <w:t xml:space="preserve"> (</w:t>
      </w:r>
      <w:r w:rsidR="00803E83" w:rsidRPr="00803E83">
        <w:rPr>
          <w:rFonts w:ascii="Garamond" w:hAnsi="Garamond" w:cs="Calibri"/>
          <w:color w:val="000000" w:themeColor="text1"/>
        </w:rPr>
        <w:t>2023</w:t>
      </w:r>
      <w:r w:rsidRPr="00803E83">
        <w:rPr>
          <w:rFonts w:ascii="Garamond" w:hAnsi="Garamond" w:cs="Calibri"/>
          <w:color w:val="000000" w:themeColor="text1"/>
        </w:rPr>
        <w:t xml:space="preserve">) COVID-19 Impact Data for the CHAMPS HDSS Network: Data from Harar and </w:t>
      </w:r>
      <w:proofErr w:type="spellStart"/>
      <w:r w:rsidRPr="00803E83">
        <w:rPr>
          <w:rFonts w:ascii="Garamond" w:hAnsi="Garamond" w:cs="Calibri"/>
          <w:color w:val="000000" w:themeColor="text1"/>
        </w:rPr>
        <w:t>Kersa</w:t>
      </w:r>
      <w:proofErr w:type="spellEnd"/>
      <w:r w:rsidRPr="00803E83">
        <w:rPr>
          <w:rFonts w:ascii="Garamond" w:hAnsi="Garamond" w:cs="Calibri"/>
          <w:color w:val="000000" w:themeColor="text1"/>
        </w:rPr>
        <w:t>, Ethiopia.</w:t>
      </w:r>
      <w:r w:rsidRPr="00803E83">
        <w:rPr>
          <w:rFonts w:ascii="Garamond" w:hAnsi="Garamond" w:cs="Calibri"/>
          <w:i/>
          <w:iCs/>
          <w:color w:val="000000" w:themeColor="text1"/>
        </w:rPr>
        <w:t xml:space="preserve"> Data in Brief.</w:t>
      </w:r>
      <w:r w:rsidR="00803E83" w:rsidRPr="00803E83">
        <w:rPr>
          <w:rFonts w:ascii="Garamond" w:hAnsi="Garamond" w:cs="Segoe UI"/>
          <w:color w:val="000000" w:themeColor="text1"/>
        </w:rPr>
        <w:t xml:space="preserve"> </w:t>
      </w:r>
      <w:r w:rsidR="00803E83" w:rsidRPr="00803E83">
        <w:rPr>
          <w:rStyle w:val="cit"/>
          <w:rFonts w:ascii="Garamond" w:hAnsi="Garamond" w:cs="Segoe UI"/>
          <w:color w:val="000000" w:themeColor="text1"/>
        </w:rPr>
        <w:t>2023 Aug 21:50:109508.</w:t>
      </w:r>
      <w:r w:rsidR="00803E83" w:rsidRPr="00803E83">
        <w:rPr>
          <w:rStyle w:val="apple-converted-space"/>
          <w:rFonts w:ascii="Garamond" w:hAnsi="Garamond" w:cs="Segoe UI"/>
          <w:color w:val="000000" w:themeColor="text1"/>
          <w:shd w:val="clear" w:color="auto" w:fill="FFFFFF"/>
        </w:rPr>
        <w:t> </w:t>
      </w:r>
      <w:proofErr w:type="spellStart"/>
      <w:r w:rsidR="00803E83" w:rsidRPr="00803E83">
        <w:rPr>
          <w:rStyle w:val="citation-doi"/>
          <w:rFonts w:ascii="Garamond" w:hAnsi="Garamond" w:cs="Segoe UI"/>
          <w:color w:val="000000" w:themeColor="text1"/>
        </w:rPr>
        <w:t>doi</w:t>
      </w:r>
      <w:proofErr w:type="spellEnd"/>
      <w:r w:rsidR="00803E83" w:rsidRPr="00803E83">
        <w:rPr>
          <w:rStyle w:val="citation-doi"/>
          <w:rFonts w:ascii="Garamond" w:hAnsi="Garamond" w:cs="Segoe UI"/>
          <w:color w:val="000000" w:themeColor="text1"/>
        </w:rPr>
        <w:t>: 10.1016/j.dib.2023.109508</w:t>
      </w:r>
    </w:p>
    <w:p w14:paraId="63CD343B" w14:textId="681BA948" w:rsidR="00901AC2" w:rsidRPr="00803E83" w:rsidRDefault="00901AC2" w:rsidP="00803E83">
      <w:pPr>
        <w:pStyle w:val="ListParagraph"/>
        <w:numPr>
          <w:ilvl w:val="0"/>
          <w:numId w:val="32"/>
        </w:numPr>
        <w:shd w:val="clear" w:color="auto" w:fill="FFFFFF"/>
        <w:spacing w:after="40"/>
        <w:contextualSpacing w:val="0"/>
        <w:rPr>
          <w:rFonts w:ascii="Garamond" w:hAnsi="Garamond"/>
          <w:color w:val="000000"/>
        </w:rPr>
      </w:pPr>
      <w:r w:rsidRPr="00803E83">
        <w:rPr>
          <w:rFonts w:ascii="Garamond" w:hAnsi="Garamond"/>
        </w:rPr>
        <w:t xml:space="preserve">Jones, R and </w:t>
      </w:r>
      <w:r w:rsidRPr="00803E83">
        <w:rPr>
          <w:rFonts w:ascii="Garamond" w:hAnsi="Garamond"/>
          <w:b/>
          <w:bCs/>
          <w:color w:val="000000"/>
        </w:rPr>
        <w:t>Cunningham, Solveig A</w:t>
      </w:r>
      <w:r w:rsidRPr="00803E83">
        <w:rPr>
          <w:rFonts w:ascii="Garamond" w:hAnsi="Garamond"/>
          <w:color w:val="000000"/>
        </w:rPr>
        <w:t>. (</w:t>
      </w:r>
      <w:r w:rsidR="00803E83" w:rsidRPr="00803E83">
        <w:rPr>
          <w:rFonts w:ascii="Garamond" w:hAnsi="Garamond"/>
          <w:color w:val="000000"/>
        </w:rPr>
        <w:t>2023</w:t>
      </w:r>
      <w:r w:rsidRPr="00803E83">
        <w:rPr>
          <w:rFonts w:ascii="Garamond" w:hAnsi="Garamond"/>
          <w:color w:val="000000"/>
        </w:rPr>
        <w:t xml:space="preserve">) </w:t>
      </w:r>
      <w:r w:rsidRPr="00803E83">
        <w:rPr>
          <w:rFonts w:ascii="Garamond" w:hAnsi="Garamond"/>
        </w:rPr>
        <w:t xml:space="preserve">Unhealthy Weight among Young Children in the Middle East and North African Region. </w:t>
      </w:r>
      <w:r w:rsidRPr="00803E83">
        <w:rPr>
          <w:rFonts w:ascii="Garamond" w:hAnsi="Garamond"/>
          <w:i/>
          <w:iCs/>
        </w:rPr>
        <w:t>Public Health Nutrition.</w:t>
      </w:r>
      <w:r w:rsidR="00803E83" w:rsidRPr="00803E83">
        <w:rPr>
          <w:rFonts w:ascii="Garamond" w:hAnsi="Garamond"/>
          <w:i/>
          <w:iCs/>
        </w:rPr>
        <w:t xml:space="preserve"> </w:t>
      </w:r>
      <w:r w:rsidR="00803E83" w:rsidRPr="00803E83">
        <w:rPr>
          <w:rFonts w:ascii="Garamond" w:hAnsi="Garamond"/>
          <w:color w:val="212121"/>
          <w:shd w:val="clear" w:color="auto" w:fill="FFFFFF"/>
        </w:rPr>
        <w:t xml:space="preserve"> 26(11): 2383–2395.</w:t>
      </w:r>
    </w:p>
    <w:p w14:paraId="610DCAA9" w14:textId="7C138D41" w:rsidR="00803E83" w:rsidRPr="00803E83" w:rsidRDefault="00A16450" w:rsidP="00803E83">
      <w:pPr>
        <w:pStyle w:val="ListParagraph"/>
        <w:numPr>
          <w:ilvl w:val="0"/>
          <w:numId w:val="32"/>
        </w:numPr>
        <w:spacing w:after="100" w:afterAutospacing="1"/>
        <w:ind w:left="446"/>
        <w:rPr>
          <w:rFonts w:ascii="Garamond" w:hAnsi="Garamond"/>
        </w:rPr>
      </w:pPr>
      <w:r w:rsidRPr="00A16450">
        <w:rPr>
          <w:rFonts w:ascii="Garamond" w:hAnsi="Garamond"/>
        </w:rPr>
        <w:t xml:space="preserve">Kyu Han Lee, LH, Chowdhury, AI, Rahman, Q,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</w:rPr>
        <w:t xml:space="preserve">, Parveen, S, Bari, S, </w:t>
      </w:r>
      <w:proofErr w:type="spellStart"/>
      <w:r w:rsidRPr="00A16450">
        <w:rPr>
          <w:rFonts w:ascii="Garamond" w:hAnsi="Garamond"/>
        </w:rPr>
        <w:t>Arifeen</w:t>
      </w:r>
      <w:proofErr w:type="spellEnd"/>
      <w:r w:rsidRPr="00A16450">
        <w:rPr>
          <w:rFonts w:ascii="Garamond" w:hAnsi="Garamond"/>
        </w:rPr>
        <w:t>, SE, Gurley, ES (</w:t>
      </w:r>
      <w:r w:rsidR="00803E83">
        <w:rPr>
          <w:rFonts w:ascii="Garamond" w:hAnsi="Garamond"/>
        </w:rPr>
        <w:t>2023</w:t>
      </w:r>
      <w:r w:rsidRPr="00A16450">
        <w:rPr>
          <w:rFonts w:ascii="Garamond" w:hAnsi="Garamond"/>
        </w:rPr>
        <w:t xml:space="preserve">) </w:t>
      </w:r>
      <w:r w:rsidR="00803E83">
        <w:rPr>
          <w:rFonts w:ascii="Garamond" w:hAnsi="Garamond"/>
        </w:rPr>
        <w:t>C</w:t>
      </w:r>
      <w:r w:rsidRPr="00A16450">
        <w:rPr>
          <w:rFonts w:ascii="Garamond" w:hAnsi="Garamond"/>
        </w:rPr>
        <w:t xml:space="preserve">hild marriage in rural Bangladesh and impact on </w:t>
      </w:r>
      <w:r w:rsidR="00803E83">
        <w:rPr>
          <w:rFonts w:ascii="Garamond" w:hAnsi="Garamond"/>
        </w:rPr>
        <w:t>obstetric complications</w:t>
      </w:r>
      <w:r w:rsidRPr="00A16450">
        <w:rPr>
          <w:rFonts w:ascii="Garamond" w:hAnsi="Garamond"/>
        </w:rPr>
        <w:t xml:space="preserve"> and </w:t>
      </w:r>
      <w:r w:rsidRPr="00803E83">
        <w:rPr>
          <w:rFonts w:ascii="Garamond" w:hAnsi="Garamond"/>
        </w:rPr>
        <w:t xml:space="preserve">perinatal health: </w:t>
      </w:r>
      <w:r w:rsidR="00803E83" w:rsidRPr="00803E83">
        <w:rPr>
          <w:rFonts w:ascii="Garamond" w:hAnsi="Garamond"/>
        </w:rPr>
        <w:t>F</w:t>
      </w:r>
      <w:r w:rsidRPr="00803E83">
        <w:rPr>
          <w:rFonts w:ascii="Garamond" w:hAnsi="Garamond"/>
        </w:rPr>
        <w:t xml:space="preserve">indings from a health and demographic surveillance system. </w:t>
      </w:r>
      <w:proofErr w:type="spellStart"/>
      <w:r w:rsidRPr="00803E83">
        <w:rPr>
          <w:rFonts w:ascii="Garamond" w:hAnsi="Garamond"/>
          <w:i/>
          <w:iCs/>
        </w:rPr>
        <w:t>PLoSOne</w:t>
      </w:r>
      <w:proofErr w:type="spellEnd"/>
      <w:r w:rsidRPr="00803E83">
        <w:rPr>
          <w:rFonts w:ascii="Garamond" w:hAnsi="Garamond"/>
        </w:rPr>
        <w:t>.</w:t>
      </w:r>
      <w:r w:rsidR="00803E83" w:rsidRPr="00803E83">
        <w:rPr>
          <w:rFonts w:ascii="Garamond" w:hAnsi="Garamond" w:cs="Segoe UI"/>
          <w:color w:val="212121"/>
          <w:shd w:val="clear" w:color="auto" w:fill="FFFFFF"/>
        </w:rPr>
        <w:t xml:space="preserve"> 18(7</w:t>
      </w:r>
      <w:proofErr w:type="gramStart"/>
      <w:r w:rsidR="00803E83" w:rsidRPr="00803E83">
        <w:rPr>
          <w:rFonts w:ascii="Garamond" w:hAnsi="Garamond" w:cs="Segoe UI"/>
          <w:color w:val="212121"/>
          <w:shd w:val="clear" w:color="auto" w:fill="FFFFFF"/>
        </w:rPr>
        <w:t>):e</w:t>
      </w:r>
      <w:proofErr w:type="gramEnd"/>
      <w:r w:rsidR="00803E83" w:rsidRPr="00803E83">
        <w:rPr>
          <w:rFonts w:ascii="Garamond" w:hAnsi="Garamond" w:cs="Segoe UI"/>
          <w:color w:val="212121"/>
          <w:shd w:val="clear" w:color="auto" w:fill="FFFFFF"/>
        </w:rPr>
        <w:t xml:space="preserve">0288746. </w:t>
      </w:r>
      <w:proofErr w:type="spellStart"/>
      <w:r w:rsidR="00803E83" w:rsidRPr="00803E83">
        <w:rPr>
          <w:rFonts w:ascii="Garamond" w:hAnsi="Garamond" w:cs="Segoe UI"/>
          <w:color w:val="212121"/>
          <w:shd w:val="clear" w:color="auto" w:fill="FFFFFF"/>
        </w:rPr>
        <w:t>doi</w:t>
      </w:r>
      <w:proofErr w:type="spellEnd"/>
      <w:r w:rsidR="00803E83" w:rsidRPr="00803E83">
        <w:rPr>
          <w:rFonts w:ascii="Garamond" w:hAnsi="Garamond" w:cs="Segoe UI"/>
          <w:color w:val="212121"/>
          <w:shd w:val="clear" w:color="auto" w:fill="FFFFFF"/>
        </w:rPr>
        <w:t xml:space="preserve">: 10.1371/journal.pone.0288746. </w:t>
      </w:r>
    </w:p>
    <w:p w14:paraId="2AC6C21C" w14:textId="4CCEB0BB" w:rsidR="004A2FA1" w:rsidRPr="00803E83" w:rsidRDefault="004A2FA1" w:rsidP="00803E83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aramond" w:hAnsi="Garamond"/>
        </w:rPr>
      </w:pPr>
      <w:r w:rsidRPr="00803E83">
        <w:rPr>
          <w:rFonts w:ascii="Garamond" w:hAnsi="Garamond" w:cs="Calibri"/>
          <w:color w:val="000000"/>
        </w:rPr>
        <w:t xml:space="preserve">Gupta, P, </w:t>
      </w:r>
      <w:r w:rsidRPr="00803E83">
        <w:rPr>
          <w:rFonts w:ascii="Garamond" w:hAnsi="Garamond"/>
          <w:b/>
          <w:bCs/>
          <w:color w:val="000000"/>
        </w:rPr>
        <w:t>Cunningham, Solveig A</w:t>
      </w:r>
      <w:r w:rsidRPr="00803E83">
        <w:rPr>
          <w:rFonts w:ascii="Garamond" w:hAnsi="Garamond" w:cs="Calibri"/>
          <w:color w:val="000000"/>
        </w:rPr>
        <w:t>, Ali, MK, Mohan, S, Mahapatra, P, Pati, S. (</w:t>
      </w:r>
      <w:r w:rsidR="00803E83" w:rsidRPr="00803E83">
        <w:rPr>
          <w:rFonts w:ascii="Garamond" w:hAnsi="Garamond" w:cs="Calibri"/>
          <w:color w:val="000000"/>
        </w:rPr>
        <w:t>2023</w:t>
      </w:r>
      <w:r w:rsidRPr="00803E83">
        <w:rPr>
          <w:rFonts w:ascii="Garamond" w:hAnsi="Garamond" w:cs="Calibri"/>
          <w:color w:val="000000"/>
        </w:rPr>
        <w:t>)</w:t>
      </w:r>
      <w:r w:rsidR="00A16450" w:rsidRPr="00803E83">
        <w:rPr>
          <w:rFonts w:ascii="Garamond" w:hAnsi="Garamond" w:cs="Calibri"/>
          <w:color w:val="000000"/>
        </w:rPr>
        <w:t xml:space="preserve"> </w:t>
      </w:r>
      <w:r w:rsidRPr="00803E83">
        <w:rPr>
          <w:rFonts w:ascii="Garamond" w:hAnsi="Garamond" w:cs="Calibri"/>
          <w:color w:val="000000"/>
        </w:rPr>
        <w:t>Multimorbidity</w:t>
      </w:r>
      <w:r w:rsidRPr="00A16450">
        <w:rPr>
          <w:rFonts w:ascii="Garamond" w:hAnsi="Garamond" w:cs="Calibri"/>
          <w:color w:val="000000"/>
        </w:rPr>
        <w:t xml:space="preserve"> clusters and associated health care cost among patients attending psychiatric clinics in Odisha, India. </w:t>
      </w:r>
      <w:r w:rsidRPr="00803E83">
        <w:rPr>
          <w:rFonts w:ascii="Garamond" w:hAnsi="Garamond" w:cs="Calibri"/>
          <w:i/>
          <w:iCs/>
          <w:color w:val="000000"/>
        </w:rPr>
        <w:t>Indian Journal of Psychiatry</w:t>
      </w:r>
      <w:r w:rsidRPr="00803E83">
        <w:rPr>
          <w:rFonts w:ascii="Garamond" w:hAnsi="Garamond" w:cs="Calibri"/>
          <w:color w:val="000000"/>
        </w:rPr>
        <w:t>.</w:t>
      </w:r>
      <w:r w:rsidR="00803E83" w:rsidRPr="00803E83">
        <w:rPr>
          <w:rFonts w:ascii="Garamond" w:hAnsi="Garamond"/>
          <w:color w:val="212121"/>
          <w:shd w:val="clear" w:color="auto" w:fill="FFFFFF"/>
        </w:rPr>
        <w:t xml:space="preserve"> 65(7): 736–741.</w:t>
      </w:r>
    </w:p>
    <w:p w14:paraId="5CB911D8" w14:textId="5D53C44A" w:rsidR="00DF5E05" w:rsidRPr="00A16450" w:rsidRDefault="00B84760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  <w:color w:val="000000" w:themeColor="text1"/>
        </w:rPr>
      </w:pPr>
      <w:proofErr w:type="spellStart"/>
      <w:r w:rsidRPr="00A16450">
        <w:rPr>
          <w:rStyle w:val="commaitem"/>
          <w:rFonts w:ascii="Garamond" w:hAnsi="Garamond" w:cs="Open Sans"/>
          <w:color w:val="000000" w:themeColor="text1"/>
        </w:rPr>
        <w:t>Ayele</w:t>
      </w:r>
      <w:proofErr w:type="spellEnd"/>
      <w:r w:rsidRPr="00A16450">
        <w:rPr>
          <w:rStyle w:val="commaitem"/>
          <w:rFonts w:ascii="Garamond" w:hAnsi="Garamond" w:cs="Open Sans"/>
          <w:color w:val="000000" w:themeColor="text1"/>
        </w:rPr>
        <w:t xml:space="preserve">, R.H., </w:t>
      </w:r>
      <w:proofErr w:type="spellStart"/>
      <w:r w:rsidRPr="00A16450">
        <w:rPr>
          <w:rStyle w:val="commaitem"/>
          <w:rFonts w:ascii="Garamond" w:hAnsi="Garamond" w:cs="Open Sans"/>
          <w:color w:val="000000" w:themeColor="text1"/>
        </w:rPr>
        <w:t>Yimer</w:t>
      </w:r>
      <w:proofErr w:type="spellEnd"/>
      <w:r w:rsidRPr="00A16450">
        <w:rPr>
          <w:rStyle w:val="comma-separator"/>
          <w:rFonts w:ascii="Garamond" w:hAnsi="Garamond" w:cs="Open Sans"/>
          <w:color w:val="000000" w:themeColor="text1"/>
        </w:rPr>
        <w:t>, Y.G.,</w:t>
      </w:r>
      <w:r w:rsidRPr="00A16450">
        <w:rPr>
          <w:rStyle w:val="commaitem"/>
          <w:rFonts w:ascii="Garamond" w:hAnsi="Garamond" w:cs="Open Sans"/>
          <w:color w:val="000000" w:themeColor="text1"/>
        </w:rPr>
        <w:t xml:space="preserve"> </w:t>
      </w:r>
      <w:proofErr w:type="spellStart"/>
      <w:r w:rsidRPr="00A16450">
        <w:rPr>
          <w:rStyle w:val="commaitem"/>
          <w:rFonts w:ascii="Garamond" w:hAnsi="Garamond" w:cs="Open Sans"/>
          <w:color w:val="000000" w:themeColor="text1"/>
        </w:rPr>
        <w:t>Bekuretsion</w:t>
      </w:r>
      <w:proofErr w:type="spellEnd"/>
      <w:r w:rsidRPr="00A16450">
        <w:rPr>
          <w:rStyle w:val="comma-separator"/>
          <w:rFonts w:ascii="Garamond" w:hAnsi="Garamond" w:cs="Open Sans"/>
          <w:color w:val="000000" w:themeColor="text1"/>
        </w:rPr>
        <w:t>, Y., </w:t>
      </w:r>
      <w:proofErr w:type="spellStart"/>
      <w:r w:rsidRPr="00A16450">
        <w:rPr>
          <w:rStyle w:val="commaitem"/>
          <w:rFonts w:ascii="Garamond" w:hAnsi="Garamond" w:cs="Open Sans"/>
          <w:color w:val="000000" w:themeColor="text1"/>
        </w:rPr>
        <w:t>Muhe</w:t>
      </w:r>
      <w:proofErr w:type="spellEnd"/>
      <w:r w:rsidRPr="00A16450">
        <w:rPr>
          <w:rStyle w:val="comma-separator"/>
          <w:rFonts w:ascii="Garamond" w:hAnsi="Garamond" w:cs="Open Sans"/>
          <w:color w:val="000000" w:themeColor="text1"/>
        </w:rPr>
        <w:t>, L.M.</w:t>
      </w:r>
      <w:proofErr w:type="gramStart"/>
      <w:r w:rsidRPr="00A16450">
        <w:rPr>
          <w:rStyle w:val="comma-separator"/>
          <w:rFonts w:ascii="Garamond" w:hAnsi="Garamond" w:cs="Open Sans"/>
          <w:color w:val="000000" w:themeColor="text1"/>
        </w:rPr>
        <w:t>, </w:t>
      </w:r>
      <w:r w:rsidRPr="00A16450">
        <w:rPr>
          <w:rStyle w:val="commaitem"/>
          <w:rFonts w:ascii="Garamond" w:hAnsi="Garamond" w:cs="Open Sans"/>
          <w:color w:val="000000" w:themeColor="text1"/>
        </w:rPr>
        <w:t xml:space="preserve"> Patel</w:t>
      </w:r>
      <w:proofErr w:type="gramEnd"/>
      <w:r w:rsidRPr="00A16450">
        <w:rPr>
          <w:rStyle w:val="comma-separator"/>
          <w:rFonts w:ascii="Garamond" w:hAnsi="Garamond" w:cs="Open Sans"/>
          <w:color w:val="000000" w:themeColor="text1"/>
        </w:rPr>
        <w:t>, S.A., </w:t>
      </w:r>
      <w:r w:rsidRPr="00A16450">
        <w:rPr>
          <w:rStyle w:val="apple-converted-space"/>
          <w:rFonts w:ascii="Garamond" w:hAnsi="Garamond" w:cs="Open Sans"/>
          <w:color w:val="000000" w:themeColor="text1"/>
        </w:rPr>
        <w:t> </w:t>
      </w:r>
      <w:r w:rsidRPr="00A16450">
        <w:rPr>
          <w:rFonts w:ascii="Garamond" w:hAnsi="Garamond"/>
          <w:b/>
          <w:bCs/>
          <w:color w:val="000000" w:themeColor="text1"/>
        </w:rPr>
        <w:t>Cunningham, Solveig A</w:t>
      </w:r>
      <w:r w:rsidRPr="00A16450">
        <w:rPr>
          <w:rFonts w:ascii="Garamond" w:hAnsi="Garamond"/>
          <w:color w:val="000000" w:themeColor="text1"/>
        </w:rPr>
        <w:t>.</w:t>
      </w:r>
      <w:r w:rsidRPr="00A16450">
        <w:rPr>
          <w:rStyle w:val="comma-separator"/>
          <w:rFonts w:ascii="Garamond" w:hAnsi="Garamond" w:cs="Open Sans"/>
          <w:color w:val="000000" w:themeColor="text1"/>
        </w:rPr>
        <w:t>, </w:t>
      </w:r>
      <w:r w:rsidRPr="00A16450">
        <w:rPr>
          <w:rStyle w:val="commaitem"/>
          <w:rFonts w:ascii="Garamond" w:hAnsi="Garamond" w:cs="Open Sans"/>
          <w:color w:val="000000" w:themeColor="text1"/>
        </w:rPr>
        <w:t>Hailu</w:t>
      </w:r>
      <w:r w:rsidRPr="00A16450">
        <w:rPr>
          <w:rStyle w:val="comma-separator"/>
          <w:rFonts w:ascii="Garamond" w:hAnsi="Garamond" w:cs="Open Sans"/>
          <w:color w:val="000000" w:themeColor="text1"/>
        </w:rPr>
        <w:t>, D., </w:t>
      </w:r>
      <w:r w:rsidRPr="00A16450">
        <w:rPr>
          <w:rStyle w:val="commaitem"/>
          <w:rFonts w:ascii="Garamond" w:hAnsi="Garamond" w:cs="Open Sans"/>
          <w:color w:val="000000" w:themeColor="text1"/>
        </w:rPr>
        <w:t xml:space="preserve"> Watkins, B.</w:t>
      </w:r>
      <w:r w:rsidR="00DF5E05" w:rsidRPr="00A16450">
        <w:rPr>
          <w:rFonts w:ascii="Garamond" w:hAnsi="Garamond"/>
          <w:color w:val="000000" w:themeColor="text1"/>
        </w:rPr>
        <w:t xml:space="preserve"> (</w:t>
      </w:r>
      <w:r w:rsidRPr="00A16450">
        <w:rPr>
          <w:rFonts w:ascii="Garamond" w:hAnsi="Garamond"/>
          <w:color w:val="000000" w:themeColor="text1"/>
        </w:rPr>
        <w:t>2023</w:t>
      </w:r>
      <w:r w:rsidR="00DF5E05" w:rsidRPr="00A16450">
        <w:rPr>
          <w:rFonts w:ascii="Garamond" w:hAnsi="Garamond"/>
          <w:color w:val="000000" w:themeColor="text1"/>
        </w:rPr>
        <w:t xml:space="preserve">) </w:t>
      </w:r>
      <w:r w:rsidRPr="00A16450">
        <w:rPr>
          <w:rStyle w:val="articletitle"/>
          <w:rFonts w:ascii="Garamond" w:hAnsi="Garamond" w:cs="Open Sans"/>
          <w:color w:val="000000" w:themeColor="text1"/>
        </w:rPr>
        <w:t>A retrospective review on the histopathological pattern of childhood malignant solid tumors in Ethiopia</w:t>
      </w:r>
      <w:r w:rsidRPr="00A16450">
        <w:rPr>
          <w:rFonts w:ascii="Garamond" w:hAnsi="Garamond" w:cs="Open Sans"/>
          <w:color w:val="000000" w:themeColor="text1"/>
          <w:shd w:val="clear" w:color="auto" w:fill="FFFFFF"/>
        </w:rPr>
        <w:t>.</w:t>
      </w:r>
      <w:r w:rsidRPr="00A16450">
        <w:rPr>
          <w:rStyle w:val="apple-converted-space"/>
          <w:rFonts w:ascii="Garamond" w:hAnsi="Garamond" w:cs="Open Sans"/>
          <w:color w:val="000000" w:themeColor="text1"/>
          <w:shd w:val="clear" w:color="auto" w:fill="FFFFFF"/>
        </w:rPr>
        <w:t> </w:t>
      </w:r>
      <w:r w:rsidRPr="00A16450">
        <w:rPr>
          <w:rFonts w:ascii="Garamond" w:hAnsi="Garamond" w:cs="Open Sans"/>
          <w:i/>
          <w:iCs/>
          <w:color w:val="000000" w:themeColor="text1"/>
        </w:rPr>
        <w:t>Pediatric Blood Cancer</w:t>
      </w:r>
      <w:r w:rsidRPr="00A16450">
        <w:rPr>
          <w:rFonts w:ascii="Garamond" w:hAnsi="Garamond" w:cs="Open Sans"/>
          <w:color w:val="000000" w:themeColor="text1"/>
          <w:shd w:val="clear" w:color="auto" w:fill="FFFFFF"/>
        </w:rPr>
        <w:t>.</w:t>
      </w:r>
      <w:r w:rsidRPr="00A16450">
        <w:rPr>
          <w:rStyle w:val="apple-converted-space"/>
          <w:rFonts w:ascii="Garamond" w:hAnsi="Garamond" w:cs="Open Sans"/>
          <w:color w:val="000000" w:themeColor="text1"/>
          <w:shd w:val="clear" w:color="auto" w:fill="FFFFFF"/>
        </w:rPr>
        <w:t xml:space="preserve"> 2023, </w:t>
      </w:r>
      <w:proofErr w:type="gramStart"/>
      <w:r w:rsidRPr="00A16450">
        <w:rPr>
          <w:rStyle w:val="vol"/>
          <w:rFonts w:ascii="Garamond" w:hAnsi="Garamond" w:cs="Open Sans"/>
          <w:color w:val="000000" w:themeColor="text1"/>
        </w:rPr>
        <w:t>70</w:t>
      </w:r>
      <w:r w:rsidRPr="00A16450">
        <w:rPr>
          <w:rFonts w:ascii="Garamond" w:hAnsi="Garamond" w:cs="Open Sans"/>
          <w:color w:val="000000" w:themeColor="text1"/>
          <w:shd w:val="clear" w:color="auto" w:fill="FFFFFF"/>
        </w:rPr>
        <w:t>:e</w:t>
      </w:r>
      <w:proofErr w:type="gramEnd"/>
      <w:r w:rsidRPr="00A16450">
        <w:rPr>
          <w:rFonts w:ascii="Garamond" w:hAnsi="Garamond" w:cs="Open Sans"/>
          <w:color w:val="000000" w:themeColor="text1"/>
          <w:shd w:val="clear" w:color="auto" w:fill="FFFFFF"/>
        </w:rPr>
        <w:t>30424.</w:t>
      </w:r>
      <w:r w:rsidRPr="00A16450">
        <w:rPr>
          <w:rStyle w:val="apple-converted-space"/>
          <w:rFonts w:ascii="Garamond" w:hAnsi="Garamond" w:cs="Open Sans"/>
          <w:color w:val="000000" w:themeColor="text1"/>
          <w:shd w:val="clear" w:color="auto" w:fill="FFFFFF"/>
        </w:rPr>
        <w:t xml:space="preserve"> </w:t>
      </w:r>
      <w:hyperlink r:id="rId9" w:history="1">
        <w:r w:rsidRPr="00A16450">
          <w:rPr>
            <w:rStyle w:val="Hyperlink"/>
            <w:rFonts w:ascii="Garamond" w:hAnsi="Garamond" w:cs="Open Sans"/>
            <w:color w:val="000000" w:themeColor="text1"/>
          </w:rPr>
          <w:t>https://doi.org/10.1002/pbc.30424</w:t>
        </w:r>
      </w:hyperlink>
    </w:p>
    <w:p w14:paraId="00DEF903" w14:textId="6EB0AD53" w:rsidR="006D1C9C" w:rsidRPr="00A16450" w:rsidRDefault="006D1C9C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/>
        </w:rPr>
        <w:t>Nadabar</w:t>
      </w:r>
      <w:proofErr w:type="spellEnd"/>
      <w:r w:rsidRPr="00A16450">
        <w:rPr>
          <w:rFonts w:ascii="Garamond" w:hAnsi="Garamond"/>
        </w:rPr>
        <w:t xml:space="preserve">, A, </w:t>
      </w:r>
      <w:proofErr w:type="spellStart"/>
      <w:r w:rsidRPr="00A16450">
        <w:rPr>
          <w:rFonts w:ascii="Garamond" w:hAnsi="Garamond"/>
        </w:rPr>
        <w:t>Datar</w:t>
      </w:r>
      <w:proofErr w:type="spellEnd"/>
      <w:r w:rsidRPr="00A16450">
        <w:rPr>
          <w:rFonts w:ascii="Garamond" w:hAnsi="Garamond"/>
        </w:rPr>
        <w:t xml:space="preserve">, A, Patil, S, Jones, R and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 xml:space="preserve">. (In Press) </w:t>
      </w:r>
      <w:r w:rsidRPr="00A16450">
        <w:rPr>
          <w:rFonts w:ascii="Garamond" w:hAnsi="Garamond"/>
        </w:rPr>
        <w:t xml:space="preserve">Local Tastes and Global Flavors: Food Choice in the Context of the Nutrition Transition in South India. </w:t>
      </w:r>
      <w:r w:rsidRPr="00A16450">
        <w:rPr>
          <w:rFonts w:ascii="Garamond" w:hAnsi="Garamond"/>
          <w:i/>
          <w:iCs/>
        </w:rPr>
        <w:t>Food Security.</w:t>
      </w:r>
      <w:r w:rsidR="004A2FA1" w:rsidRPr="00A16450">
        <w:rPr>
          <w:rFonts w:ascii="Segoe UI" w:hAnsi="Segoe UI" w:cs="Segoe UI"/>
          <w:color w:val="6F6F6F"/>
          <w:shd w:val="clear" w:color="auto" w:fill="FCFCFC"/>
        </w:rPr>
        <w:t xml:space="preserve"> </w:t>
      </w:r>
    </w:p>
    <w:p w14:paraId="254CAD1E" w14:textId="77777777" w:rsidR="004A2FA1" w:rsidRPr="00A16450" w:rsidRDefault="0067354B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HelveticaNeueLTStd-Roman"/>
          <w:b/>
        </w:rPr>
        <w:t>Cunningham, Solveig A</w:t>
      </w:r>
      <w:r w:rsidRPr="00A16450">
        <w:rPr>
          <w:rFonts w:ascii="Garamond" w:hAnsi="Garamond" w:cs="HelveticaNeueLTStd-Roman"/>
        </w:rPr>
        <w:t xml:space="preserve">. and </w:t>
      </w:r>
      <w:proofErr w:type="spellStart"/>
      <w:r w:rsidRPr="00A16450">
        <w:rPr>
          <w:rFonts w:ascii="Garamond" w:hAnsi="Garamond" w:cs="HelveticaNeueLTStd-Roman"/>
        </w:rPr>
        <w:t>Mehlawat</w:t>
      </w:r>
      <w:proofErr w:type="spellEnd"/>
      <w:r w:rsidRPr="00A16450">
        <w:rPr>
          <w:rFonts w:ascii="Garamond" w:hAnsi="Garamond" w:cs="HelveticaNeueLTStd-Roman"/>
        </w:rPr>
        <w:t xml:space="preserve">, U. (2023) </w:t>
      </w:r>
      <w:r w:rsidRPr="00A16450">
        <w:rPr>
          <w:rFonts w:ascii="Garamond" w:hAnsi="Garamond"/>
        </w:rPr>
        <w:t xml:space="preserve">Birthweight: An Early Beacon of Children’s Growth. </w:t>
      </w:r>
      <w:r w:rsidRPr="00A16450">
        <w:rPr>
          <w:rFonts w:ascii="Garamond" w:hAnsi="Garamond"/>
          <w:i/>
          <w:iCs/>
        </w:rPr>
        <w:t>Indian Pediatrics</w:t>
      </w:r>
      <w:r w:rsidRPr="00A16450">
        <w:rPr>
          <w:rFonts w:ascii="Garamond" w:hAnsi="Garamond"/>
        </w:rPr>
        <w:t xml:space="preserve">. 60:96-97. </w:t>
      </w:r>
    </w:p>
    <w:p w14:paraId="5E23041D" w14:textId="77777777" w:rsidR="004A2FA1" w:rsidRPr="00A16450" w:rsidRDefault="007B7000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Style w:val="apple-converted-space"/>
          <w:rFonts w:ascii="Garamond" w:hAnsi="Garamond"/>
          <w:color w:val="000000" w:themeColor="text1"/>
        </w:rPr>
      </w:pPr>
      <w:r w:rsidRPr="00A16450">
        <w:rPr>
          <w:rFonts w:ascii="Garamond" w:hAnsi="Garamond"/>
          <w:color w:val="000000"/>
          <w:shd w:val="clear" w:color="auto" w:fill="FFFFFF"/>
        </w:rPr>
        <w:t xml:space="preserve">Nielsen, J, Ali, MK, </w:t>
      </w:r>
      <w:proofErr w:type="spellStart"/>
      <w:r w:rsidRPr="00A16450">
        <w:rPr>
          <w:rFonts w:ascii="Garamond" w:hAnsi="Garamond"/>
          <w:color w:val="000000"/>
          <w:shd w:val="clear" w:color="auto" w:fill="FFFFFF"/>
        </w:rPr>
        <w:t>Romaina</w:t>
      </w:r>
      <w:proofErr w:type="spellEnd"/>
      <w:r w:rsidRPr="00A16450">
        <w:rPr>
          <w:rFonts w:ascii="Garamond" w:hAnsi="Garamond"/>
          <w:color w:val="000000"/>
          <w:shd w:val="clear" w:color="auto" w:fill="FFFFFF"/>
        </w:rPr>
        <w:t xml:space="preserve">, I, Roopa, C,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 xml:space="preserve">, </w:t>
      </w:r>
      <w:r w:rsidRPr="00A16450">
        <w:rPr>
          <w:rFonts w:ascii="Garamond" w:hAnsi="Garamond"/>
          <w:color w:val="000000"/>
          <w:shd w:val="clear" w:color="auto" w:fill="FFFFFF"/>
        </w:rPr>
        <w:t>Prabhakaran, D, Tandon, N, Patel, SA. (</w:t>
      </w:r>
      <w:r w:rsidR="00205B62" w:rsidRPr="00A16450">
        <w:rPr>
          <w:rFonts w:ascii="Garamond" w:hAnsi="Garamond"/>
          <w:color w:val="000000"/>
          <w:shd w:val="clear" w:color="auto" w:fill="FFFFFF"/>
        </w:rPr>
        <w:t>2023</w:t>
      </w:r>
      <w:r w:rsidRPr="00A16450">
        <w:rPr>
          <w:rFonts w:ascii="Garamond" w:hAnsi="Garamond"/>
          <w:color w:val="000000"/>
          <w:shd w:val="clear" w:color="auto" w:fill="FFFFFF"/>
        </w:rPr>
        <w:t xml:space="preserve">) Couple Concordance in Diabetes, Hypertension, and Dyslipidemia in Urban India and </w:t>
      </w:r>
      <w:r w:rsidRPr="00A16450">
        <w:rPr>
          <w:rFonts w:ascii="Garamond" w:hAnsi="Garamond"/>
          <w:color w:val="000000" w:themeColor="text1"/>
          <w:shd w:val="clear" w:color="auto" w:fill="FFFFFF"/>
        </w:rPr>
        <w:t xml:space="preserve">Pakistan and Associated Socio-economic and Household Characteristics and Modifiable Risk Factors. </w:t>
      </w:r>
      <w:r w:rsidRPr="00A16450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Journal of Epidemiology and Community Health. </w:t>
      </w:r>
      <w:r w:rsidR="004A2FA1" w:rsidRPr="00A16450">
        <w:rPr>
          <w:rStyle w:val="cit"/>
          <w:rFonts w:ascii="Garamond" w:hAnsi="Garamond" w:cs="Segoe UI"/>
          <w:color w:val="000000" w:themeColor="text1"/>
        </w:rPr>
        <w:t>2023 May;77(5):336-342.</w:t>
      </w:r>
      <w:r w:rsidR="004A2FA1" w:rsidRPr="00A16450">
        <w:rPr>
          <w:rStyle w:val="apple-converted-space"/>
          <w:rFonts w:ascii="Garamond" w:hAnsi="Garamond" w:cs="Segoe UI"/>
          <w:color w:val="000000" w:themeColor="text1"/>
          <w:shd w:val="clear" w:color="auto" w:fill="FFFFFF"/>
        </w:rPr>
        <w:t> </w:t>
      </w:r>
    </w:p>
    <w:p w14:paraId="0646F5F6" w14:textId="01A72501" w:rsidR="004A2FA1" w:rsidRPr="00A16450" w:rsidRDefault="004A2FA1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  <w:color w:val="000000" w:themeColor="text1"/>
        </w:rPr>
      </w:pPr>
      <w:r w:rsidRPr="00A16450">
        <w:rPr>
          <w:rFonts w:ascii="Garamond" w:hAnsi="Garamond" w:cs="Helvetica Neue"/>
        </w:rPr>
        <w:t xml:space="preserve">Yadav, S., </w:t>
      </w:r>
      <w:proofErr w:type="spellStart"/>
      <w:r w:rsidRPr="00A16450">
        <w:rPr>
          <w:rFonts w:ascii="Garamond" w:hAnsi="Garamond" w:cs="Helvetica Neue"/>
        </w:rPr>
        <w:t>Arokiasamy</w:t>
      </w:r>
      <w:proofErr w:type="spellEnd"/>
      <w:r w:rsidRPr="00A16450">
        <w:rPr>
          <w:rFonts w:ascii="Garamond" w:hAnsi="Garamond" w:cs="Helvetica Neue"/>
        </w:rPr>
        <w:t xml:space="preserve">, P., Patel, S. and </w:t>
      </w:r>
      <w:r w:rsidRPr="00A16450">
        <w:rPr>
          <w:rFonts w:ascii="Garamond" w:hAnsi="Garamond"/>
          <w:b/>
          <w:bCs/>
          <w:color w:val="000000"/>
        </w:rPr>
        <w:t xml:space="preserve">Cunningham, Solveig A. </w:t>
      </w:r>
      <w:r w:rsidR="00801096" w:rsidRPr="00801096">
        <w:rPr>
          <w:rFonts w:ascii="Garamond" w:hAnsi="Garamond"/>
          <w:color w:val="000000"/>
        </w:rPr>
        <w:t>(2023)</w:t>
      </w:r>
      <w:r w:rsidR="00801096">
        <w:rPr>
          <w:rFonts w:ascii="Garamond" w:hAnsi="Garamond"/>
          <w:b/>
          <w:bCs/>
          <w:color w:val="000000"/>
        </w:rPr>
        <w:t xml:space="preserve"> </w:t>
      </w:r>
      <w:r w:rsidRPr="00A16450">
        <w:rPr>
          <w:rFonts w:ascii="Garamond" w:hAnsi="Garamond" w:cs="Helvetica Neue"/>
        </w:rPr>
        <w:t xml:space="preserve">The role of age inequalities in cause of death in the slow pace of epidemiological transition in India. </w:t>
      </w:r>
      <w:r w:rsidRPr="00A16450">
        <w:rPr>
          <w:rFonts w:ascii="Garamond" w:hAnsi="Garamond" w:cs="Helvetica Neue"/>
          <w:i/>
          <w:iCs/>
        </w:rPr>
        <w:t>Scientific Reports,</w:t>
      </w:r>
      <w:r w:rsidRPr="00A16450">
        <w:rPr>
          <w:rFonts w:ascii="Garamond" w:hAnsi="Garamond" w:cs="Helvetica Neue"/>
        </w:rPr>
        <w:t xml:space="preserve"> 12.</w:t>
      </w:r>
      <w:r w:rsidRPr="00A16450">
        <w:rPr>
          <w:rFonts w:ascii="Garamond" w:hAnsi="Garamond" w:cs="Helvetica Neue"/>
        </w:rPr>
        <w:tab/>
      </w:r>
    </w:p>
    <w:p w14:paraId="003DD2B2" w14:textId="1563E9B5" w:rsidR="00636379" w:rsidRPr="00A16450" w:rsidRDefault="0063637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 w:cs="Segoe UI"/>
          <w:color w:val="323130"/>
          <w:bdr w:val="none" w:sz="0" w:space="0" w:color="auto" w:frame="1"/>
        </w:rPr>
        <w:t>Dunajcik</w:t>
      </w:r>
      <w:proofErr w:type="spellEnd"/>
      <w:r w:rsidRPr="00A16450">
        <w:rPr>
          <w:rFonts w:ascii="Garamond" w:hAnsi="Garamond" w:cs="Segoe UI"/>
          <w:color w:val="323130"/>
          <w:bdr w:val="none" w:sz="0" w:space="0" w:color="auto" w:frame="1"/>
        </w:rPr>
        <w:t xml:space="preserve">, A and </w:t>
      </w:r>
      <w:r w:rsidRPr="00A16450">
        <w:rPr>
          <w:rFonts w:ascii="Garamond" w:hAnsi="Garamond" w:cs="HelveticaNeueLTStd-Roman"/>
          <w:b/>
        </w:rPr>
        <w:t>Cunningham, Solveig A</w:t>
      </w:r>
      <w:r w:rsidRPr="00A16450">
        <w:rPr>
          <w:rFonts w:ascii="Garamond" w:hAnsi="Garamond" w:cs="HelveticaNeueLTStd-Roman"/>
        </w:rPr>
        <w:t>. (2023</w:t>
      </w:r>
      <w:r w:rsidR="007B7000" w:rsidRPr="00A16450">
        <w:rPr>
          <w:rFonts w:ascii="Garamond" w:hAnsi="Garamond" w:cs="HelveticaNeueLTStd-Roman"/>
        </w:rPr>
        <w:t>)</w:t>
      </w:r>
      <w:r w:rsidRPr="00A16450">
        <w:rPr>
          <w:rFonts w:ascii="Garamond" w:hAnsi="Garamond" w:cs="HelveticaNeueLTStd-Roman"/>
        </w:rPr>
        <w:t xml:space="preserve">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On the Basis of Visa Type: The Association of Visa Type and Health Among Immigrants in the United States. </w:t>
      </w:r>
      <w:r w:rsidRPr="00A16450">
        <w:rPr>
          <w:rFonts w:ascii="Garamond" w:hAnsi="Garamond" w:cs="Segoe UI"/>
          <w:i/>
          <w:iCs/>
          <w:color w:val="201F1E"/>
          <w:shd w:val="clear" w:color="auto" w:fill="FFFFFF"/>
        </w:rPr>
        <w:t>Journal of Migration &amp; Health.</w:t>
      </w:r>
      <w:r w:rsidR="002A2CF8" w:rsidRPr="00A16450">
        <w:rPr>
          <w:rFonts w:ascii="Garamond" w:hAnsi="Garamond"/>
          <w:color w:val="212121"/>
          <w:shd w:val="clear" w:color="auto" w:fill="FFFFFF"/>
        </w:rPr>
        <w:t xml:space="preserve"> </w:t>
      </w:r>
      <w:r w:rsidR="002A2CF8" w:rsidRPr="00A16450">
        <w:rPr>
          <w:rFonts w:ascii="Garamond" w:hAnsi="Garamond" w:cs="Helvetica Neue"/>
          <w:color w:val="000000"/>
        </w:rPr>
        <w:t>7:100146.</w:t>
      </w:r>
    </w:p>
    <w:p w14:paraId="48DA540D" w14:textId="06068085" w:rsidR="00636379" w:rsidRPr="00A16450" w:rsidRDefault="0063637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color w:val="000000"/>
          <w:shd w:val="clear" w:color="auto" w:fill="FFFFFF"/>
        </w:rPr>
        <w:t xml:space="preserve">Nielsen, J, Venkat Narayan, KM and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>.</w:t>
      </w:r>
      <w:r w:rsidRPr="00A16450">
        <w:rPr>
          <w:rFonts w:ascii="Garamond" w:hAnsi="Garamond" w:cs="Calibri"/>
          <w:color w:val="000000"/>
        </w:rPr>
        <w:t xml:space="preserve"> (</w:t>
      </w:r>
      <w:r w:rsidR="007B7000" w:rsidRPr="00A16450">
        <w:rPr>
          <w:rFonts w:ascii="Garamond" w:hAnsi="Garamond" w:cs="Calibri"/>
          <w:color w:val="000000"/>
        </w:rPr>
        <w:t>2023</w:t>
      </w:r>
      <w:r w:rsidRPr="00A16450">
        <w:rPr>
          <w:rFonts w:ascii="Garamond" w:hAnsi="Garamond" w:cs="Calibri"/>
          <w:color w:val="000000"/>
        </w:rPr>
        <w:t xml:space="preserve">) Incidence of Obesity Across Adulthood in the United States: 2001-2017. </w:t>
      </w:r>
      <w:r w:rsidRPr="00A16450">
        <w:rPr>
          <w:rFonts w:ascii="Garamond" w:hAnsi="Garamond" w:cs="Calibri"/>
          <w:i/>
          <w:iCs/>
          <w:color w:val="000000"/>
        </w:rPr>
        <w:t>American Journal of Clinical Nutrition.</w:t>
      </w:r>
      <w:r w:rsidR="007B7000" w:rsidRPr="00A16450">
        <w:rPr>
          <w:rFonts w:ascii="Garamond" w:hAnsi="Garamond" w:cs="Helvetica Neue"/>
          <w:color w:val="000000"/>
        </w:rPr>
        <w:t xml:space="preserve"> 117(1):141-148.</w:t>
      </w:r>
    </w:p>
    <w:p w14:paraId="11D6407A" w14:textId="2313CC12" w:rsidR="004710F6" w:rsidRPr="00DF5E05" w:rsidRDefault="004710F6" w:rsidP="00803E83">
      <w:pPr>
        <w:pStyle w:val="NormalWeb"/>
        <w:numPr>
          <w:ilvl w:val="0"/>
          <w:numId w:val="32"/>
        </w:numPr>
        <w:snapToGrid w:val="0"/>
        <w:spacing w:before="0" w:beforeAutospacing="0" w:afterLines="40" w:after="96" w:afterAutospacing="0"/>
        <w:rPr>
          <w:rFonts w:ascii="Garamond" w:eastAsia="Times New Roman" w:hAnsi="Garamond" w:cs="Times New Roman"/>
          <w:color w:val="000000" w:themeColor="text1"/>
        </w:rPr>
      </w:pPr>
      <w:r w:rsidRPr="00DF5E05">
        <w:rPr>
          <w:rFonts w:ascii="Garamond" w:hAnsi="Garamond"/>
          <w:color w:val="000000" w:themeColor="text1"/>
        </w:rPr>
        <w:t xml:space="preserve">Jones, R and </w:t>
      </w:r>
      <w:r w:rsidRPr="00DF5E05">
        <w:rPr>
          <w:rFonts w:ascii="Garamond" w:hAnsi="Garamond"/>
          <w:b/>
          <w:bCs/>
          <w:color w:val="000000" w:themeColor="text1"/>
        </w:rPr>
        <w:t>Cunningham, Solveig A</w:t>
      </w:r>
      <w:r w:rsidRPr="00DF5E05">
        <w:rPr>
          <w:rFonts w:ascii="Garamond" w:hAnsi="Garamond"/>
          <w:color w:val="000000" w:themeColor="text1"/>
        </w:rPr>
        <w:t xml:space="preserve">. (2022) </w:t>
      </w:r>
      <w:r w:rsidRPr="00DF5E05">
        <w:rPr>
          <w:rFonts w:ascii="Garamond" w:hAnsi="Garamond" w:cs="Segoe UI"/>
          <w:color w:val="000000" w:themeColor="text1"/>
          <w:shd w:val="clear" w:color="auto" w:fill="FFFFFF"/>
        </w:rPr>
        <w:t>Weight Patterns among Mother-Child Pairs in the Middle East and North African Region</w:t>
      </w:r>
      <w:r w:rsidRPr="00DF5E05">
        <w:rPr>
          <w:rFonts w:ascii="Garamond" w:hAnsi="Garamond"/>
          <w:color w:val="000000" w:themeColor="text1"/>
        </w:rPr>
        <w:t xml:space="preserve">. </w:t>
      </w:r>
      <w:r w:rsidRPr="00DF5E05">
        <w:rPr>
          <w:rFonts w:ascii="Garamond" w:hAnsi="Garamond"/>
          <w:i/>
          <w:iCs/>
          <w:color w:val="000000" w:themeColor="text1"/>
        </w:rPr>
        <w:t>Annals of Epidemiology</w:t>
      </w:r>
      <w:r w:rsidRPr="00DF5E05">
        <w:rPr>
          <w:rFonts w:ascii="Garamond" w:hAnsi="Garamond"/>
          <w:color w:val="000000" w:themeColor="text1"/>
        </w:rPr>
        <w:t xml:space="preserve">. </w:t>
      </w:r>
      <w:r w:rsidRPr="00DF5E05">
        <w:rPr>
          <w:rFonts w:ascii="Garamond" w:eastAsia="Times New Roman" w:hAnsi="Garamond" w:cs="Times New Roman"/>
          <w:color w:val="000000" w:themeColor="text1"/>
        </w:rPr>
        <w:t>77: 67–74.</w:t>
      </w:r>
    </w:p>
    <w:p w14:paraId="547203D3" w14:textId="1221D4A9" w:rsidR="000F19F6" w:rsidRPr="00A16450" w:rsidRDefault="00B43667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  <w:color w:val="000000" w:themeColor="text1"/>
        </w:rPr>
      </w:pPr>
      <w:r w:rsidRPr="00A16450">
        <w:rPr>
          <w:rFonts w:ascii="Garamond" w:hAnsi="Garamond"/>
          <w:b/>
          <w:bCs/>
          <w:color w:val="000000" w:themeColor="text1"/>
        </w:rPr>
        <w:t>Cunningham, Solveig A,</w:t>
      </w:r>
      <w:r w:rsidRPr="00A16450">
        <w:rPr>
          <w:rFonts w:ascii="Garamond" w:hAnsi="Garamond"/>
          <w:color w:val="000000" w:themeColor="text1"/>
        </w:rPr>
        <w:t xml:space="preserve"> Hardy, S, Jones, R., Ng, C., Kramer, M.K., Venkat Narayan, K.M. (</w:t>
      </w:r>
      <w:r w:rsidR="00412DDD" w:rsidRPr="00A16450">
        <w:rPr>
          <w:rFonts w:ascii="Garamond" w:hAnsi="Garamond"/>
          <w:color w:val="000000" w:themeColor="text1"/>
        </w:rPr>
        <w:t>2022</w:t>
      </w:r>
      <w:r w:rsidRPr="00A16450">
        <w:rPr>
          <w:rFonts w:ascii="Garamond" w:hAnsi="Garamond"/>
          <w:color w:val="000000" w:themeColor="text1"/>
        </w:rPr>
        <w:t xml:space="preserve">) Changes in the Incidence of Childhood Obesity. </w:t>
      </w:r>
      <w:r w:rsidRPr="00A16450">
        <w:rPr>
          <w:rFonts w:ascii="Garamond" w:hAnsi="Garamond"/>
          <w:i/>
          <w:color w:val="000000" w:themeColor="text1"/>
        </w:rPr>
        <w:t>Pediatrics.</w:t>
      </w:r>
      <w:r w:rsidR="00412DDD" w:rsidRPr="00A16450">
        <w:rPr>
          <w:rFonts w:ascii="Garamond" w:hAnsi="Garamond" w:cs="Open Sans"/>
          <w:color w:val="000000" w:themeColor="text1"/>
        </w:rPr>
        <w:t xml:space="preserve"> </w:t>
      </w:r>
      <w:r w:rsidR="006F42E6" w:rsidRPr="00A16450">
        <w:rPr>
          <w:rFonts w:ascii="Garamond" w:hAnsi="Garamond" w:cs="Open Sans"/>
          <w:color w:val="000000" w:themeColor="text1"/>
          <w:shd w:val="clear" w:color="auto" w:fill="FFFFFF"/>
        </w:rPr>
        <w:t xml:space="preserve">150(2): e2021053708. </w:t>
      </w:r>
    </w:p>
    <w:p w14:paraId="77DBF1EF" w14:textId="6A1C9D41" w:rsidR="006F42E6" w:rsidRPr="00A16450" w:rsidRDefault="00F43830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b/>
          <w:bCs/>
          <w:color w:val="000000" w:themeColor="text1"/>
        </w:rPr>
        <w:t>Cunningham, Solveig A,</w:t>
      </w:r>
      <w:r w:rsidRPr="00A16450">
        <w:rPr>
          <w:rFonts w:ascii="Garamond" w:hAnsi="Garamond"/>
          <w:color w:val="000000" w:themeColor="text1"/>
        </w:rPr>
        <w:t xml:space="preserve"> Beckles, GL, and Nielsen, J</w:t>
      </w:r>
      <w:r w:rsidRPr="00A16450">
        <w:rPr>
          <w:rFonts w:ascii="Garamond" w:hAnsi="Garamond" w:cs="Segoe UI"/>
          <w:color w:val="000000" w:themeColor="text1"/>
        </w:rPr>
        <w:t>.</w:t>
      </w:r>
      <w:r w:rsidRPr="00A16450">
        <w:rPr>
          <w:rFonts w:ascii="Garamond" w:hAnsi="Garamond"/>
          <w:color w:val="000000" w:themeColor="text1"/>
        </w:rPr>
        <w:t xml:space="preserve"> </w:t>
      </w:r>
      <w:r w:rsidR="000F19F6" w:rsidRPr="00A16450">
        <w:rPr>
          <w:rFonts w:ascii="Garamond" w:hAnsi="Garamond"/>
          <w:color w:val="000000" w:themeColor="text1"/>
          <w:shd w:val="clear" w:color="auto" w:fill="FFFFFF"/>
        </w:rPr>
        <w:t xml:space="preserve">Declines in Health and Support Between </w:t>
      </w:r>
      <w:r w:rsidR="000F19F6" w:rsidRPr="00A16450">
        <w:rPr>
          <w:rFonts w:ascii="Garamond" w:hAnsi="Garamond"/>
          <w:color w:val="111111"/>
          <w:shd w:val="clear" w:color="auto" w:fill="FFFFFF"/>
        </w:rPr>
        <w:t>Parents and Adult Children: Insights from Diabetes</w:t>
      </w:r>
      <w:r w:rsidRPr="00A16450">
        <w:rPr>
          <w:rFonts w:ascii="Garamond" w:hAnsi="Garamond"/>
        </w:rPr>
        <w:t>. (</w:t>
      </w:r>
      <w:r w:rsidR="000F19F6" w:rsidRPr="00A16450">
        <w:rPr>
          <w:rFonts w:ascii="Garamond" w:hAnsi="Garamond"/>
        </w:rPr>
        <w:t>2022</w:t>
      </w:r>
      <w:r w:rsidRPr="00A16450">
        <w:rPr>
          <w:rFonts w:ascii="Garamond" w:hAnsi="Garamond"/>
        </w:rPr>
        <w:t xml:space="preserve">) </w:t>
      </w:r>
      <w:r w:rsidRPr="00A16450">
        <w:rPr>
          <w:rFonts w:ascii="Garamond" w:hAnsi="Garamond"/>
          <w:i/>
        </w:rPr>
        <w:t>Population Research &amp; Policy Review.</w:t>
      </w:r>
      <w:r w:rsidR="000F19F6" w:rsidRPr="00A16450">
        <w:rPr>
          <w:rFonts w:ascii="Garamond" w:hAnsi="Garamond" w:cs="Segoe UI"/>
          <w:color w:val="333333"/>
          <w:shd w:val="clear" w:color="auto" w:fill="FCFCFC"/>
        </w:rPr>
        <w:t xml:space="preserve"> </w:t>
      </w:r>
      <w:r w:rsidR="006F42E6" w:rsidRPr="00A16450">
        <w:rPr>
          <w:rFonts w:ascii="Garamond" w:hAnsi="Garamond" w:cs="Segoe UI"/>
          <w:b/>
          <w:bCs/>
          <w:color w:val="333333"/>
        </w:rPr>
        <w:t>41:</w:t>
      </w:r>
      <w:r w:rsidR="006F42E6" w:rsidRPr="00A16450">
        <w:rPr>
          <w:rFonts w:ascii="Garamond" w:hAnsi="Garamond" w:cs="Segoe UI"/>
          <w:color w:val="333333"/>
          <w:shd w:val="clear" w:color="auto" w:fill="FCFCFC"/>
        </w:rPr>
        <w:t>1699-1723.</w:t>
      </w:r>
    </w:p>
    <w:p w14:paraId="35480CAE" w14:textId="6C1EAFE0" w:rsidR="001C1929" w:rsidRPr="00A16450" w:rsidRDefault="001C192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Segoe UI"/>
          <w:color w:val="201F1E"/>
          <w:shd w:val="clear" w:color="auto" w:fill="FFFFFF"/>
        </w:rPr>
        <w:t xml:space="preserve">Nielsen, J,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Hulman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, A. Venkat Narayan, KM and </w:t>
      </w:r>
      <w:r w:rsidR="0067354B"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>. (</w:t>
      </w:r>
      <w:r w:rsidR="001D6052" w:rsidRPr="00A16450">
        <w:rPr>
          <w:rFonts w:ascii="Garamond" w:hAnsi="Garamond"/>
          <w:color w:val="000000"/>
        </w:rPr>
        <w:t>2022</w:t>
      </w:r>
      <w:r w:rsidRPr="00A16450">
        <w:rPr>
          <w:rFonts w:ascii="Garamond" w:hAnsi="Garamond"/>
          <w:color w:val="000000"/>
        </w:rPr>
        <w:t xml:space="preserve">)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Body mass index trajectories from childhood to adulthood and age at onset of overweight and obesity: the influence of parents’ weight status. </w:t>
      </w:r>
      <w:r w:rsidRPr="00A16450">
        <w:rPr>
          <w:rFonts w:ascii="Garamond" w:hAnsi="Garamond" w:cs="Segoe UI"/>
          <w:i/>
          <w:color w:val="201F1E"/>
          <w:shd w:val="clear" w:color="auto" w:fill="FFFFFF"/>
        </w:rPr>
        <w:t>American Journal of Epidemiology</w:t>
      </w:r>
      <w:r w:rsidRPr="00A16450">
        <w:rPr>
          <w:rFonts w:ascii="Garamond" w:hAnsi="Garamond" w:cs="Segoe UI"/>
          <w:color w:val="201F1E"/>
          <w:shd w:val="clear" w:color="auto" w:fill="FFFFFF"/>
        </w:rPr>
        <w:t>.</w:t>
      </w:r>
      <w:r w:rsidR="007B7000" w:rsidRPr="00A16450">
        <w:rPr>
          <w:rFonts w:ascii="Garamond" w:hAnsi="Garamond" w:cs="Segoe UI"/>
          <w:color w:val="212121"/>
          <w:shd w:val="clear" w:color="auto" w:fill="FFFFFF"/>
        </w:rPr>
        <w:t xml:space="preserve"> 191(11):1877-1885.</w:t>
      </w:r>
    </w:p>
    <w:p w14:paraId="356963E5" w14:textId="16A59178" w:rsidR="006F42E6" w:rsidRPr="00A16450" w:rsidRDefault="005568EE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</w:rPr>
        <w:t xml:space="preserve">Jones, R,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Tasnim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>, L</w:t>
      </w:r>
      <w:r w:rsidRPr="00A16450">
        <w:rPr>
          <w:rFonts w:ascii="Garamond" w:hAnsi="Garamond"/>
        </w:rPr>
        <w:t xml:space="preserve"> and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>. (</w:t>
      </w:r>
      <w:r w:rsidR="001D6052" w:rsidRPr="00A16450">
        <w:rPr>
          <w:rFonts w:ascii="Garamond" w:hAnsi="Garamond"/>
          <w:color w:val="000000"/>
        </w:rPr>
        <w:t>2022</w:t>
      </w:r>
      <w:r w:rsidRPr="00A16450">
        <w:rPr>
          <w:rFonts w:ascii="Garamond" w:hAnsi="Garamond"/>
          <w:color w:val="000000"/>
        </w:rPr>
        <w:t xml:space="preserve">)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The Prevalence of Multimorbidity among Foreign-born Adults in the United States. </w:t>
      </w:r>
      <w:r w:rsidRPr="00A16450">
        <w:rPr>
          <w:rFonts w:ascii="Garamond" w:hAnsi="Garamond" w:cs="Segoe UI"/>
          <w:i/>
          <w:color w:val="201F1E"/>
          <w:shd w:val="clear" w:color="auto" w:fill="FFFFFF"/>
        </w:rPr>
        <w:t>Ethnicity &amp; Disease</w:t>
      </w:r>
      <w:r w:rsidRPr="00A16450">
        <w:rPr>
          <w:rFonts w:ascii="Garamond" w:hAnsi="Garamond" w:cs="Segoe UI"/>
          <w:color w:val="201F1E"/>
          <w:shd w:val="clear" w:color="auto" w:fill="FFFFFF"/>
        </w:rPr>
        <w:t>.</w:t>
      </w:r>
      <w:r w:rsidR="006F42E6" w:rsidRPr="00A16450">
        <w:rPr>
          <w:rFonts w:ascii="Garamond" w:hAnsi="Garamond" w:cs="Segoe UI"/>
          <w:color w:val="212121"/>
          <w:shd w:val="clear" w:color="auto" w:fill="FFFFFF"/>
        </w:rPr>
        <w:t xml:space="preserve"> 32(3):213-222. </w:t>
      </w:r>
    </w:p>
    <w:p w14:paraId="483FAF1C" w14:textId="2CBB3715" w:rsidR="006F42E6" w:rsidRPr="00A16450" w:rsidRDefault="00BB086E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Calibri"/>
          <w:color w:val="000000"/>
        </w:rPr>
        <w:t xml:space="preserve">Rahman, M.J., Parvez, S.M., Rahman, M., He, J.F., </w:t>
      </w:r>
      <w:r w:rsidR="007548F2" w:rsidRPr="00A16450">
        <w:rPr>
          <w:rFonts w:ascii="Garamond" w:hAnsi="Garamond"/>
          <w:b/>
          <w:bCs/>
          <w:color w:val="000000"/>
        </w:rPr>
        <w:t>Cunningham, Solveig A</w:t>
      </w:r>
      <w:r w:rsidR="007548F2" w:rsidRPr="00A16450">
        <w:rPr>
          <w:rFonts w:ascii="Garamond" w:hAnsi="Garamond"/>
          <w:color w:val="000000"/>
        </w:rPr>
        <w:t>.</w:t>
      </w:r>
      <w:r w:rsidR="007548F2" w:rsidRPr="00A16450">
        <w:rPr>
          <w:rFonts w:ascii="Garamond" w:hAnsi="Garamond" w:cs="Calibri"/>
          <w:color w:val="000000"/>
        </w:rPr>
        <w:t>, Venkat Narayan, K.M., Abedin, J., Naser, A.M. (</w:t>
      </w:r>
      <w:r w:rsidR="006F42E6" w:rsidRPr="00A16450">
        <w:rPr>
          <w:rFonts w:ascii="Garamond" w:hAnsi="Garamond" w:cs="Calibri"/>
          <w:color w:val="000000"/>
        </w:rPr>
        <w:t>2022</w:t>
      </w:r>
      <w:r w:rsidR="007548F2" w:rsidRPr="00A16450">
        <w:rPr>
          <w:rFonts w:ascii="Garamond" w:hAnsi="Garamond" w:cs="Calibri"/>
          <w:color w:val="000000"/>
        </w:rPr>
        <w:t xml:space="preserve">) </w:t>
      </w:r>
      <w:r w:rsidR="006F42E6" w:rsidRPr="00A16450">
        <w:rPr>
          <w:rFonts w:ascii="Garamond" w:hAnsi="Garamond" w:cs="Calibri"/>
          <w:color w:val="000000"/>
        </w:rPr>
        <w:t>Urinary sodium excretion and obesity markers among Bangladeshi adult</w:t>
      </w:r>
      <w:r w:rsidR="006F42E6" w:rsidRPr="00A16450">
        <w:rPr>
          <w:rStyle w:val="apple-converted-space"/>
          <w:rFonts w:ascii="Garamond" w:hAnsi="Garamond" w:cs="Calibri"/>
          <w:color w:val="000000"/>
        </w:rPr>
        <w:t> </w:t>
      </w:r>
      <w:r w:rsidR="006F42E6" w:rsidRPr="00A16450">
        <w:rPr>
          <w:rFonts w:ascii="Garamond" w:hAnsi="Garamond" w:cs="Calibri"/>
          <w:color w:val="000000"/>
        </w:rPr>
        <w:t>population: pooled data from three cohort studies</w:t>
      </w:r>
      <w:r w:rsidR="007548F2" w:rsidRPr="00A16450">
        <w:rPr>
          <w:rFonts w:ascii="Garamond" w:hAnsi="Garamond" w:cs="Calibri"/>
          <w:color w:val="000000"/>
        </w:rPr>
        <w:t xml:space="preserve">. </w:t>
      </w:r>
      <w:r w:rsidR="007548F2" w:rsidRPr="00A16450">
        <w:rPr>
          <w:rFonts w:ascii="Garamond" w:hAnsi="Garamond" w:cs="Calibri"/>
          <w:i/>
          <w:iCs/>
          <w:color w:val="000000"/>
        </w:rPr>
        <w:t>Nutrients</w:t>
      </w:r>
      <w:r w:rsidR="006F42E6" w:rsidRPr="00A16450">
        <w:rPr>
          <w:rFonts w:ascii="Garamond" w:hAnsi="Garamond" w:cs="Calibri"/>
          <w:i/>
          <w:iCs/>
          <w:color w:val="000000"/>
        </w:rPr>
        <w:t xml:space="preserve"> </w:t>
      </w:r>
      <w:r w:rsidR="006F42E6" w:rsidRPr="00A16450">
        <w:rPr>
          <w:rFonts w:ascii="Garamond" w:hAnsi="Garamond" w:cs="Segoe UI"/>
          <w:color w:val="212121"/>
          <w:shd w:val="clear" w:color="auto" w:fill="FFFFFF"/>
        </w:rPr>
        <w:t>14(14):3000.</w:t>
      </w:r>
      <w:r w:rsidR="006F42E6" w:rsidRPr="00A16450">
        <w:rPr>
          <w:rStyle w:val="apple-converted-space"/>
          <w:rFonts w:ascii="Garamond" w:hAnsi="Garamond" w:cs="Segoe UI"/>
          <w:color w:val="212121"/>
          <w:shd w:val="clear" w:color="auto" w:fill="FFFFFF"/>
        </w:rPr>
        <w:t> </w:t>
      </w:r>
    </w:p>
    <w:p w14:paraId="478BBE29" w14:textId="5C10CF62" w:rsidR="00541A10" w:rsidRPr="00A16450" w:rsidRDefault="00541A10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 w:cs="Segoe UI"/>
          <w:color w:val="212121"/>
          <w:shd w:val="clear" w:color="auto" w:fill="FFFFFF"/>
        </w:rPr>
        <w:lastRenderedPageBreak/>
        <w:t>Rafei</w:t>
      </w:r>
      <w:proofErr w:type="spellEnd"/>
      <w:r w:rsidRPr="00A16450">
        <w:rPr>
          <w:rFonts w:ascii="Garamond" w:hAnsi="Garamond" w:cs="Segoe UI"/>
          <w:color w:val="212121"/>
          <w:shd w:val="clear" w:color="auto" w:fill="FFFFFF"/>
        </w:rPr>
        <w:t xml:space="preserve"> A, Elliott MR, Jones RE, </w:t>
      </w:r>
      <w:proofErr w:type="spellStart"/>
      <w:r w:rsidRPr="00A16450">
        <w:rPr>
          <w:rFonts w:ascii="Garamond" w:hAnsi="Garamond" w:cs="Segoe UI"/>
          <w:color w:val="212121"/>
          <w:shd w:val="clear" w:color="auto" w:fill="FFFFFF"/>
        </w:rPr>
        <w:t>Riosmena</w:t>
      </w:r>
      <w:proofErr w:type="spellEnd"/>
      <w:r w:rsidRPr="00A16450">
        <w:rPr>
          <w:rFonts w:ascii="Garamond" w:hAnsi="Garamond" w:cs="Segoe UI"/>
          <w:color w:val="212121"/>
          <w:shd w:val="clear" w:color="auto" w:fill="FFFFFF"/>
        </w:rPr>
        <w:t xml:space="preserve"> F,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color w:val="000000"/>
        </w:rPr>
        <w:t>.</w:t>
      </w:r>
      <w:r w:rsidRPr="00A16450">
        <w:rPr>
          <w:rFonts w:ascii="Garamond" w:hAnsi="Garamond" w:cs="Segoe UI"/>
          <w:color w:val="212121"/>
          <w:shd w:val="clear" w:color="auto" w:fill="FFFFFF"/>
        </w:rPr>
        <w:t xml:space="preserve">, Mehta NK. </w:t>
      </w:r>
      <w:r w:rsidR="00F44547" w:rsidRPr="00A16450">
        <w:rPr>
          <w:rFonts w:ascii="Garamond" w:hAnsi="Garamond" w:cs="Segoe UI"/>
          <w:color w:val="212121"/>
          <w:shd w:val="clear" w:color="auto" w:fill="FFFFFF"/>
        </w:rPr>
        <w:t xml:space="preserve">(2022) </w:t>
      </w:r>
      <w:r w:rsidRPr="00A16450">
        <w:rPr>
          <w:rFonts w:ascii="Garamond" w:hAnsi="Garamond" w:cs="Segoe UI"/>
          <w:color w:val="212121"/>
          <w:shd w:val="clear" w:color="auto" w:fill="FFFFFF"/>
        </w:rPr>
        <w:t xml:space="preserve">Obesity Incidence in U.S. Children and Young Adults: A Pooled Analysis. </w:t>
      </w:r>
      <w:r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Am</w:t>
      </w:r>
      <w:r w:rsidR="00F44547"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erican</w:t>
      </w:r>
      <w:r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 xml:space="preserve"> J</w:t>
      </w:r>
      <w:r w:rsidR="00F44547"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ournal of</w:t>
      </w:r>
      <w:r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 xml:space="preserve"> Prev</w:t>
      </w:r>
      <w:r w:rsidR="00F44547"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entive</w:t>
      </w:r>
      <w:r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 xml:space="preserve"> Med</w:t>
      </w:r>
      <w:r w:rsidR="00F44547"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icine</w:t>
      </w:r>
      <w:r w:rsidRPr="00A16450">
        <w:rPr>
          <w:rFonts w:ascii="Garamond" w:hAnsi="Garamond" w:cs="Segoe UI"/>
          <w:i/>
          <w:iCs/>
          <w:color w:val="212121"/>
          <w:shd w:val="clear" w:color="auto" w:fill="FFFFFF"/>
        </w:rPr>
        <w:t>.</w:t>
      </w:r>
      <w:r w:rsidRPr="00A16450">
        <w:rPr>
          <w:rFonts w:ascii="Garamond" w:hAnsi="Garamond" w:cs="Segoe UI"/>
          <w:color w:val="212121"/>
          <w:shd w:val="clear" w:color="auto" w:fill="FFFFFF"/>
        </w:rPr>
        <w:t xml:space="preserve"> Jul;63(1):51-59. </w:t>
      </w:r>
    </w:p>
    <w:p w14:paraId="0EB6E25A" w14:textId="6CC07A3A" w:rsidR="00E66A74" w:rsidRPr="00A16450" w:rsidRDefault="00F5504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color w:val="000000"/>
          <w:shd w:val="clear" w:color="auto" w:fill="FFFFFF"/>
        </w:rPr>
        <w:t>Jones, R, Patil, SA, Shaikh</w:t>
      </w:r>
      <w:r w:rsidR="002442CD" w:rsidRPr="00A16450">
        <w:rPr>
          <w:rFonts w:ascii="Garamond" w:hAnsi="Garamond"/>
          <w:color w:val="000000"/>
          <w:shd w:val="clear" w:color="auto" w:fill="FFFFFF"/>
        </w:rPr>
        <w:t xml:space="preserve">, NI, </w:t>
      </w:r>
      <w:proofErr w:type="spellStart"/>
      <w:r w:rsidRPr="00A16450">
        <w:rPr>
          <w:rFonts w:ascii="Garamond" w:hAnsi="Garamond"/>
          <w:color w:val="000000"/>
          <w:shd w:val="clear" w:color="auto" w:fill="FFFFFF"/>
        </w:rPr>
        <w:t>Datar</w:t>
      </w:r>
      <w:proofErr w:type="spellEnd"/>
      <w:r w:rsidR="002442CD" w:rsidRPr="00A16450">
        <w:rPr>
          <w:rFonts w:ascii="Garamond" w:hAnsi="Garamond"/>
          <w:color w:val="000000"/>
          <w:shd w:val="clear" w:color="auto" w:fill="FFFFFF"/>
        </w:rPr>
        <w:t xml:space="preserve">, A and </w:t>
      </w:r>
      <w:r w:rsidR="00E66A74" w:rsidRPr="00A16450">
        <w:rPr>
          <w:rFonts w:ascii="Garamond" w:hAnsi="Garamond"/>
          <w:b/>
          <w:bCs/>
          <w:color w:val="000000"/>
        </w:rPr>
        <w:t>Cunningham, Solveig A</w:t>
      </w:r>
      <w:r w:rsidR="00E66A74" w:rsidRPr="00A16450">
        <w:rPr>
          <w:rFonts w:ascii="Garamond" w:hAnsi="Garamond"/>
          <w:color w:val="000000"/>
        </w:rPr>
        <w:t>.</w:t>
      </w:r>
      <w:r w:rsidR="00E66A74" w:rsidRPr="00A16450">
        <w:rPr>
          <w:rFonts w:ascii="Garamond" w:hAnsi="Garamond" w:cs="Segoe UI"/>
          <w:color w:val="212121"/>
          <w:shd w:val="clear" w:color="auto" w:fill="FFFFFF"/>
        </w:rPr>
        <w:t xml:space="preserve"> </w:t>
      </w:r>
      <w:r w:rsidR="002442CD" w:rsidRPr="00A16450">
        <w:rPr>
          <w:rFonts w:ascii="Garamond" w:hAnsi="Garamond"/>
          <w:color w:val="000000"/>
          <w:shd w:val="clear" w:color="auto" w:fill="FFFFFF"/>
        </w:rPr>
        <w:t>(</w:t>
      </w:r>
      <w:r w:rsidR="004710F6" w:rsidRPr="00A16450">
        <w:rPr>
          <w:rFonts w:ascii="Garamond" w:hAnsi="Garamond"/>
          <w:color w:val="000000"/>
          <w:shd w:val="clear" w:color="auto" w:fill="FFFFFF"/>
        </w:rPr>
        <w:t>2022</w:t>
      </w:r>
      <w:r w:rsidR="002442CD" w:rsidRPr="00A16450">
        <w:rPr>
          <w:rFonts w:ascii="Garamond" w:hAnsi="Garamond"/>
          <w:color w:val="000000"/>
          <w:shd w:val="clear" w:color="auto" w:fill="FFFFFF"/>
        </w:rPr>
        <w:t xml:space="preserve">) </w:t>
      </w:r>
      <w:r w:rsidRPr="00A16450">
        <w:rPr>
          <w:rFonts w:ascii="Garamond" w:hAnsi="Garamond"/>
          <w:bCs/>
          <w:color w:val="201F1E"/>
          <w:bdr w:val="none" w:sz="0" w:space="0" w:color="auto" w:frame="1"/>
        </w:rPr>
        <w:t>Food Choices in the Context of Globalizing Food Options among Adolescents in Rural Southern India</w:t>
      </w:r>
      <w:r w:rsidR="002442CD" w:rsidRPr="00A16450">
        <w:rPr>
          <w:rFonts w:ascii="Garamond" w:hAnsi="Garamond"/>
          <w:color w:val="201F1E"/>
          <w:bdr w:val="none" w:sz="0" w:space="0" w:color="auto" w:frame="1"/>
        </w:rPr>
        <w:t>.</w:t>
      </w:r>
      <w:r w:rsidR="002442CD" w:rsidRPr="00A16450">
        <w:rPr>
          <w:rStyle w:val="markgju3ycw7w"/>
          <w:rFonts w:ascii="Garamond" w:hAnsi="Garamond"/>
          <w:color w:val="201F1E"/>
          <w:bdr w:val="none" w:sz="0" w:space="0" w:color="auto" w:frame="1"/>
        </w:rPr>
        <w:t xml:space="preserve"> </w:t>
      </w:r>
      <w:r w:rsidRPr="00A16450">
        <w:rPr>
          <w:rStyle w:val="markgju3ycw7w"/>
          <w:rFonts w:ascii="Garamond" w:hAnsi="Garamond"/>
          <w:i/>
          <w:color w:val="201F1E"/>
          <w:bdr w:val="none" w:sz="0" w:space="0" w:color="auto" w:frame="1"/>
        </w:rPr>
        <w:t>Ecology</w:t>
      </w:r>
      <w:r w:rsidRPr="00A16450">
        <w:rPr>
          <w:rFonts w:ascii="Garamond" w:hAnsi="Garamond"/>
          <w:i/>
          <w:color w:val="201F1E"/>
          <w:bdr w:val="none" w:sz="0" w:space="0" w:color="auto" w:frame="1"/>
        </w:rPr>
        <w:t> of Food and Nutrition</w:t>
      </w:r>
      <w:r w:rsidR="002442CD" w:rsidRPr="00A16450">
        <w:rPr>
          <w:rFonts w:ascii="Garamond" w:hAnsi="Garamond"/>
          <w:i/>
          <w:color w:val="201F1E"/>
          <w:bdr w:val="none" w:sz="0" w:space="0" w:color="auto" w:frame="1"/>
        </w:rPr>
        <w:t>.</w:t>
      </w:r>
      <w:r w:rsidR="00B43667" w:rsidRPr="00A16450">
        <w:rPr>
          <w:rFonts w:ascii="Garamond" w:hAnsi="Garamond" w:cs="Segoe UI"/>
          <w:color w:val="212121"/>
          <w:shd w:val="clear" w:color="auto" w:fill="FFFFFF"/>
        </w:rPr>
        <w:t xml:space="preserve"> Jan 19:1-20. doi:10.1080/03670244.2021.2020113. </w:t>
      </w:r>
    </w:p>
    <w:p w14:paraId="77B41DB6" w14:textId="68CA7565" w:rsidR="00E66A74" w:rsidRPr="00A16450" w:rsidRDefault="00F5504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/>
          <w:color w:val="000000"/>
        </w:rPr>
        <w:t>Roshania</w:t>
      </w:r>
      <w:proofErr w:type="spellEnd"/>
      <w:r w:rsidRPr="00A16450">
        <w:rPr>
          <w:rFonts w:ascii="Garamond" w:hAnsi="Garamond"/>
          <w:color w:val="000000"/>
        </w:rPr>
        <w:t xml:space="preserve">, </w:t>
      </w:r>
      <w:proofErr w:type="gramStart"/>
      <w:r w:rsidRPr="00A16450">
        <w:rPr>
          <w:rFonts w:ascii="Garamond" w:hAnsi="Garamond"/>
          <w:color w:val="000000"/>
        </w:rPr>
        <w:t xml:space="preserve">R, </w:t>
      </w:r>
      <w:r w:rsidRPr="00A16450">
        <w:rPr>
          <w:rStyle w:val="apple-converted-space"/>
          <w:rFonts w:ascii="Garamond" w:hAnsi="Garamond"/>
          <w:color w:val="000000"/>
        </w:rPr>
        <w:t> </w:t>
      </w:r>
      <w:r w:rsidRPr="00A16450">
        <w:rPr>
          <w:rFonts w:ascii="Garamond" w:hAnsi="Garamond"/>
          <w:color w:val="000000"/>
        </w:rPr>
        <w:t>Mahapatra</w:t>
      </w:r>
      <w:proofErr w:type="gramEnd"/>
      <w:r w:rsidRPr="00A16450">
        <w:rPr>
          <w:rFonts w:ascii="Garamond" w:hAnsi="Garamond"/>
          <w:color w:val="000000"/>
        </w:rPr>
        <w:t xml:space="preserve">, T, </w:t>
      </w:r>
      <w:proofErr w:type="spellStart"/>
      <w:r w:rsidRPr="00A16450">
        <w:rPr>
          <w:rFonts w:ascii="Garamond" w:hAnsi="Garamond"/>
          <w:color w:val="000000"/>
        </w:rPr>
        <w:t>Giri</w:t>
      </w:r>
      <w:proofErr w:type="spellEnd"/>
      <w:r w:rsidRPr="00A16450">
        <w:rPr>
          <w:rFonts w:ascii="Garamond" w:hAnsi="Garamond"/>
          <w:color w:val="000000"/>
        </w:rPr>
        <w:t>, R.,</w:t>
      </w:r>
      <w:r w:rsidRPr="00A16450">
        <w:rPr>
          <w:rFonts w:ascii="Garamond" w:hAnsi="Garamond"/>
          <w:b/>
          <w:bCs/>
          <w:color w:val="000000"/>
        </w:rPr>
        <w:t xml:space="preserve"> </w:t>
      </w:r>
      <w:r w:rsidR="00E66A74" w:rsidRPr="00A16450">
        <w:rPr>
          <w:rFonts w:ascii="Garamond" w:hAnsi="Garamond"/>
          <w:b/>
          <w:bCs/>
          <w:color w:val="000000"/>
        </w:rPr>
        <w:t>Cunningham, Solveig A</w:t>
      </w:r>
      <w:r w:rsidR="00E66A74" w:rsidRPr="00A16450">
        <w:rPr>
          <w:rFonts w:ascii="Garamond" w:hAnsi="Garamond"/>
          <w:color w:val="000000"/>
        </w:rPr>
        <w:t>.</w:t>
      </w:r>
      <w:r w:rsidRPr="00A16450">
        <w:rPr>
          <w:rFonts w:ascii="Garamond" w:hAnsi="Garamond"/>
          <w:color w:val="000000"/>
        </w:rPr>
        <w:t>,</w:t>
      </w:r>
      <w:r w:rsidRPr="00A16450">
        <w:rPr>
          <w:rFonts w:ascii="Garamond" w:hAnsi="Garamond"/>
          <w:b/>
          <w:bCs/>
          <w:color w:val="000000"/>
        </w:rPr>
        <w:t xml:space="preserve"> </w:t>
      </w:r>
      <w:r w:rsidRPr="00A16450">
        <w:rPr>
          <w:rFonts w:ascii="Garamond" w:hAnsi="Garamond"/>
          <w:color w:val="000000"/>
        </w:rPr>
        <w:t xml:space="preserve">Young, MF, Girard, AW, </w:t>
      </w:r>
      <w:proofErr w:type="spellStart"/>
      <w:r w:rsidRPr="00A16450">
        <w:rPr>
          <w:rFonts w:ascii="Garamond" w:hAnsi="Garamond"/>
          <w:color w:val="000000"/>
        </w:rPr>
        <w:t>Aritrarg</w:t>
      </w:r>
      <w:proofErr w:type="spellEnd"/>
      <w:r w:rsidRPr="00A16450">
        <w:rPr>
          <w:rFonts w:ascii="Garamond" w:hAnsi="Garamond"/>
          <w:color w:val="000000"/>
        </w:rPr>
        <w:t xml:space="preserve">, KMC, Sai Mala, G., </w:t>
      </w:r>
      <w:proofErr w:type="spellStart"/>
      <w:r w:rsidRPr="00A16450">
        <w:rPr>
          <w:rFonts w:ascii="Garamond" w:hAnsi="Garamond"/>
          <w:color w:val="000000"/>
        </w:rPr>
        <w:t>Srikantiah</w:t>
      </w:r>
      <w:proofErr w:type="spellEnd"/>
      <w:r w:rsidRPr="00A16450">
        <w:rPr>
          <w:rFonts w:ascii="Garamond" w:hAnsi="Garamond"/>
          <w:color w:val="000000"/>
        </w:rPr>
        <w:t>, S., Ramakrishnan, U.</w:t>
      </w:r>
      <w:r w:rsidRPr="00A16450">
        <w:rPr>
          <w:rFonts w:ascii="Garamond" w:hAnsi="Garamond"/>
          <w:i/>
          <w:color w:val="000000"/>
        </w:rPr>
        <w:t xml:space="preserve"> </w:t>
      </w:r>
      <w:r w:rsidRPr="00A16450">
        <w:rPr>
          <w:rFonts w:ascii="Garamond" w:hAnsi="Garamond"/>
          <w:color w:val="000000"/>
        </w:rPr>
        <w:t>(</w:t>
      </w:r>
      <w:r w:rsidR="00E66A74" w:rsidRPr="00A16450">
        <w:rPr>
          <w:rFonts w:ascii="Garamond" w:hAnsi="Garamond"/>
          <w:color w:val="000000"/>
        </w:rPr>
        <w:t>2022</w:t>
      </w:r>
      <w:r w:rsidRPr="00A16450">
        <w:rPr>
          <w:rFonts w:ascii="Garamond" w:hAnsi="Garamond"/>
          <w:color w:val="000000"/>
        </w:rPr>
        <w:t>) Early life migration and undernutrition among circular migrant children: An observational study in the brick kilns of Bihar, India</w:t>
      </w:r>
      <w:r w:rsidRPr="00A16450">
        <w:rPr>
          <w:rFonts w:ascii="Garamond" w:hAnsi="Garamond"/>
        </w:rPr>
        <w:t xml:space="preserve">. </w:t>
      </w:r>
      <w:r w:rsidRPr="00A16450">
        <w:rPr>
          <w:rFonts w:ascii="Garamond" w:hAnsi="Garamond"/>
          <w:i/>
          <w:color w:val="000000"/>
        </w:rPr>
        <w:t>Journal of Global Health.</w:t>
      </w:r>
      <w:r w:rsidR="00E66A74" w:rsidRPr="00A16450">
        <w:rPr>
          <w:rFonts w:ascii="Garamond" w:hAnsi="Garamond" w:cs="Segoe UI"/>
          <w:color w:val="212121"/>
          <w:shd w:val="clear" w:color="auto" w:fill="FFFFFF"/>
        </w:rPr>
        <w:t xml:space="preserve">12:04008 </w:t>
      </w:r>
    </w:p>
    <w:p w14:paraId="70732B5A" w14:textId="77777777" w:rsidR="00E66A74" w:rsidRPr="00A16450" w:rsidRDefault="00E66A74" w:rsidP="00803E83">
      <w:pPr>
        <w:pStyle w:val="ListParagraph"/>
        <w:numPr>
          <w:ilvl w:val="0"/>
          <w:numId w:val="32"/>
        </w:numPr>
        <w:tabs>
          <w:tab w:val="left" w:pos="0"/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Segoe UI"/>
          <w:color w:val="201F1E"/>
          <w:shd w:val="clear" w:color="auto" w:fill="FFFFFF"/>
        </w:rPr>
        <w:t xml:space="preserve">Van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Hemelrijck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, W.,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Vandenheede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, H, and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/>
        </w:rPr>
        <w:t xml:space="preserve"> (2022) </w:t>
      </w:r>
      <w:r w:rsidRPr="00A16450">
        <w:rPr>
          <w:rFonts w:ascii="Garamond" w:hAnsi="Garamond" w:cs="Segoe UI"/>
          <w:color w:val="201F1E"/>
          <w:shd w:val="clear" w:color="auto" w:fill="FFFFFF"/>
        </w:rPr>
        <w:t>Diabetes Management in the Face of Adversity: Experiences of Asylum-</w:t>
      </w:r>
      <w:r w:rsidRPr="00A16450">
        <w:rPr>
          <w:rFonts w:ascii="Garamond" w:hAnsi="Garamond"/>
        </w:rPr>
        <w:t xml:space="preserve">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seekers in Belgian Reception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Centres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. </w:t>
      </w:r>
      <w:r w:rsidRPr="00A16450">
        <w:rPr>
          <w:rFonts w:ascii="Garamond" w:hAnsi="Garamond" w:cs="Segoe UI"/>
          <w:i/>
          <w:color w:val="201F1E"/>
          <w:shd w:val="clear" w:color="auto" w:fill="FFFFFF"/>
        </w:rPr>
        <w:t>Diabetic Medicine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. </w:t>
      </w:r>
      <w:r w:rsidRPr="00A16450">
        <w:rPr>
          <w:rFonts w:ascii="Garamond" w:hAnsi="Garamond" w:cs="Segoe UI"/>
          <w:color w:val="212121"/>
          <w:shd w:val="clear" w:color="auto" w:fill="FFFFFF"/>
        </w:rPr>
        <w:t>39(4</w:t>
      </w:r>
      <w:proofErr w:type="gramStart"/>
      <w:r w:rsidRPr="00A16450">
        <w:rPr>
          <w:rFonts w:ascii="Garamond" w:hAnsi="Garamond" w:cs="Segoe UI"/>
          <w:color w:val="212121"/>
          <w:shd w:val="clear" w:color="auto" w:fill="FFFFFF"/>
        </w:rPr>
        <w:t>):e</w:t>
      </w:r>
      <w:proofErr w:type="gramEnd"/>
      <w:r w:rsidRPr="00A16450">
        <w:rPr>
          <w:rFonts w:ascii="Garamond" w:hAnsi="Garamond" w:cs="Segoe UI"/>
          <w:color w:val="212121"/>
          <w:shd w:val="clear" w:color="auto" w:fill="FFFFFF"/>
        </w:rPr>
        <w:t>14742.</w:t>
      </w:r>
    </w:p>
    <w:p w14:paraId="708592D7" w14:textId="3A068480" w:rsidR="00B43667" w:rsidRPr="00A16450" w:rsidRDefault="00F55049" w:rsidP="00803E83">
      <w:pPr>
        <w:pStyle w:val="ListParagraph"/>
        <w:numPr>
          <w:ilvl w:val="0"/>
          <w:numId w:val="32"/>
        </w:numPr>
        <w:tabs>
          <w:tab w:val="left" w:pos="0"/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/>
          <w:bCs/>
        </w:rPr>
        <w:t>,</w:t>
      </w:r>
      <w:r w:rsidRPr="00A16450">
        <w:rPr>
          <w:rFonts w:ascii="Garamond" w:hAnsi="Garamond" w:cs="Helvetica"/>
        </w:rPr>
        <w:t xml:space="preserve"> Shaikh, NI,</w:t>
      </w:r>
      <w:r w:rsidRPr="00A16450">
        <w:rPr>
          <w:rFonts w:ascii="Garamond" w:hAnsi="Garamond"/>
          <w:shd w:val="clear" w:color="auto" w:fill="FFFFFF"/>
        </w:rPr>
        <w:t xml:space="preserve"> </w:t>
      </w:r>
      <w:proofErr w:type="spellStart"/>
      <w:r w:rsidRPr="00A16450">
        <w:rPr>
          <w:rFonts w:ascii="Garamond" w:hAnsi="Garamond"/>
          <w:shd w:val="clear" w:color="auto" w:fill="FFFFFF"/>
        </w:rPr>
        <w:t>Datar</w:t>
      </w:r>
      <w:proofErr w:type="spellEnd"/>
      <w:r w:rsidRPr="00A16450">
        <w:rPr>
          <w:rFonts w:ascii="Garamond" w:hAnsi="Garamond"/>
          <w:shd w:val="clear" w:color="auto" w:fill="FFFFFF"/>
        </w:rPr>
        <w:t xml:space="preserve">, A, </w:t>
      </w:r>
      <w:proofErr w:type="spellStart"/>
      <w:r w:rsidRPr="00A16450">
        <w:rPr>
          <w:rFonts w:ascii="Garamond" w:hAnsi="Garamond"/>
          <w:shd w:val="clear" w:color="auto" w:fill="FFFFFF"/>
        </w:rPr>
        <w:t>Chernishkin</w:t>
      </w:r>
      <w:proofErr w:type="spellEnd"/>
      <w:r w:rsidRPr="00A16450">
        <w:rPr>
          <w:rFonts w:ascii="Garamond" w:hAnsi="Garamond"/>
          <w:shd w:val="clear" w:color="auto" w:fill="FFFFFF"/>
        </w:rPr>
        <w:t xml:space="preserve">, AE and </w:t>
      </w:r>
      <w:r w:rsidRPr="00A16450">
        <w:rPr>
          <w:rFonts w:ascii="Garamond" w:eastAsia="Calibri" w:hAnsi="Garamond"/>
        </w:rPr>
        <w:t>Patil, SS (2021)</w:t>
      </w:r>
      <w:r w:rsidRPr="00A16450">
        <w:rPr>
          <w:rFonts w:ascii="Garamond" w:hAnsi="Garamond"/>
        </w:rPr>
        <w:t xml:space="preserve"> </w:t>
      </w:r>
      <w:r w:rsidRPr="00A16450">
        <w:rPr>
          <w:rFonts w:ascii="Garamond" w:hAnsi="Garamond"/>
          <w:bCs/>
          <w:bdr w:val="none" w:sz="0" w:space="0" w:color="auto" w:frame="1"/>
        </w:rPr>
        <w:t>Food subsidies, nutrition transition, and dietary patterns in a remote Indian district.</w:t>
      </w:r>
      <w:r w:rsidRPr="00A16450">
        <w:rPr>
          <w:rFonts w:ascii="Garamond" w:hAnsi="Garamond"/>
          <w:i/>
        </w:rPr>
        <w:t xml:space="preserve"> Global Food Security.</w:t>
      </w:r>
      <w:r w:rsidRPr="00A16450">
        <w:rPr>
          <w:rFonts w:ascii="Garamond" w:hAnsi="Garamond" w:cs="pn‚‰˛"/>
        </w:rPr>
        <w:t xml:space="preserve"> 29(2021):100506.</w:t>
      </w:r>
    </w:p>
    <w:p w14:paraId="3F6569AB" w14:textId="36E80494" w:rsidR="00F55049" w:rsidRPr="00A16450" w:rsidRDefault="00F55049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Segoe UI"/>
          <w:color w:val="212121"/>
          <w:shd w:val="clear" w:color="auto" w:fill="FFFFFF"/>
        </w:rPr>
        <w:t>Rees-</w:t>
      </w:r>
      <w:proofErr w:type="spellStart"/>
      <w:r w:rsidRPr="00A16450">
        <w:rPr>
          <w:rFonts w:ascii="Garamond" w:hAnsi="Garamond" w:cs="Segoe UI"/>
          <w:color w:val="212121"/>
          <w:shd w:val="clear" w:color="auto" w:fill="FFFFFF"/>
        </w:rPr>
        <w:t>Punia</w:t>
      </w:r>
      <w:proofErr w:type="spellEnd"/>
      <w:r w:rsidRPr="00A16450">
        <w:rPr>
          <w:rFonts w:ascii="Garamond" w:hAnsi="Garamond" w:cs="Segoe UI"/>
          <w:color w:val="212121"/>
          <w:shd w:val="clear" w:color="auto" w:fill="FFFFFF"/>
        </w:rPr>
        <w:t xml:space="preserve"> E, Newton CC, </w:t>
      </w:r>
      <w:proofErr w:type="spellStart"/>
      <w:r w:rsidRPr="00A16450">
        <w:rPr>
          <w:rFonts w:ascii="Garamond" w:hAnsi="Garamond" w:cs="Segoe UI"/>
          <w:color w:val="212121"/>
          <w:shd w:val="clear" w:color="auto" w:fill="FFFFFF"/>
        </w:rPr>
        <w:t>Rittase</w:t>
      </w:r>
      <w:proofErr w:type="spellEnd"/>
      <w:r w:rsidRPr="00A16450">
        <w:rPr>
          <w:rFonts w:ascii="Garamond" w:hAnsi="Garamond" w:cs="Segoe UI"/>
          <w:color w:val="212121"/>
          <w:shd w:val="clear" w:color="auto" w:fill="FFFFFF"/>
        </w:rPr>
        <w:t xml:space="preserve"> MH, Hodge RA, Nielsen J, </w:t>
      </w:r>
      <w:r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 w:cs="Segoe UI"/>
          <w:color w:val="212121"/>
          <w:shd w:val="clear" w:color="auto" w:fill="FFFFFF"/>
        </w:rPr>
        <w:t xml:space="preserve">, Teras LR, Patel A. (2021) Prospective changes in physical activity, sedentary </w:t>
      </w:r>
      <w:proofErr w:type="gramStart"/>
      <w:r w:rsidRPr="00A16450">
        <w:rPr>
          <w:rFonts w:ascii="Garamond" w:hAnsi="Garamond" w:cs="Segoe UI"/>
          <w:color w:val="212121"/>
          <w:shd w:val="clear" w:color="auto" w:fill="FFFFFF"/>
        </w:rPr>
        <w:t>time</w:t>
      </w:r>
      <w:proofErr w:type="gramEnd"/>
      <w:r w:rsidRPr="00A16450">
        <w:rPr>
          <w:rFonts w:ascii="Garamond" w:hAnsi="Garamond" w:cs="Segoe UI"/>
          <w:color w:val="212121"/>
          <w:shd w:val="clear" w:color="auto" w:fill="FFFFFF"/>
        </w:rPr>
        <w:t xml:space="preserve"> and sleep during the COVID-19 pandemic in a US-based cohort study. </w:t>
      </w:r>
      <w:r w:rsidRPr="00A16450">
        <w:rPr>
          <w:rFonts w:ascii="Garamond" w:hAnsi="Garamond" w:cs="Segoe UI"/>
          <w:i/>
          <w:color w:val="212121"/>
          <w:shd w:val="clear" w:color="auto" w:fill="FFFFFF"/>
        </w:rPr>
        <w:t>BMJ Open</w:t>
      </w:r>
      <w:r w:rsidRPr="00A16450">
        <w:rPr>
          <w:rFonts w:ascii="Garamond" w:hAnsi="Garamond" w:cs="Segoe UI"/>
          <w:color w:val="212121"/>
          <w:shd w:val="clear" w:color="auto" w:fill="FFFFFF"/>
        </w:rPr>
        <w:t>. 2021 Dec 2;11(12</w:t>
      </w:r>
      <w:proofErr w:type="gramStart"/>
      <w:r w:rsidRPr="00A16450">
        <w:rPr>
          <w:rFonts w:ascii="Garamond" w:hAnsi="Garamond" w:cs="Segoe UI"/>
          <w:color w:val="212121"/>
          <w:shd w:val="clear" w:color="auto" w:fill="FFFFFF"/>
        </w:rPr>
        <w:t>):e</w:t>
      </w:r>
      <w:proofErr w:type="gramEnd"/>
      <w:r w:rsidRPr="00A16450">
        <w:rPr>
          <w:rFonts w:ascii="Garamond" w:hAnsi="Garamond" w:cs="Segoe UI"/>
          <w:color w:val="212121"/>
          <w:shd w:val="clear" w:color="auto" w:fill="FFFFFF"/>
        </w:rPr>
        <w:t>053817.</w:t>
      </w:r>
    </w:p>
    <w:p w14:paraId="0FF83FAE" w14:textId="7BE5FE54" w:rsidR="0025143C" w:rsidRPr="00DF5E05" w:rsidRDefault="009C1C02" w:rsidP="00803E83">
      <w:pPr>
        <w:pStyle w:val="Heading1"/>
        <w:numPr>
          <w:ilvl w:val="0"/>
          <w:numId w:val="32"/>
        </w:numPr>
        <w:snapToGrid w:val="0"/>
        <w:spacing w:afterLines="40" w:after="96"/>
        <w:ind w:right="0"/>
        <w:rPr>
          <w:rFonts w:cs="Helvetica"/>
          <w:i w:val="0"/>
          <w:iCs/>
          <w:sz w:val="24"/>
        </w:rPr>
      </w:pPr>
      <w:r w:rsidRPr="00DF5E05">
        <w:rPr>
          <w:i w:val="0"/>
          <w:sz w:val="24"/>
        </w:rPr>
        <w:t>Martin, KD, Beckles, GL,</w:t>
      </w:r>
      <w:r w:rsidRPr="00DF5E05">
        <w:rPr>
          <w:rFonts w:cs="Segoe UI"/>
          <w:i w:val="0"/>
          <w:sz w:val="24"/>
          <w:shd w:val="clear" w:color="auto" w:fill="FFFFFF"/>
        </w:rPr>
        <w:t xml:space="preserve"> </w:t>
      </w:r>
      <w:proofErr w:type="spellStart"/>
      <w:r w:rsidRPr="00DF5E05">
        <w:rPr>
          <w:rFonts w:cs="Segoe UI"/>
          <w:i w:val="0"/>
          <w:sz w:val="24"/>
          <w:shd w:val="clear" w:color="auto" w:fill="FFFFFF"/>
        </w:rPr>
        <w:t>Chengyi</w:t>
      </w:r>
      <w:proofErr w:type="spellEnd"/>
      <w:r w:rsidRPr="00DF5E05">
        <w:rPr>
          <w:rFonts w:cs="Segoe UI"/>
          <w:i w:val="0"/>
          <w:sz w:val="24"/>
          <w:shd w:val="clear" w:color="auto" w:fill="FFFFFF"/>
        </w:rPr>
        <w:t xml:space="preserve">, W, McClure, A, Carson, AP, Bennett, A, Bullard, </w:t>
      </w:r>
      <w:proofErr w:type="spellStart"/>
      <w:r w:rsidRPr="00DF5E05">
        <w:rPr>
          <w:rFonts w:cs="Segoe UI"/>
          <w:i w:val="0"/>
          <w:sz w:val="24"/>
          <w:shd w:val="clear" w:color="auto" w:fill="FFFFFF"/>
        </w:rPr>
        <w:t>McKK</w:t>
      </w:r>
      <w:proofErr w:type="spellEnd"/>
      <w:r w:rsidRPr="00DF5E05">
        <w:rPr>
          <w:rFonts w:cs="Segoe UI"/>
          <w:i w:val="0"/>
          <w:sz w:val="24"/>
          <w:shd w:val="clear" w:color="auto" w:fill="FFFFFF"/>
        </w:rPr>
        <w:t xml:space="preserve">, </w:t>
      </w:r>
      <w:proofErr w:type="spellStart"/>
      <w:r w:rsidRPr="00DF5E05">
        <w:rPr>
          <w:i w:val="0"/>
          <w:sz w:val="24"/>
        </w:rPr>
        <w:t>Glymour</w:t>
      </w:r>
      <w:proofErr w:type="spellEnd"/>
      <w:r w:rsidRPr="00DF5E05">
        <w:rPr>
          <w:i w:val="0"/>
          <w:sz w:val="24"/>
        </w:rPr>
        <w:t xml:space="preserve">, MM., </w:t>
      </w:r>
      <w:proofErr w:type="spellStart"/>
      <w:r w:rsidRPr="00DF5E05">
        <w:rPr>
          <w:i w:val="0"/>
          <w:sz w:val="24"/>
        </w:rPr>
        <w:t>Unverzagt</w:t>
      </w:r>
      <w:proofErr w:type="spellEnd"/>
      <w:r w:rsidRPr="00DF5E05">
        <w:rPr>
          <w:i w:val="0"/>
          <w:sz w:val="24"/>
        </w:rPr>
        <w:t xml:space="preserve">, F., </w:t>
      </w:r>
      <w:r w:rsidRPr="00DF5E05">
        <w:rPr>
          <w:b/>
          <w:bCs/>
          <w:i w:val="0"/>
          <w:sz w:val="24"/>
        </w:rPr>
        <w:t>Cunningham, Solveig A</w:t>
      </w:r>
      <w:r w:rsidRPr="00DF5E05">
        <w:rPr>
          <w:i w:val="0"/>
          <w:sz w:val="24"/>
        </w:rPr>
        <w:t xml:space="preserve">, </w:t>
      </w:r>
      <w:proofErr w:type="spellStart"/>
      <w:r w:rsidRPr="00DF5E05">
        <w:rPr>
          <w:rFonts w:cs="Segoe UI"/>
          <w:i w:val="0"/>
          <w:sz w:val="24"/>
        </w:rPr>
        <w:t>Imperatore</w:t>
      </w:r>
      <w:proofErr w:type="spellEnd"/>
      <w:r w:rsidRPr="00DF5E05">
        <w:rPr>
          <w:rFonts w:cs="Segoe UI"/>
          <w:i w:val="0"/>
          <w:sz w:val="24"/>
        </w:rPr>
        <w:t xml:space="preserve"> G,</w:t>
      </w:r>
      <w:r w:rsidRPr="00DF5E05">
        <w:rPr>
          <w:i w:val="0"/>
          <w:sz w:val="24"/>
        </w:rPr>
        <w:t xml:space="preserve"> Howard, VJ. (</w:t>
      </w:r>
      <w:r w:rsidR="0025143C" w:rsidRPr="00DF5E05">
        <w:rPr>
          <w:i w:val="0"/>
          <w:sz w:val="24"/>
        </w:rPr>
        <w:t>2021</w:t>
      </w:r>
      <w:r w:rsidRPr="00DF5E05">
        <w:rPr>
          <w:i w:val="0"/>
          <w:sz w:val="24"/>
        </w:rPr>
        <w:t>)</w:t>
      </w:r>
      <w:r w:rsidR="0025143C" w:rsidRPr="00DF5E05">
        <w:rPr>
          <w:i w:val="0"/>
          <w:sz w:val="24"/>
        </w:rPr>
        <w:t>.</w:t>
      </w:r>
      <w:r w:rsidRPr="00DF5E05">
        <w:rPr>
          <w:i w:val="0"/>
          <w:sz w:val="24"/>
        </w:rPr>
        <w:t xml:space="preserve"> </w:t>
      </w:r>
      <w:proofErr w:type="spellStart"/>
      <w:r w:rsidRPr="00DF5E05">
        <w:rPr>
          <w:rStyle w:val="title-text"/>
          <w:i w:val="0"/>
          <w:sz w:val="24"/>
        </w:rPr>
        <w:t>Lifecourse</w:t>
      </w:r>
      <w:proofErr w:type="spellEnd"/>
      <w:r w:rsidRPr="00DF5E05">
        <w:rPr>
          <w:rStyle w:val="title-text"/>
          <w:i w:val="0"/>
          <w:sz w:val="24"/>
        </w:rPr>
        <w:t xml:space="preserve"> socioeconomic position and diabetes incidence in the </w:t>
      </w:r>
      <w:proofErr w:type="spellStart"/>
      <w:r w:rsidRPr="00DF5E05">
        <w:rPr>
          <w:rStyle w:val="title-text"/>
          <w:i w:val="0"/>
          <w:sz w:val="24"/>
        </w:rPr>
        <w:t>REasons</w:t>
      </w:r>
      <w:proofErr w:type="spellEnd"/>
      <w:r w:rsidRPr="00DF5E05">
        <w:rPr>
          <w:rStyle w:val="title-text"/>
          <w:i w:val="0"/>
          <w:sz w:val="24"/>
        </w:rPr>
        <w:t xml:space="preserve"> for Geographic and Racial Differences in Stroke (REGARDS) study, 2003 to 2016. </w:t>
      </w:r>
      <w:r w:rsidRPr="00DF5E05">
        <w:rPr>
          <w:rStyle w:val="title-text"/>
          <w:sz w:val="24"/>
        </w:rPr>
        <w:t>Preventive Medicine</w:t>
      </w:r>
      <w:r w:rsidRPr="00DF5E05">
        <w:rPr>
          <w:rStyle w:val="title-text"/>
          <w:i w:val="0"/>
          <w:sz w:val="24"/>
        </w:rPr>
        <w:t>.</w:t>
      </w:r>
      <w:r w:rsidR="003D3071" w:rsidRPr="00DF5E05">
        <w:rPr>
          <w:rStyle w:val="title-text"/>
          <w:i w:val="0"/>
          <w:sz w:val="24"/>
        </w:rPr>
        <w:t xml:space="preserve"> </w:t>
      </w:r>
      <w:r w:rsidR="0025143C" w:rsidRPr="00DF5E05">
        <w:rPr>
          <w:rFonts w:cs="Helvetica"/>
          <w:i w:val="0"/>
          <w:iCs/>
          <w:sz w:val="24"/>
        </w:rPr>
        <w:t>153</w:t>
      </w:r>
      <w:r w:rsidR="0025143C" w:rsidRPr="00DF5E05">
        <w:rPr>
          <w:rFonts w:cs="Helvetica"/>
          <w:i w:val="0"/>
          <w:sz w:val="24"/>
        </w:rPr>
        <w:t>, 106848</w:t>
      </w:r>
      <w:r w:rsidR="003D3071" w:rsidRPr="00DF5E05">
        <w:rPr>
          <w:rFonts w:cs="Helvetica"/>
          <w:i w:val="0"/>
          <w:sz w:val="24"/>
        </w:rPr>
        <w:t xml:space="preserve">. </w:t>
      </w:r>
    </w:p>
    <w:p w14:paraId="38D65E55" w14:textId="0FA6FC7D" w:rsidR="00B62496" w:rsidRPr="00A16450" w:rsidRDefault="005C754E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color w:val="201F1E"/>
          <w:shd w:val="clear" w:color="auto" w:fill="FFFFFF"/>
        </w:rPr>
        <w:t xml:space="preserve">Kwon, C, Naser, AM, </w:t>
      </w:r>
      <w:proofErr w:type="spellStart"/>
      <w:r w:rsidRPr="00A16450">
        <w:rPr>
          <w:rFonts w:ascii="Garamond" w:hAnsi="Garamond"/>
          <w:color w:val="201F1E"/>
          <w:shd w:val="clear" w:color="auto" w:fill="FFFFFF"/>
        </w:rPr>
        <w:t>Eilerts</w:t>
      </w:r>
      <w:proofErr w:type="spellEnd"/>
      <w:r w:rsidRPr="00A16450">
        <w:rPr>
          <w:rFonts w:ascii="Garamond" w:hAnsi="Garamond"/>
          <w:color w:val="201F1E"/>
          <w:shd w:val="clear" w:color="auto" w:fill="FFFFFF"/>
        </w:rPr>
        <w:t xml:space="preserve">, H, </w:t>
      </w:r>
      <w:proofErr w:type="spellStart"/>
      <w:r w:rsidRPr="00A16450">
        <w:rPr>
          <w:rFonts w:ascii="Garamond" w:hAnsi="Garamond"/>
          <w:color w:val="201F1E"/>
          <w:shd w:val="clear" w:color="auto" w:fill="FFFFFF"/>
        </w:rPr>
        <w:t>Reniers</w:t>
      </w:r>
      <w:proofErr w:type="spellEnd"/>
      <w:r w:rsidRPr="00A16450">
        <w:rPr>
          <w:rFonts w:ascii="Garamond" w:hAnsi="Garamond"/>
          <w:color w:val="201F1E"/>
          <w:shd w:val="clear" w:color="auto" w:fill="FFFFFF"/>
        </w:rPr>
        <w:t xml:space="preserve">, G and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/>
          <w:color w:val="201F1E"/>
          <w:shd w:val="clear" w:color="auto" w:fill="FFFFFF"/>
        </w:rPr>
        <w:t xml:space="preserve"> (</w:t>
      </w:r>
      <w:r w:rsidR="00B62496" w:rsidRPr="00A16450">
        <w:rPr>
          <w:rFonts w:ascii="Garamond" w:hAnsi="Garamond"/>
          <w:color w:val="201F1E"/>
          <w:shd w:val="clear" w:color="auto" w:fill="FFFFFF"/>
        </w:rPr>
        <w:t>2021</w:t>
      </w:r>
      <w:r w:rsidRPr="00A16450">
        <w:rPr>
          <w:rFonts w:ascii="Garamond" w:hAnsi="Garamond"/>
          <w:color w:val="201F1E"/>
          <w:shd w:val="clear" w:color="auto" w:fill="FFFFFF"/>
        </w:rPr>
        <w:t xml:space="preserve">) Pregnancy surveillance methods within health and demographic surveillance systems. </w:t>
      </w:r>
      <w:r w:rsidRPr="00A16450">
        <w:rPr>
          <w:rFonts w:ascii="Garamond" w:hAnsi="Garamond"/>
          <w:i/>
          <w:color w:val="201F1E"/>
          <w:shd w:val="clear" w:color="auto" w:fill="FFFFFF"/>
        </w:rPr>
        <w:t>Gates Open Research</w:t>
      </w:r>
      <w:r w:rsidRPr="00A16450">
        <w:rPr>
          <w:rFonts w:ascii="Garamond" w:hAnsi="Garamond"/>
          <w:color w:val="201F1E"/>
          <w:shd w:val="clear" w:color="auto" w:fill="FFFFFF"/>
        </w:rPr>
        <w:t>.</w:t>
      </w:r>
      <w:r w:rsidR="00B62496" w:rsidRPr="00A16450">
        <w:rPr>
          <w:rFonts w:ascii="Garamond" w:hAnsi="Garamond"/>
          <w:color w:val="201F1E"/>
          <w:shd w:val="clear" w:color="auto" w:fill="FFFFFF"/>
        </w:rPr>
        <w:t xml:space="preserve"> </w:t>
      </w:r>
      <w:r w:rsidR="00B62496" w:rsidRPr="00A16450">
        <w:rPr>
          <w:rFonts w:ascii="Garamond" w:hAnsi="Garamond" w:cs="Arial"/>
          <w:b/>
          <w:bCs/>
          <w:color w:val="333333"/>
        </w:rPr>
        <w:t>5</w:t>
      </w:r>
      <w:r w:rsidR="00B62496" w:rsidRPr="00A16450">
        <w:rPr>
          <w:rFonts w:ascii="Garamond" w:hAnsi="Garamond" w:cs="Arial"/>
          <w:color w:val="333333"/>
        </w:rPr>
        <w:t>:144.</w:t>
      </w:r>
    </w:p>
    <w:p w14:paraId="0B1B6BFF" w14:textId="12EDC783" w:rsidR="009E45BC" w:rsidRPr="00A16450" w:rsidRDefault="009E45BC" w:rsidP="00803E83">
      <w:pPr>
        <w:pStyle w:val="ListParagraph"/>
        <w:numPr>
          <w:ilvl w:val="0"/>
          <w:numId w:val="32"/>
        </w:numPr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Segoe UI"/>
          <w:color w:val="201F1E"/>
          <w:shd w:val="clear" w:color="auto" w:fill="FFFFFF"/>
        </w:rPr>
        <w:t xml:space="preserve">Aguayo, L,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Pineros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-Leano, M,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Alam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>, RB,</w:t>
      </w:r>
      <w:r w:rsidRPr="00A16450">
        <w:rPr>
          <w:rFonts w:ascii="Garamond" w:hAnsi="Garamond" w:cs="Segoe UI"/>
          <w:color w:val="201F1E"/>
        </w:rPr>
        <w:t xml:space="preserve">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Aguirre-Pereyra, R, </w:t>
      </w:r>
      <w:proofErr w:type="spellStart"/>
      <w:r w:rsidRPr="00A16450">
        <w:rPr>
          <w:rFonts w:ascii="Garamond" w:hAnsi="Garamond" w:cs="Segoe UI"/>
          <w:color w:val="201F1E"/>
          <w:shd w:val="clear" w:color="auto" w:fill="FFFFFF"/>
        </w:rPr>
        <w:t>Schwingel</w:t>
      </w:r>
      <w:proofErr w:type="spellEnd"/>
      <w:r w:rsidRPr="00A16450">
        <w:rPr>
          <w:rFonts w:ascii="Garamond" w:hAnsi="Garamond" w:cs="Segoe UI"/>
          <w:color w:val="201F1E"/>
          <w:shd w:val="clear" w:color="auto" w:fill="FFFFFF"/>
        </w:rPr>
        <w:t xml:space="preserve">, A </w:t>
      </w:r>
      <w:r w:rsidRPr="00A16450">
        <w:rPr>
          <w:rFonts w:ascii="Garamond" w:hAnsi="Garamond" w:cs="Segoe UI"/>
          <w:color w:val="201F1E"/>
        </w:rPr>
        <w:t xml:space="preserve">and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/>
          <w:bCs/>
        </w:rPr>
        <w:t xml:space="preserve"> (</w:t>
      </w:r>
      <w:r w:rsidR="004149EF" w:rsidRPr="00A16450">
        <w:rPr>
          <w:rFonts w:ascii="Garamond" w:hAnsi="Garamond"/>
          <w:bCs/>
        </w:rPr>
        <w:t>2021</w:t>
      </w:r>
      <w:r w:rsidRPr="00A16450">
        <w:rPr>
          <w:rFonts w:ascii="Garamond" w:hAnsi="Garamond"/>
          <w:bCs/>
        </w:rPr>
        <w:t xml:space="preserve">)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The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a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ssociation of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f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amily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n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utrition and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p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hysical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a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ctivity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s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creening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t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ool with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c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hildren’s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w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orking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m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emory: A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c</w:t>
      </w:r>
      <w:r w:rsidRPr="00A16450">
        <w:rPr>
          <w:rFonts w:ascii="Garamond" w:hAnsi="Garamond" w:cs="Segoe UI"/>
          <w:color w:val="201F1E"/>
          <w:shd w:val="clear" w:color="auto" w:fill="FFFFFF"/>
        </w:rPr>
        <w:t>ross-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s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ectional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s</w:t>
      </w:r>
      <w:r w:rsidRPr="00A16450">
        <w:rPr>
          <w:rFonts w:ascii="Garamond" w:hAnsi="Garamond" w:cs="Segoe UI"/>
          <w:color w:val="201F1E"/>
          <w:shd w:val="clear" w:color="auto" w:fill="FFFFFF"/>
        </w:rPr>
        <w:t>tudy</w:t>
      </w:r>
      <w:r w:rsidRPr="00A16450">
        <w:rPr>
          <w:rFonts w:ascii="Garamond" w:hAnsi="Garamond" w:cs="Segoe UI"/>
          <w:color w:val="201F1E"/>
        </w:rPr>
        <w:t xml:space="preserve">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among Mexican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y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oung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c</w:t>
      </w:r>
      <w:r w:rsidRPr="00A16450">
        <w:rPr>
          <w:rFonts w:ascii="Garamond" w:hAnsi="Garamond" w:cs="Segoe UI"/>
          <w:color w:val="201F1E"/>
          <w:shd w:val="clear" w:color="auto" w:fill="FFFFFF"/>
        </w:rPr>
        <w:t>hildren</w:t>
      </w:r>
      <w:r w:rsidRPr="00A16450">
        <w:rPr>
          <w:rFonts w:ascii="Garamond" w:hAnsi="Garamond" w:cs="Segoe UI"/>
          <w:color w:val="201F1E"/>
        </w:rPr>
        <w:t xml:space="preserve">. </w:t>
      </w:r>
      <w:r w:rsidRPr="00A16450">
        <w:rPr>
          <w:rFonts w:ascii="Garamond" w:hAnsi="Garamond" w:cs="Segoe UI"/>
          <w:i/>
          <w:color w:val="201F1E"/>
        </w:rPr>
        <w:t>Children</w:t>
      </w:r>
      <w:r w:rsidRPr="00A16450">
        <w:rPr>
          <w:rFonts w:ascii="Garamond" w:hAnsi="Garamond" w:cs="Segoe UI"/>
          <w:color w:val="201F1E"/>
        </w:rPr>
        <w:t>.</w:t>
      </w:r>
      <w:r w:rsidR="004149EF" w:rsidRPr="00A16450">
        <w:rPr>
          <w:rFonts w:ascii="Garamond" w:hAnsi="Garamond" w:cs="Segoe UI"/>
          <w:color w:val="201F1E"/>
        </w:rPr>
        <w:t xml:space="preserve"> 8:506.</w:t>
      </w:r>
    </w:p>
    <w:p w14:paraId="1F3AC895" w14:textId="1431121E" w:rsidR="0040403C" w:rsidRPr="00A16450" w:rsidRDefault="0040403C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 w:cs="Segoe UI"/>
          <w:color w:val="323130"/>
          <w:shd w:val="clear" w:color="auto" w:fill="FFFFFF"/>
        </w:rPr>
        <w:t>Chehal</w:t>
      </w:r>
      <w:proofErr w:type="spellEnd"/>
      <w:r w:rsidRPr="00A16450">
        <w:rPr>
          <w:rFonts w:ascii="Garamond" w:hAnsi="Garamond" w:cs="Segoe UI"/>
          <w:color w:val="323130"/>
          <w:shd w:val="clear" w:color="auto" w:fill="FFFFFF"/>
        </w:rPr>
        <w:t xml:space="preserve">, PK, </w:t>
      </w:r>
      <w:r w:rsidR="00C63E89" w:rsidRPr="00A16450">
        <w:rPr>
          <w:rFonts w:ascii="Garamond" w:hAnsi="Garamond"/>
          <w:color w:val="000000"/>
          <w:bdr w:val="none" w:sz="0" w:space="0" w:color="auto" w:frame="1"/>
        </w:rPr>
        <w:t>Shafer</w:t>
      </w:r>
      <w:r w:rsidRPr="00A16450">
        <w:rPr>
          <w:rFonts w:ascii="Garamond" w:hAnsi="Garamond"/>
          <w:color w:val="000000"/>
          <w:bdr w:val="none" w:sz="0" w:space="0" w:color="auto" w:frame="1"/>
        </w:rPr>
        <w:t xml:space="preserve">, O and </w:t>
      </w:r>
      <w:r w:rsidRPr="00A16450">
        <w:rPr>
          <w:rFonts w:ascii="Garamond" w:hAnsi="Garamond"/>
          <w:b/>
        </w:rPr>
        <w:t>Cunningham, Solveig A.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 (</w:t>
      </w:r>
      <w:r w:rsidR="004149EF" w:rsidRPr="00A16450">
        <w:rPr>
          <w:rFonts w:ascii="Garamond" w:hAnsi="Garamond" w:cs="Segoe UI"/>
          <w:color w:val="201F1E"/>
          <w:shd w:val="clear" w:color="auto" w:fill="FFFFFF"/>
        </w:rPr>
        <w:t>2</w:t>
      </w:r>
      <w:r w:rsidR="00C63E89" w:rsidRPr="00A16450">
        <w:rPr>
          <w:rFonts w:ascii="Garamond" w:hAnsi="Garamond" w:cs="Segoe UI"/>
          <w:color w:val="201F1E"/>
          <w:shd w:val="clear" w:color="auto" w:fill="FFFFFF"/>
        </w:rPr>
        <w:t>0</w:t>
      </w:r>
      <w:r w:rsidR="004149EF" w:rsidRPr="00A16450">
        <w:rPr>
          <w:rFonts w:ascii="Garamond" w:hAnsi="Garamond" w:cs="Segoe UI"/>
          <w:color w:val="201F1E"/>
          <w:shd w:val="clear" w:color="auto" w:fill="FFFFFF"/>
        </w:rPr>
        <w:t>21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) Examination of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s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leep and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o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besity in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c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hildren and </w:t>
      </w:r>
      <w:r w:rsidR="007F281E" w:rsidRPr="00A16450">
        <w:rPr>
          <w:rFonts w:ascii="Garamond" w:hAnsi="Garamond" w:cs="Segoe UI"/>
          <w:color w:val="201F1E"/>
          <w:shd w:val="clear" w:color="auto" w:fill="FFFFFF"/>
        </w:rPr>
        <w:t>a</w:t>
      </w:r>
      <w:r w:rsidRPr="00A16450">
        <w:rPr>
          <w:rFonts w:ascii="Garamond" w:hAnsi="Garamond" w:cs="Segoe UI"/>
          <w:color w:val="201F1E"/>
          <w:shd w:val="clear" w:color="auto" w:fill="FFFFFF"/>
        </w:rPr>
        <w:t>dolescents in the United States.</w:t>
      </w:r>
      <w:r w:rsidRPr="00A16450">
        <w:rPr>
          <w:rFonts w:ascii="Garamond" w:hAnsi="Garamond" w:cs="Segoe UI"/>
          <w:i/>
          <w:color w:val="201F1E"/>
          <w:shd w:val="clear" w:color="auto" w:fill="FFFFFF"/>
        </w:rPr>
        <w:t xml:space="preserve"> American Journal of Health Promotion.</w:t>
      </w:r>
    </w:p>
    <w:p w14:paraId="4C380073" w14:textId="3990C00C" w:rsidR="0040403C" w:rsidRPr="00A16450" w:rsidRDefault="002E340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Style w:val="apple-converted-space"/>
          <w:rFonts w:ascii="Garamond" w:hAnsi="Garamond"/>
        </w:rPr>
      </w:pPr>
      <w:r w:rsidRPr="00A16450">
        <w:rPr>
          <w:rFonts w:ascii="Garamond" w:hAnsi="Garamond" w:cs="Helvetica"/>
          <w:color w:val="0E0E0E"/>
        </w:rPr>
        <w:t xml:space="preserve">Varghese, JS, </w:t>
      </w:r>
      <w:proofErr w:type="spellStart"/>
      <w:r w:rsidRPr="00A16450">
        <w:rPr>
          <w:rFonts w:ascii="Garamond" w:hAnsi="Garamond" w:cs="Helvetica"/>
          <w:color w:val="0E0E0E"/>
        </w:rPr>
        <w:t>Maluccio</w:t>
      </w:r>
      <w:proofErr w:type="spellEnd"/>
      <w:r w:rsidRPr="00A16450">
        <w:rPr>
          <w:rFonts w:ascii="Garamond" w:hAnsi="Garamond" w:cs="Helvetica"/>
          <w:color w:val="0E0E0E"/>
        </w:rPr>
        <w:t>, J</w:t>
      </w:r>
      <w:r w:rsidR="00636379" w:rsidRPr="00A16450">
        <w:rPr>
          <w:rFonts w:ascii="Garamond" w:hAnsi="Garamond" w:cs="Helvetica"/>
          <w:color w:val="0E0E0E"/>
        </w:rPr>
        <w:t>,</w:t>
      </w:r>
      <w:r w:rsidRPr="00A16450">
        <w:rPr>
          <w:rFonts w:ascii="Garamond" w:hAnsi="Garamond" w:cs="Helvetica"/>
          <w:color w:val="0E0E0E"/>
        </w:rPr>
        <w:t xml:space="preserve"> </w:t>
      </w:r>
      <w:r w:rsidRPr="00A16450">
        <w:rPr>
          <w:rFonts w:ascii="Garamond" w:hAnsi="Garamond"/>
          <w:b/>
          <w:bCs/>
          <w:color w:val="000000"/>
        </w:rPr>
        <w:t>Cunningham, Solveig A</w:t>
      </w:r>
      <w:r w:rsidRPr="00A16450">
        <w:rPr>
          <w:rFonts w:ascii="Garamond" w:hAnsi="Garamond"/>
          <w:bCs/>
          <w:color w:val="000000"/>
        </w:rPr>
        <w:t xml:space="preserve">, </w:t>
      </w:r>
      <w:r w:rsidRPr="00A16450">
        <w:rPr>
          <w:rFonts w:ascii="Garamond" w:hAnsi="Garamond" w:cs="Arial"/>
          <w:bCs/>
          <w:bdr w:val="none" w:sz="0" w:space="0" w:color="auto" w:frame="1"/>
        </w:rPr>
        <w:t>Ramirez-</w:t>
      </w:r>
      <w:proofErr w:type="spellStart"/>
      <w:r w:rsidRPr="00A16450">
        <w:rPr>
          <w:rFonts w:ascii="Garamond" w:hAnsi="Garamond" w:cs="Arial"/>
          <w:bCs/>
          <w:bdr w:val="none" w:sz="0" w:space="0" w:color="auto" w:frame="1"/>
        </w:rPr>
        <w:t>zea</w:t>
      </w:r>
      <w:proofErr w:type="spellEnd"/>
      <w:r w:rsidRPr="00A16450">
        <w:rPr>
          <w:rFonts w:ascii="Garamond" w:hAnsi="Garamond" w:cs="Arial"/>
          <w:bCs/>
          <w:bdr w:val="none" w:sz="0" w:space="0" w:color="auto" w:frame="1"/>
        </w:rPr>
        <w:t>, M, and Stein, A.</w:t>
      </w:r>
      <w:r w:rsidRPr="00A16450">
        <w:rPr>
          <w:rFonts w:ascii="Garamond" w:hAnsi="Garamond"/>
        </w:rPr>
        <w:t xml:space="preserve"> </w:t>
      </w:r>
      <w:r w:rsidR="00504D83" w:rsidRPr="00A16450">
        <w:rPr>
          <w:rFonts w:ascii="Garamond" w:hAnsi="Garamond"/>
        </w:rPr>
        <w:t>(</w:t>
      </w:r>
      <w:r w:rsidR="0040403C" w:rsidRPr="00A16450">
        <w:rPr>
          <w:rFonts w:ascii="Garamond" w:hAnsi="Garamond"/>
        </w:rPr>
        <w:t>2021</w:t>
      </w:r>
      <w:r w:rsidR="00504D83" w:rsidRPr="00A16450">
        <w:rPr>
          <w:rFonts w:ascii="Garamond" w:hAnsi="Garamond"/>
        </w:rPr>
        <w:t xml:space="preserve">) </w:t>
      </w:r>
      <w:r w:rsidRPr="00A16450">
        <w:rPr>
          <w:rFonts w:ascii="Garamond" w:hAnsi="Garamond" w:cs="Helvetica"/>
          <w:color w:val="0E0E0E"/>
        </w:rPr>
        <w:t>Development of a temporally harmonized asset index: Evidence from across 50 years of follow up of a birth cohort in Guatemala</w:t>
      </w:r>
      <w:r w:rsidRPr="00A16450">
        <w:rPr>
          <w:rFonts w:ascii="Garamond" w:hAnsi="Garamond"/>
          <w:color w:val="000000"/>
          <w:bdr w:val="none" w:sz="0" w:space="0" w:color="auto" w:frame="1"/>
          <w:lang w:val="en-GB"/>
        </w:rPr>
        <w:t xml:space="preserve">. </w:t>
      </w:r>
      <w:r w:rsidRPr="00A16450">
        <w:rPr>
          <w:rFonts w:ascii="Garamond" w:hAnsi="Garamond"/>
          <w:i/>
          <w:color w:val="000000"/>
        </w:rPr>
        <w:t>BMC Medical Research Methodology.</w:t>
      </w:r>
      <w:r w:rsidR="0040403C" w:rsidRPr="00A16450">
        <w:rPr>
          <w:rFonts w:ascii="Garamond" w:hAnsi="Garamond"/>
          <w:i/>
          <w:color w:val="000000"/>
        </w:rPr>
        <w:t xml:space="preserve"> </w:t>
      </w:r>
      <w:r w:rsidR="0040403C" w:rsidRPr="00A16450">
        <w:rPr>
          <w:rFonts w:ascii="Garamond" w:hAnsi="Garamond" w:cs="Segoe UI"/>
          <w:bCs/>
          <w:color w:val="333333"/>
        </w:rPr>
        <w:t>21</w:t>
      </w:r>
      <w:r w:rsidR="0040403C" w:rsidRPr="00A16450">
        <w:rPr>
          <w:rFonts w:ascii="Garamond" w:hAnsi="Garamond" w:cs="Segoe UI"/>
          <w:color w:val="333333"/>
          <w:shd w:val="clear" w:color="auto" w:fill="FFFFFF"/>
        </w:rPr>
        <w:t xml:space="preserve">: </w:t>
      </w:r>
      <w:r w:rsidR="0040403C" w:rsidRPr="00A16450">
        <w:rPr>
          <w:rFonts w:ascii="Garamond" w:hAnsi="Garamond" w:cs="Segoe UI"/>
          <w:color w:val="333333"/>
        </w:rPr>
        <w:t>85</w:t>
      </w:r>
      <w:r w:rsidR="0040403C" w:rsidRPr="00A16450">
        <w:rPr>
          <w:rFonts w:ascii="Garamond" w:hAnsi="Garamond" w:cs="Segoe UI"/>
          <w:color w:val="333333"/>
          <w:shd w:val="clear" w:color="auto" w:fill="FFFFFF"/>
        </w:rPr>
        <w:t>(</w:t>
      </w:r>
      <w:r w:rsidR="0040403C" w:rsidRPr="00A16450">
        <w:rPr>
          <w:rFonts w:ascii="Garamond" w:hAnsi="Garamond" w:cs="Segoe UI"/>
          <w:color w:val="333333"/>
        </w:rPr>
        <w:t>2021</w:t>
      </w:r>
      <w:r w:rsidR="0040403C" w:rsidRPr="00A16450">
        <w:rPr>
          <w:rFonts w:ascii="Garamond" w:hAnsi="Garamond" w:cs="Segoe UI"/>
          <w:color w:val="333333"/>
          <w:shd w:val="clear" w:color="auto" w:fill="FFFFFF"/>
        </w:rPr>
        <w:t>).</w:t>
      </w:r>
      <w:r w:rsidR="0040403C" w:rsidRPr="00A16450">
        <w:rPr>
          <w:rStyle w:val="apple-converted-space"/>
          <w:rFonts w:ascii="Garamond" w:hAnsi="Garamond" w:cs="Segoe UI"/>
          <w:color w:val="333333"/>
          <w:shd w:val="clear" w:color="auto" w:fill="FFFFFF"/>
        </w:rPr>
        <w:t> </w:t>
      </w:r>
    </w:p>
    <w:p w14:paraId="2ED6A0D6" w14:textId="00189531" w:rsidR="00141420" w:rsidRPr="00A16450" w:rsidRDefault="00141420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Segoe UI"/>
          <w:color w:val="201F1E"/>
        </w:rPr>
        <w:t xml:space="preserve">Nielsen, J, Patel, SA, Ali, MK and </w:t>
      </w:r>
      <w:r w:rsidRPr="00A16450">
        <w:rPr>
          <w:rFonts w:ascii="Garamond" w:hAnsi="Garamond"/>
          <w:b/>
          <w:bCs/>
        </w:rPr>
        <w:t xml:space="preserve">Cunningham, Solveig A. </w:t>
      </w:r>
      <w:r w:rsidRPr="00A16450">
        <w:rPr>
          <w:rFonts w:ascii="Garamond" w:hAnsi="Garamond"/>
          <w:bCs/>
        </w:rPr>
        <w:t>(</w:t>
      </w:r>
      <w:r w:rsidR="0040403C" w:rsidRPr="00A16450">
        <w:rPr>
          <w:rFonts w:ascii="Garamond" w:hAnsi="Garamond"/>
          <w:bCs/>
        </w:rPr>
        <w:t>2021</w:t>
      </w:r>
      <w:r w:rsidRPr="00A16450">
        <w:rPr>
          <w:rFonts w:ascii="Garamond" w:hAnsi="Garamond"/>
          <w:bCs/>
        </w:rPr>
        <w:t xml:space="preserve">) </w:t>
      </w:r>
      <w:r w:rsidRPr="00A16450">
        <w:rPr>
          <w:rFonts w:ascii="Garamond" w:hAnsi="Garamond" w:cs="Segoe UI"/>
          <w:color w:val="201F1E"/>
        </w:rPr>
        <w:t>Spouse’s </w:t>
      </w:r>
      <w:r w:rsidRPr="00A16450">
        <w:rPr>
          <w:rFonts w:ascii="Garamond" w:hAnsi="Garamond" w:cs="Segoe UI"/>
          <w:color w:val="201F1E"/>
          <w:bdr w:val="none" w:sz="0" w:space="0" w:color="auto" w:frame="1"/>
        </w:rPr>
        <w:t>diabetes</w:t>
      </w:r>
      <w:r w:rsidRPr="00A16450">
        <w:rPr>
          <w:rFonts w:ascii="Garamond" w:hAnsi="Garamond" w:cs="Segoe UI"/>
          <w:color w:val="201F1E"/>
        </w:rPr>
        <w:t xml:space="preserve"> status and incidence of depression and anxiety: An </w:t>
      </w:r>
      <w:proofErr w:type="gramStart"/>
      <w:r w:rsidRPr="00A16450">
        <w:rPr>
          <w:rFonts w:ascii="Garamond" w:hAnsi="Garamond" w:cs="Segoe UI"/>
          <w:color w:val="201F1E"/>
        </w:rPr>
        <w:t>18 year</w:t>
      </w:r>
      <w:proofErr w:type="gramEnd"/>
      <w:r w:rsidRPr="00A16450">
        <w:rPr>
          <w:rFonts w:ascii="Garamond" w:hAnsi="Garamond" w:cs="Segoe UI"/>
          <w:color w:val="201F1E"/>
        </w:rPr>
        <w:t xml:space="preserve"> prospective study.</w:t>
      </w:r>
      <w:r w:rsidRPr="00A16450">
        <w:rPr>
          <w:rFonts w:ascii="Garamond" w:hAnsi="Garamond" w:cs="Segoe UI"/>
          <w:i/>
          <w:color w:val="201F1E"/>
        </w:rPr>
        <w:t xml:space="preserve"> Diabetes Care.</w:t>
      </w:r>
      <w:r w:rsidR="0040403C" w:rsidRPr="00A16450">
        <w:rPr>
          <w:rStyle w:val="highwire-cite-metadata-date"/>
          <w:rFonts w:ascii="Garamond" w:hAnsi="Garamond"/>
          <w:color w:val="000000"/>
          <w:bdr w:val="none" w:sz="0" w:space="0" w:color="auto" w:frame="1"/>
        </w:rPr>
        <w:t xml:space="preserve"> 2</w:t>
      </w:r>
      <w:r w:rsidR="0040403C" w:rsidRPr="00A16450">
        <w:rPr>
          <w:rFonts w:ascii="Garamond" w:hAnsi="Garamond"/>
          <w:color w:val="000000"/>
          <w:bdr w:val="none" w:sz="0" w:space="0" w:color="auto" w:frame="1"/>
        </w:rPr>
        <w:t>021 Apr; dc202652.</w:t>
      </w:r>
    </w:p>
    <w:p w14:paraId="62F83385" w14:textId="01245A37" w:rsidR="008C4527" w:rsidRPr="00A16450" w:rsidRDefault="00BB1941" w:rsidP="00803E83">
      <w:pPr>
        <w:pStyle w:val="ListParagraph"/>
        <w:numPr>
          <w:ilvl w:val="0"/>
          <w:numId w:val="32"/>
        </w:numPr>
        <w:tabs>
          <w:tab w:val="left" w:pos="0"/>
          <w:tab w:val="left" w:pos="360"/>
        </w:tabs>
        <w:snapToGrid w:val="0"/>
        <w:spacing w:afterLines="40" w:after="96"/>
        <w:rPr>
          <w:rStyle w:val="author"/>
          <w:rFonts w:ascii="Garamond" w:hAnsi="Garamond"/>
        </w:rPr>
      </w:pPr>
      <w:proofErr w:type="spellStart"/>
      <w:r w:rsidRPr="00A16450">
        <w:rPr>
          <w:rFonts w:ascii="Garamond" w:hAnsi="Garamond"/>
        </w:rPr>
        <w:t>Micklesfield</w:t>
      </w:r>
      <w:proofErr w:type="spellEnd"/>
      <w:r w:rsidRPr="00A16450">
        <w:rPr>
          <w:rFonts w:ascii="Garamond" w:hAnsi="Garamond"/>
        </w:rPr>
        <w:t xml:space="preserve">, LK, Hanson, S, </w:t>
      </w:r>
      <w:proofErr w:type="spellStart"/>
      <w:r w:rsidRPr="00A16450">
        <w:rPr>
          <w:rFonts w:ascii="Garamond" w:hAnsi="Garamond"/>
        </w:rPr>
        <w:t>Lobelo</w:t>
      </w:r>
      <w:proofErr w:type="spellEnd"/>
      <w:r w:rsidRPr="00A16450">
        <w:rPr>
          <w:rFonts w:ascii="Garamond" w:hAnsi="Garamond"/>
        </w:rPr>
        <w:t>, F</w:t>
      </w:r>
      <w:r w:rsidR="008C4527" w:rsidRPr="00A16450">
        <w:rPr>
          <w:rFonts w:ascii="Garamond" w:hAnsi="Garamond"/>
        </w:rPr>
        <w:t xml:space="preserve">, </w:t>
      </w:r>
      <w:r w:rsidR="008C4527"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/>
        </w:rPr>
        <w:t xml:space="preserve"> Hartman, TJ</w:t>
      </w:r>
      <w:r w:rsidR="008C4527" w:rsidRPr="00A16450">
        <w:rPr>
          <w:rFonts w:ascii="Garamond" w:hAnsi="Garamond"/>
        </w:rPr>
        <w:t xml:space="preserve">, </w:t>
      </w:r>
      <w:r w:rsidRPr="00A16450">
        <w:rPr>
          <w:rFonts w:ascii="Garamond" w:hAnsi="Garamond"/>
        </w:rPr>
        <w:t>Norris, SA, Stein, AD</w:t>
      </w:r>
      <w:r w:rsidR="008C4527" w:rsidRPr="00A16450">
        <w:rPr>
          <w:rFonts w:ascii="Garamond" w:hAnsi="Garamond"/>
        </w:rPr>
        <w:t xml:space="preserve"> (</w:t>
      </w:r>
      <w:r w:rsidR="00C35EB3" w:rsidRPr="00A16450">
        <w:rPr>
          <w:rFonts w:ascii="Garamond" w:hAnsi="Garamond"/>
        </w:rPr>
        <w:t>2021</w:t>
      </w:r>
      <w:r w:rsidR="008C4527" w:rsidRPr="00A16450">
        <w:rPr>
          <w:rFonts w:ascii="Garamond" w:hAnsi="Garamond"/>
        </w:rPr>
        <w:t xml:space="preserve">) Adolescent physical activity, sedentary </w:t>
      </w:r>
      <w:proofErr w:type="gramStart"/>
      <w:r w:rsidR="008C4527" w:rsidRPr="00A16450">
        <w:rPr>
          <w:rFonts w:ascii="Garamond" w:hAnsi="Garamond"/>
        </w:rPr>
        <w:t>behavior</w:t>
      </w:r>
      <w:proofErr w:type="gramEnd"/>
      <w:r w:rsidR="008C4527" w:rsidRPr="00A16450">
        <w:rPr>
          <w:rFonts w:ascii="Garamond" w:hAnsi="Garamond"/>
        </w:rPr>
        <w:t xml:space="preserve"> and sleep in relation to body composition at age 18 years in urban South Africa, Birth-to-Twenty Cohort. </w:t>
      </w:r>
      <w:r w:rsidR="008C4527" w:rsidRPr="00A16450">
        <w:rPr>
          <w:rFonts w:ascii="Garamond" w:hAnsi="Garamond"/>
          <w:i/>
        </w:rPr>
        <w:t>BMC Pediatrics.</w:t>
      </w:r>
      <w:r w:rsidR="00C35EB3" w:rsidRPr="00A16450">
        <w:rPr>
          <w:rFonts w:ascii="Garamond" w:hAnsi="Garamond" w:cs="Segoe UI"/>
          <w:color w:val="212121"/>
          <w:shd w:val="clear" w:color="auto" w:fill="FFFFFF"/>
        </w:rPr>
        <w:t xml:space="preserve"> 11; 21(1):30. </w:t>
      </w:r>
    </w:p>
    <w:p w14:paraId="66DD5BE4" w14:textId="6AA598E4" w:rsidR="0069362D" w:rsidRPr="00A16450" w:rsidRDefault="0069362D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 w:cs="Arial"/>
          <w:color w:val="1C1D1E"/>
        </w:rPr>
      </w:pPr>
      <w:r w:rsidRPr="00A16450">
        <w:rPr>
          <w:rStyle w:val="author"/>
          <w:rFonts w:ascii="Garamond" w:hAnsi="Garamond" w:cs="Arial"/>
          <w:color w:val="1C1D1E"/>
        </w:rPr>
        <w:t>Moon, RC</w:t>
      </w:r>
      <w:r w:rsidRPr="00A16450">
        <w:rPr>
          <w:rFonts w:ascii="Garamond" w:hAnsi="Garamond" w:cs="Arial"/>
          <w:color w:val="1C1D1E"/>
        </w:rPr>
        <w:t xml:space="preserve">, </w:t>
      </w:r>
      <w:r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 w:cs="Arial"/>
          <w:color w:val="1C1D1E"/>
        </w:rPr>
        <w:t xml:space="preserve"> </w:t>
      </w:r>
      <w:proofErr w:type="spellStart"/>
      <w:r w:rsidRPr="00A16450">
        <w:rPr>
          <w:rStyle w:val="author"/>
          <w:rFonts w:ascii="Garamond" w:hAnsi="Garamond" w:cs="Arial"/>
          <w:color w:val="1C1D1E"/>
        </w:rPr>
        <w:t>Gazmararian</w:t>
      </w:r>
      <w:proofErr w:type="spellEnd"/>
      <w:r w:rsidRPr="00A16450">
        <w:rPr>
          <w:rStyle w:val="author"/>
          <w:rFonts w:ascii="Garamond" w:hAnsi="Garamond" w:cs="Arial"/>
          <w:color w:val="1C1D1E"/>
        </w:rPr>
        <w:t>, J</w:t>
      </w:r>
      <w:r w:rsidRPr="00A16450">
        <w:rPr>
          <w:rFonts w:ascii="Garamond" w:hAnsi="Garamond" w:cs="Arial"/>
          <w:color w:val="1C1D1E"/>
        </w:rPr>
        <w:t xml:space="preserve"> </w:t>
      </w:r>
      <w:r w:rsidR="0050021C" w:rsidRPr="00A16450">
        <w:rPr>
          <w:rFonts w:ascii="Garamond" w:hAnsi="Garamond" w:cs="Arial"/>
          <w:color w:val="1C1D1E"/>
        </w:rPr>
        <w:t xml:space="preserve">(2020) </w:t>
      </w:r>
      <w:r w:rsidRPr="00A16450">
        <w:rPr>
          <w:rStyle w:val="articletitle"/>
          <w:rFonts w:ascii="Garamond" w:hAnsi="Garamond" w:cs="Arial"/>
          <w:color w:val="1C1D1E"/>
        </w:rPr>
        <w:t>Impact of weight status on the cardiopulmonary fitness outcome of a school</w:t>
      </w:r>
      <w:r w:rsidR="00CD4635" w:rsidRPr="00A16450">
        <w:rPr>
          <w:rStyle w:val="articletitle"/>
          <w:rFonts w:ascii="Garamond" w:hAnsi="Garamond"/>
          <w:color w:val="1C1D1E"/>
        </w:rPr>
        <w:t>-</w:t>
      </w:r>
      <w:r w:rsidRPr="00A16450">
        <w:rPr>
          <w:rStyle w:val="articletitle"/>
          <w:rFonts w:ascii="Garamond" w:hAnsi="Garamond" w:cs="Arial"/>
          <w:color w:val="1C1D1E"/>
        </w:rPr>
        <w:t>based physical activity program</w:t>
      </w:r>
      <w:r w:rsidRPr="00A16450">
        <w:rPr>
          <w:rFonts w:ascii="Garamond" w:hAnsi="Garamond" w:cs="Arial"/>
          <w:color w:val="1C1D1E"/>
        </w:rPr>
        <w:t xml:space="preserve">. </w:t>
      </w:r>
      <w:r w:rsidRPr="00A16450">
        <w:rPr>
          <w:rFonts w:ascii="Garamond" w:hAnsi="Garamond" w:cs="Arial"/>
          <w:i/>
          <w:iCs/>
          <w:color w:val="1C1D1E"/>
        </w:rPr>
        <w:t>Journal of School Health</w:t>
      </w:r>
      <w:r w:rsidRPr="00A16450">
        <w:rPr>
          <w:rFonts w:ascii="Garamond" w:hAnsi="Garamond" w:cs="Arial"/>
          <w:color w:val="1C1D1E"/>
        </w:rPr>
        <w:t>.</w:t>
      </w:r>
      <w:r w:rsidR="005C3838" w:rsidRPr="00A16450">
        <w:rPr>
          <w:rFonts w:ascii="Garamond" w:hAnsi="Garamond" w:cs="Arial"/>
          <w:color w:val="1C1D1E"/>
        </w:rPr>
        <w:t xml:space="preserve"> 90(10):762-770. </w:t>
      </w:r>
    </w:p>
    <w:bookmarkEnd w:id="0"/>
    <w:p w14:paraId="551B2D37" w14:textId="0197408E" w:rsidR="00991A6B" w:rsidRPr="00A16450" w:rsidRDefault="00CD1798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color w:val="201F1E"/>
          <w:shd w:val="clear" w:color="auto" w:fill="FFFFFF"/>
        </w:rPr>
        <w:t xml:space="preserve">Raskind IG, Patil SS, Tandon N, </w:t>
      </w:r>
      <w:proofErr w:type="spellStart"/>
      <w:r w:rsidRPr="00A16450">
        <w:rPr>
          <w:rFonts w:ascii="Garamond" w:hAnsi="Garamond"/>
          <w:color w:val="201F1E"/>
          <w:shd w:val="clear" w:color="auto" w:fill="FFFFFF"/>
        </w:rPr>
        <w:t>Thummalapally</w:t>
      </w:r>
      <w:proofErr w:type="spellEnd"/>
      <w:r w:rsidRPr="00A16450">
        <w:rPr>
          <w:rFonts w:ascii="Garamond" w:hAnsi="Garamond"/>
          <w:color w:val="201F1E"/>
          <w:shd w:val="clear" w:color="auto" w:fill="FFFFFF"/>
        </w:rPr>
        <w:t xml:space="preserve"> S, Kramer MR,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/>
          <w:color w:val="201F1E"/>
          <w:shd w:val="clear" w:color="auto" w:fill="FFFFFF"/>
        </w:rPr>
        <w:t xml:space="preserve"> (</w:t>
      </w:r>
      <w:r w:rsidR="0050021C" w:rsidRPr="00A16450">
        <w:rPr>
          <w:rFonts w:ascii="Garamond" w:hAnsi="Garamond"/>
          <w:color w:val="201F1E"/>
          <w:shd w:val="clear" w:color="auto" w:fill="FFFFFF"/>
        </w:rPr>
        <w:t>2020</w:t>
      </w:r>
      <w:r w:rsidRPr="00A16450">
        <w:rPr>
          <w:rFonts w:ascii="Garamond" w:hAnsi="Garamond"/>
          <w:color w:val="201F1E"/>
          <w:shd w:val="clear" w:color="auto" w:fill="FFFFFF"/>
        </w:rPr>
        <w:t>) Household chores or play outdoors? The intersecting influence of gender and school type on physical activity among Indian adolescents. </w:t>
      </w:r>
      <w:r w:rsidRPr="00A16450">
        <w:rPr>
          <w:rFonts w:ascii="Garamond" w:hAnsi="Garamond"/>
          <w:i/>
          <w:iCs/>
          <w:color w:val="201F1E"/>
          <w:shd w:val="clear" w:color="auto" w:fill="FFFFFF"/>
        </w:rPr>
        <w:t>Health Education &amp; Behavior</w:t>
      </w:r>
      <w:r w:rsidRPr="00A16450">
        <w:rPr>
          <w:rFonts w:ascii="Garamond" w:hAnsi="Garamond"/>
          <w:color w:val="201F1E"/>
          <w:shd w:val="clear" w:color="auto" w:fill="FFFFFF"/>
        </w:rPr>
        <w:t>.</w:t>
      </w:r>
      <w:r w:rsidR="0050021C" w:rsidRPr="00A16450">
        <w:rPr>
          <w:rFonts w:ascii="Garamond" w:hAnsi="Garamond"/>
          <w:color w:val="201F1E"/>
          <w:shd w:val="clear" w:color="auto" w:fill="FFFFFF"/>
        </w:rPr>
        <w:t xml:space="preserve"> </w:t>
      </w:r>
      <w:r w:rsidR="005C3838" w:rsidRPr="00A16450">
        <w:rPr>
          <w:rFonts w:ascii="Garamond" w:hAnsi="Garamond"/>
          <w:color w:val="201F1E"/>
          <w:shd w:val="clear" w:color="auto" w:fill="FFFFFF"/>
        </w:rPr>
        <w:t>47(5)</w:t>
      </w:r>
      <w:r w:rsidR="005C3838" w:rsidRPr="00A16450">
        <w:rPr>
          <w:rFonts w:ascii="Garamond" w:hAnsi="Garamond" w:cs="Arial"/>
          <w:color w:val="333333"/>
          <w:shd w:val="clear" w:color="auto" w:fill="FFFFFF"/>
        </w:rPr>
        <w:t>: 682-691</w:t>
      </w:r>
      <w:r w:rsidR="00ED6BA1" w:rsidRPr="00A16450">
        <w:rPr>
          <w:rFonts w:ascii="Garamond" w:hAnsi="Garamond" w:cs="Arial"/>
          <w:color w:val="333333"/>
          <w:shd w:val="clear" w:color="auto" w:fill="FFFFFF"/>
        </w:rPr>
        <w:t>.</w:t>
      </w:r>
    </w:p>
    <w:p w14:paraId="0EA28CB2" w14:textId="580E8753" w:rsidR="00AD6D94" w:rsidRPr="00A16450" w:rsidRDefault="00BB1941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</w:rPr>
        <w:t>Lyles, RH</w:t>
      </w:r>
      <w:r w:rsidR="00780EF0" w:rsidRPr="00A16450">
        <w:rPr>
          <w:rFonts w:ascii="Garamond" w:hAnsi="Garamond"/>
        </w:rPr>
        <w:t xml:space="preserve">, </w:t>
      </w:r>
      <w:r w:rsidR="00780EF0"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/>
        </w:rPr>
        <w:t xml:space="preserve"> Kundu, S, Bassat, Q, </w:t>
      </w:r>
      <w:proofErr w:type="spellStart"/>
      <w:r w:rsidRPr="00A16450">
        <w:rPr>
          <w:rFonts w:ascii="Garamond" w:hAnsi="Garamond"/>
        </w:rPr>
        <w:t>Mandomando</w:t>
      </w:r>
      <w:proofErr w:type="spellEnd"/>
      <w:r w:rsidRPr="00A16450">
        <w:rPr>
          <w:rFonts w:ascii="Garamond" w:hAnsi="Garamond"/>
        </w:rPr>
        <w:t>, I</w:t>
      </w:r>
      <w:r w:rsidR="00780EF0" w:rsidRPr="00A16450">
        <w:rPr>
          <w:rFonts w:ascii="Garamond" w:hAnsi="Garamond"/>
        </w:rPr>
        <w:t xml:space="preserve">, </w:t>
      </w:r>
      <w:proofErr w:type="spellStart"/>
      <w:r w:rsidR="00780EF0" w:rsidRPr="00A16450">
        <w:rPr>
          <w:rFonts w:ascii="Garamond" w:hAnsi="Garamond"/>
        </w:rPr>
        <w:t>S</w:t>
      </w:r>
      <w:r w:rsidRPr="00A16450">
        <w:rPr>
          <w:rFonts w:ascii="Garamond" w:hAnsi="Garamond"/>
        </w:rPr>
        <w:t>acoor</w:t>
      </w:r>
      <w:proofErr w:type="spellEnd"/>
      <w:r w:rsidRPr="00A16450">
        <w:rPr>
          <w:rFonts w:ascii="Garamond" w:hAnsi="Garamond"/>
        </w:rPr>
        <w:t xml:space="preserve">, C, </w:t>
      </w:r>
      <w:proofErr w:type="spellStart"/>
      <w:r w:rsidRPr="00A16450">
        <w:rPr>
          <w:rFonts w:ascii="Garamond" w:hAnsi="Garamond"/>
        </w:rPr>
        <w:t>Akelo</w:t>
      </w:r>
      <w:proofErr w:type="spellEnd"/>
      <w:r w:rsidRPr="00A16450">
        <w:rPr>
          <w:rFonts w:ascii="Garamond" w:hAnsi="Garamond"/>
        </w:rPr>
        <w:t xml:space="preserve">, V, Onyango, D, Zielinski-Gutierrez, E, Whitney, CG, </w:t>
      </w:r>
      <w:proofErr w:type="spellStart"/>
      <w:r w:rsidRPr="00A16450">
        <w:rPr>
          <w:rFonts w:ascii="Garamond" w:hAnsi="Garamond"/>
        </w:rPr>
        <w:t>Blau</w:t>
      </w:r>
      <w:proofErr w:type="spellEnd"/>
      <w:r w:rsidRPr="00A16450">
        <w:rPr>
          <w:rFonts w:ascii="Garamond" w:hAnsi="Garamond"/>
        </w:rPr>
        <w:t>, D, Taylor, AW</w:t>
      </w:r>
      <w:r w:rsidR="00780EF0" w:rsidRPr="00A16450">
        <w:rPr>
          <w:rFonts w:ascii="Garamond" w:hAnsi="Garamond"/>
        </w:rPr>
        <w:t xml:space="preserve"> (</w:t>
      </w:r>
      <w:r w:rsidR="00991A6B" w:rsidRPr="00A16450">
        <w:rPr>
          <w:rFonts w:ascii="Garamond" w:hAnsi="Garamond"/>
        </w:rPr>
        <w:t>2020</w:t>
      </w:r>
      <w:r w:rsidR="00780EF0" w:rsidRPr="00A16450">
        <w:rPr>
          <w:rFonts w:ascii="Garamond" w:hAnsi="Garamond"/>
        </w:rPr>
        <w:t>) Extrapolating Sparse Gold Standard Cause of Death Designations to Characterize Broader Catchment Areas</w:t>
      </w:r>
      <w:r w:rsidR="008320FE" w:rsidRPr="00A16450">
        <w:rPr>
          <w:rFonts w:ascii="Garamond" w:hAnsi="Garamond"/>
        </w:rPr>
        <w:t xml:space="preserve">. </w:t>
      </w:r>
      <w:r w:rsidR="008320FE" w:rsidRPr="00A16450">
        <w:rPr>
          <w:rFonts w:ascii="Garamond" w:hAnsi="Garamond" w:cs="Segoe UI"/>
          <w:i/>
          <w:color w:val="201F1E"/>
          <w:shd w:val="clear" w:color="auto" w:fill="FFFFFF"/>
        </w:rPr>
        <w:t xml:space="preserve">Epidemiologic </w:t>
      </w:r>
      <w:r w:rsidR="008320FE" w:rsidRPr="00A16450">
        <w:rPr>
          <w:rFonts w:ascii="Garamond" w:hAnsi="Garamond" w:cs="Segoe UI"/>
          <w:i/>
          <w:shd w:val="clear" w:color="auto" w:fill="FFFFFF"/>
        </w:rPr>
        <w:t>Methods.</w:t>
      </w:r>
      <w:r w:rsidR="00ED6BA1" w:rsidRPr="00A16450">
        <w:rPr>
          <w:rFonts w:ascii="Garamond" w:hAnsi="Garamond" w:cs="Segoe UI"/>
          <w:shd w:val="clear" w:color="auto" w:fill="FFFFFF"/>
        </w:rPr>
        <w:t xml:space="preserve"> 9(1)</w:t>
      </w:r>
      <w:r w:rsidR="00991A6B" w:rsidRPr="00A16450">
        <w:rPr>
          <w:rFonts w:ascii="Garamond" w:hAnsi="Garamond"/>
        </w:rPr>
        <w:t xml:space="preserve">: </w:t>
      </w:r>
      <w:hyperlink r:id="rId10" w:history="1">
        <w:r w:rsidR="00ED6BA1" w:rsidRPr="00A16450">
          <w:rPr>
            <w:rStyle w:val="Hyperlink"/>
            <w:rFonts w:ascii="Garamond" w:hAnsi="Garamond"/>
            <w:color w:val="auto"/>
            <w:u w:val="none"/>
          </w:rPr>
          <w:t>https://doi.org/10.1515/em-2019-0031</w:t>
        </w:r>
      </w:hyperlink>
    </w:p>
    <w:p w14:paraId="0CFC49DB" w14:textId="229446E7" w:rsidR="00C26364" w:rsidRPr="00A16450" w:rsidRDefault="00BB1941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</w:rPr>
        <w:t xml:space="preserve">Rhodes, EC, </w:t>
      </w:r>
      <w:proofErr w:type="spellStart"/>
      <w:r w:rsidRPr="00A16450">
        <w:rPr>
          <w:rFonts w:ascii="Garamond" w:hAnsi="Garamond"/>
        </w:rPr>
        <w:t>Suchdev</w:t>
      </w:r>
      <w:proofErr w:type="spellEnd"/>
      <w:r w:rsidRPr="00A16450">
        <w:rPr>
          <w:rFonts w:ascii="Garamond" w:hAnsi="Garamond"/>
        </w:rPr>
        <w:t xml:space="preserve">, PS, Venkat Narayan, </w:t>
      </w:r>
      <w:proofErr w:type="gramStart"/>
      <w:r w:rsidRPr="00A16450">
        <w:rPr>
          <w:rFonts w:ascii="Garamond" w:hAnsi="Garamond"/>
        </w:rPr>
        <w:t>KM</w:t>
      </w:r>
      <w:r w:rsidR="00D351FD" w:rsidRPr="00A16450">
        <w:rPr>
          <w:rFonts w:ascii="Garamond" w:hAnsi="Garamond"/>
        </w:rPr>
        <w:t xml:space="preserve">,  </w:t>
      </w:r>
      <w:r w:rsidR="00D351FD" w:rsidRPr="00A16450">
        <w:rPr>
          <w:rFonts w:ascii="Garamond" w:hAnsi="Garamond"/>
          <w:b/>
          <w:bCs/>
        </w:rPr>
        <w:t>Cunningham</w:t>
      </w:r>
      <w:proofErr w:type="gramEnd"/>
      <w:r w:rsidR="00D351FD" w:rsidRPr="00A16450">
        <w:rPr>
          <w:rFonts w:ascii="Garamond" w:hAnsi="Garamond"/>
          <w:b/>
          <w:bCs/>
        </w:rPr>
        <w:t>, Solveig A</w:t>
      </w:r>
      <w:r w:rsidR="008D0D97" w:rsidRPr="00A16450">
        <w:rPr>
          <w:rFonts w:ascii="Garamond" w:hAnsi="Garamond"/>
          <w:b/>
          <w:bCs/>
        </w:rPr>
        <w:t>,</w:t>
      </w:r>
      <w:r w:rsidR="00D351FD" w:rsidRPr="00A16450">
        <w:rPr>
          <w:rFonts w:ascii="Garamond" w:hAnsi="Garamond"/>
          <w:bCs/>
        </w:rPr>
        <w:t xml:space="preserve"> </w:t>
      </w:r>
      <w:r w:rsidRPr="00A16450">
        <w:rPr>
          <w:rFonts w:ascii="Garamond" w:hAnsi="Garamond"/>
        </w:rPr>
        <w:t xml:space="preserve">Weber, MB, Tripp, K, </w:t>
      </w:r>
      <w:proofErr w:type="spellStart"/>
      <w:r w:rsidRPr="00A16450">
        <w:rPr>
          <w:rFonts w:ascii="Garamond" w:hAnsi="Garamond"/>
        </w:rPr>
        <w:t>Mapango</w:t>
      </w:r>
      <w:proofErr w:type="spellEnd"/>
      <w:r w:rsidRPr="00A16450">
        <w:rPr>
          <w:rFonts w:ascii="Garamond" w:hAnsi="Garamond"/>
        </w:rPr>
        <w:t>, C</w:t>
      </w:r>
      <w:r w:rsidR="00D351FD" w:rsidRPr="00A16450">
        <w:rPr>
          <w:rFonts w:ascii="Garamond" w:hAnsi="Garamond"/>
        </w:rPr>
        <w:t>, Ramakrishnan,</w:t>
      </w:r>
      <w:r w:rsidR="00121D77" w:rsidRPr="00A16450">
        <w:rPr>
          <w:rFonts w:ascii="Garamond" w:hAnsi="Garamond"/>
        </w:rPr>
        <w:t xml:space="preserve"> </w:t>
      </w:r>
      <w:r w:rsidRPr="00A16450">
        <w:rPr>
          <w:rFonts w:ascii="Garamond" w:hAnsi="Garamond"/>
        </w:rPr>
        <w:t xml:space="preserve">U, </w:t>
      </w:r>
      <w:proofErr w:type="spellStart"/>
      <w:r w:rsidRPr="00A16450">
        <w:rPr>
          <w:rFonts w:ascii="Garamond" w:hAnsi="Garamond"/>
        </w:rPr>
        <w:t>Hennink</w:t>
      </w:r>
      <w:proofErr w:type="spellEnd"/>
      <w:r w:rsidRPr="00A16450">
        <w:rPr>
          <w:rFonts w:ascii="Garamond" w:hAnsi="Garamond"/>
        </w:rPr>
        <w:t>, M, and Williams, AM</w:t>
      </w:r>
      <w:r w:rsidR="00D351FD" w:rsidRPr="00A16450">
        <w:rPr>
          <w:rFonts w:ascii="Garamond" w:hAnsi="Garamond"/>
        </w:rPr>
        <w:t xml:space="preserve"> (</w:t>
      </w:r>
      <w:r w:rsidR="00AD6D94" w:rsidRPr="00A16450">
        <w:rPr>
          <w:rFonts w:ascii="Garamond" w:hAnsi="Garamond"/>
        </w:rPr>
        <w:t>2020</w:t>
      </w:r>
      <w:r w:rsidR="00D351FD" w:rsidRPr="00A16450">
        <w:rPr>
          <w:rFonts w:ascii="Garamond" w:hAnsi="Garamond"/>
        </w:rPr>
        <w:t xml:space="preserve">) </w:t>
      </w:r>
      <w:r w:rsidR="00D5302E" w:rsidRPr="00A16450">
        <w:rPr>
          <w:rFonts w:ascii="Garamond" w:hAnsi="Garamond"/>
        </w:rPr>
        <w:t xml:space="preserve">The Co-Occurrence of </w:t>
      </w:r>
      <w:r w:rsidR="00D5302E" w:rsidRPr="00A16450">
        <w:rPr>
          <w:rFonts w:ascii="Garamond" w:hAnsi="Garamond"/>
        </w:rPr>
        <w:lastRenderedPageBreak/>
        <w:t>Overweight and</w:t>
      </w:r>
      <w:r w:rsidR="00D351FD" w:rsidRPr="00A16450">
        <w:rPr>
          <w:rFonts w:ascii="Garamond" w:hAnsi="Garamond"/>
        </w:rPr>
        <w:t xml:space="preserve"> </w:t>
      </w:r>
      <w:r w:rsidR="00D5302E" w:rsidRPr="00A16450">
        <w:rPr>
          <w:rFonts w:ascii="Garamond" w:hAnsi="Garamond"/>
        </w:rPr>
        <w:t xml:space="preserve">Micronutrient Deficiencies or Anemia among Women of Reproductive Age in Malawi. </w:t>
      </w:r>
      <w:r w:rsidR="00D5302E" w:rsidRPr="00A16450">
        <w:rPr>
          <w:rFonts w:ascii="Garamond" w:hAnsi="Garamond"/>
          <w:i/>
        </w:rPr>
        <w:t>The Journal of Nutrition</w:t>
      </w:r>
      <w:r w:rsidR="00D351FD" w:rsidRPr="00A16450">
        <w:rPr>
          <w:rFonts w:ascii="Garamond" w:hAnsi="Garamond"/>
          <w:i/>
        </w:rPr>
        <w:t>.</w:t>
      </w:r>
      <w:r w:rsidR="00880348" w:rsidRPr="00A16450">
        <w:rPr>
          <w:rFonts w:ascii="Garamond" w:hAnsi="Garamond"/>
        </w:rPr>
        <w:t xml:space="preserve"> </w:t>
      </w:r>
      <w:r w:rsidR="006C5C0C" w:rsidRPr="00A16450">
        <w:rPr>
          <w:rFonts w:ascii="Garamond" w:hAnsi="Garamond"/>
        </w:rPr>
        <w:t xml:space="preserve">150(6):1554-1565. </w:t>
      </w:r>
      <w:r w:rsidR="00AD6D94" w:rsidRPr="00A16450">
        <w:rPr>
          <w:rFonts w:ascii="Garamond" w:hAnsi="Garamond"/>
        </w:rPr>
        <w:t xml:space="preserve"> </w:t>
      </w:r>
      <w:proofErr w:type="spellStart"/>
      <w:r w:rsidR="006C5C0C" w:rsidRPr="00A16450">
        <w:rPr>
          <w:rFonts w:ascii="Garamond" w:hAnsi="Garamond"/>
        </w:rPr>
        <w:t>doi</w:t>
      </w:r>
      <w:proofErr w:type="spellEnd"/>
      <w:r w:rsidR="006C5C0C" w:rsidRPr="00A16450">
        <w:rPr>
          <w:rFonts w:ascii="Garamond" w:hAnsi="Garamond"/>
        </w:rPr>
        <w:t>: 10.1093/</w:t>
      </w:r>
      <w:proofErr w:type="spellStart"/>
      <w:r w:rsidR="006C5C0C" w:rsidRPr="00A16450">
        <w:rPr>
          <w:rFonts w:ascii="Garamond" w:hAnsi="Garamond"/>
        </w:rPr>
        <w:t>jn</w:t>
      </w:r>
      <w:proofErr w:type="spellEnd"/>
      <w:r w:rsidR="006C5C0C" w:rsidRPr="00A16450">
        <w:rPr>
          <w:rFonts w:ascii="Garamond" w:hAnsi="Garamond"/>
        </w:rPr>
        <w:t>/nxaa076.</w:t>
      </w:r>
    </w:p>
    <w:p w14:paraId="45AA0B15" w14:textId="5C3722A9" w:rsidR="006A1D82" w:rsidRPr="00A16450" w:rsidRDefault="006A1D82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/>
        </w:rPr>
        <w:t>Luhar</w:t>
      </w:r>
      <w:proofErr w:type="spellEnd"/>
      <w:r w:rsidRPr="00A16450">
        <w:rPr>
          <w:rFonts w:ascii="Garamond" w:hAnsi="Garamond"/>
        </w:rPr>
        <w:t xml:space="preserve"> S, </w:t>
      </w:r>
      <w:proofErr w:type="spellStart"/>
      <w:r w:rsidRPr="00A16450">
        <w:rPr>
          <w:rFonts w:ascii="Garamond" w:hAnsi="Garamond"/>
        </w:rPr>
        <w:t>Timæus</w:t>
      </w:r>
      <w:proofErr w:type="spellEnd"/>
      <w:r w:rsidRPr="00A16450">
        <w:rPr>
          <w:rFonts w:ascii="Garamond" w:hAnsi="Garamond"/>
        </w:rPr>
        <w:t xml:space="preserve"> IM, Jones R, </w:t>
      </w:r>
      <w:r w:rsidR="00913FC0"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/>
        </w:rPr>
        <w:t xml:space="preserve"> Patel SA, </w:t>
      </w:r>
      <w:proofErr w:type="spellStart"/>
      <w:r w:rsidRPr="00A16450">
        <w:rPr>
          <w:rFonts w:ascii="Garamond" w:hAnsi="Garamond"/>
        </w:rPr>
        <w:t>Kinra</w:t>
      </w:r>
      <w:proofErr w:type="spellEnd"/>
      <w:r w:rsidRPr="00A16450">
        <w:rPr>
          <w:rFonts w:ascii="Garamond" w:hAnsi="Garamond"/>
        </w:rPr>
        <w:t xml:space="preserve"> S, </w:t>
      </w:r>
      <w:r w:rsidR="00913FC0" w:rsidRPr="00A16450">
        <w:rPr>
          <w:rFonts w:ascii="Garamond" w:hAnsi="Garamond"/>
        </w:rPr>
        <w:t xml:space="preserve">Clarke, L, </w:t>
      </w:r>
      <w:proofErr w:type="spellStart"/>
      <w:r w:rsidR="00913FC0" w:rsidRPr="00A16450">
        <w:rPr>
          <w:rFonts w:ascii="Garamond" w:hAnsi="Garamond"/>
        </w:rPr>
        <w:t>Houben</w:t>
      </w:r>
      <w:proofErr w:type="spellEnd"/>
      <w:r w:rsidR="00913FC0" w:rsidRPr="00A16450">
        <w:rPr>
          <w:rFonts w:ascii="Garamond" w:hAnsi="Garamond"/>
        </w:rPr>
        <w:t xml:space="preserve">, </w:t>
      </w:r>
      <w:proofErr w:type="gramStart"/>
      <w:r w:rsidR="00913FC0" w:rsidRPr="00A16450">
        <w:rPr>
          <w:rFonts w:ascii="Garamond" w:hAnsi="Garamond"/>
        </w:rPr>
        <w:t>R.</w:t>
      </w:r>
      <w:r w:rsidRPr="00A16450">
        <w:rPr>
          <w:rFonts w:ascii="Garamond" w:hAnsi="Garamond"/>
        </w:rPr>
        <w:t>.</w:t>
      </w:r>
      <w:proofErr w:type="gramEnd"/>
      <w:r w:rsidRPr="00A16450">
        <w:rPr>
          <w:rFonts w:ascii="Garamond" w:hAnsi="Garamond"/>
        </w:rPr>
        <w:t xml:space="preserve"> (2020) Forecasting the prevalence of overweight and obesity in India to 2040. </w:t>
      </w:r>
      <w:proofErr w:type="spellStart"/>
      <w:r w:rsidRPr="00A16450">
        <w:rPr>
          <w:rFonts w:ascii="Garamond" w:hAnsi="Garamond"/>
          <w:i/>
        </w:rPr>
        <w:t>PLoS</w:t>
      </w:r>
      <w:r w:rsidR="00F46B4A" w:rsidRPr="00A16450">
        <w:rPr>
          <w:rFonts w:ascii="Garamond" w:hAnsi="Garamond"/>
          <w:i/>
        </w:rPr>
        <w:t>ONE</w:t>
      </w:r>
      <w:proofErr w:type="spellEnd"/>
      <w:r w:rsidR="00F46B4A" w:rsidRPr="00A16450">
        <w:rPr>
          <w:rFonts w:ascii="Garamond" w:hAnsi="Garamond"/>
          <w:i/>
        </w:rPr>
        <w:t xml:space="preserve">. </w:t>
      </w:r>
      <w:r w:rsidRPr="00A16450">
        <w:rPr>
          <w:rFonts w:ascii="Garamond" w:hAnsi="Garamond"/>
        </w:rPr>
        <w:t>15(2</w:t>
      </w:r>
      <w:proofErr w:type="gramStart"/>
      <w:r w:rsidRPr="00A16450">
        <w:rPr>
          <w:rFonts w:ascii="Garamond" w:hAnsi="Garamond"/>
        </w:rPr>
        <w:t>):e</w:t>
      </w:r>
      <w:proofErr w:type="gramEnd"/>
      <w:r w:rsidRPr="00A16450">
        <w:rPr>
          <w:rFonts w:ascii="Garamond" w:hAnsi="Garamond"/>
        </w:rPr>
        <w:t xml:space="preserve">0229438. https://doi.org/10.1371/journal.pone.0229438 </w:t>
      </w:r>
    </w:p>
    <w:p w14:paraId="27780B22" w14:textId="63438389" w:rsidR="002D4D8D" w:rsidRPr="00A16450" w:rsidRDefault="00304F0E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Style w:val="Hyperlink"/>
          <w:rFonts w:ascii="Garamond" w:hAnsi="Garamond" w:cstheme="majorHAnsi"/>
          <w:color w:val="auto"/>
          <w:u w:val="none"/>
        </w:rPr>
      </w:pPr>
      <w:r w:rsidRPr="00A16450">
        <w:rPr>
          <w:rFonts w:ascii="Garamond" w:hAnsi="Garamond" w:cstheme="majorHAnsi"/>
        </w:rPr>
        <w:t>Ng C</w:t>
      </w:r>
      <w:r w:rsidR="008D0D97" w:rsidRPr="00A16450">
        <w:rPr>
          <w:rFonts w:ascii="Garamond" w:hAnsi="Garamond" w:cstheme="majorHAnsi"/>
        </w:rPr>
        <w:t>,</w:t>
      </w:r>
      <w:r w:rsidRPr="00A16450">
        <w:rPr>
          <w:rFonts w:ascii="Garamond" w:hAnsi="Garamond" w:cstheme="majorHAnsi"/>
        </w:rPr>
        <w:t xml:space="preserve"> </w:t>
      </w:r>
      <w:r w:rsidR="00E16827"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 w:cstheme="majorHAnsi"/>
        </w:rPr>
        <w:t>. (2020) In, Out, and Fluctuating: Obesity</w:t>
      </w:r>
      <w:r w:rsidR="00E16827" w:rsidRPr="00A16450">
        <w:rPr>
          <w:rFonts w:ascii="Garamond" w:hAnsi="Garamond" w:cstheme="majorHAnsi"/>
        </w:rPr>
        <w:t xml:space="preserve"> from Adolescence to Adulthood.</w:t>
      </w:r>
      <w:r w:rsidRPr="00A16450">
        <w:rPr>
          <w:rFonts w:ascii="Garamond" w:hAnsi="Garamond" w:cstheme="majorHAnsi"/>
        </w:rPr>
        <w:t xml:space="preserve"> </w:t>
      </w:r>
      <w:r w:rsidRPr="00A16450">
        <w:rPr>
          <w:rFonts w:ascii="Garamond" w:hAnsi="Garamond" w:cstheme="majorHAnsi"/>
          <w:i/>
        </w:rPr>
        <w:t>Annals of Epidemiology</w:t>
      </w:r>
      <w:r w:rsidRPr="00A16450">
        <w:rPr>
          <w:rFonts w:ascii="Garamond" w:hAnsi="Garamond" w:cstheme="majorHAnsi"/>
        </w:rPr>
        <w:t xml:space="preserve">. 41: 14-20. </w:t>
      </w:r>
      <w:hyperlink r:id="rId11" w:history="1">
        <w:r w:rsidRPr="00A16450">
          <w:rPr>
            <w:rStyle w:val="Hyperlink"/>
            <w:rFonts w:ascii="Garamond" w:hAnsi="Garamond" w:cstheme="majorHAnsi"/>
            <w:color w:val="auto"/>
            <w:u w:val="none"/>
          </w:rPr>
          <w:t>https://doi.org/10.1016/j.annepidem.2019.12.003</w:t>
        </w:r>
      </w:hyperlink>
    </w:p>
    <w:p w14:paraId="434FDD69" w14:textId="7E0DD891" w:rsidR="00B44856" w:rsidRPr="00A16450" w:rsidRDefault="002D4D8D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theme="majorHAnsi"/>
        </w:rPr>
        <w:t>Ng C</w:t>
      </w:r>
      <w:r w:rsidR="008D0D97" w:rsidRPr="00A16450">
        <w:rPr>
          <w:rFonts w:ascii="Garamond" w:hAnsi="Garamond" w:cstheme="majorHAnsi"/>
        </w:rPr>
        <w:t>,</w:t>
      </w:r>
      <w:r w:rsidRPr="00A16450">
        <w:rPr>
          <w:rFonts w:ascii="Garamond" w:hAnsi="Garamond" w:cstheme="majorHAnsi"/>
        </w:rPr>
        <w:t xml:space="preserve"> </w:t>
      </w:r>
      <w:r w:rsidRPr="00A16450">
        <w:rPr>
          <w:rFonts w:ascii="Garamond" w:hAnsi="Garamond" w:cs="Segoe UI"/>
          <w:color w:val="201F1E"/>
          <w:bdr w:val="none" w:sz="0" w:space="0" w:color="auto" w:frame="1"/>
        </w:rPr>
        <w:t>Elliott, M</w:t>
      </w:r>
      <w:r w:rsidR="008D0D97" w:rsidRPr="00A16450">
        <w:rPr>
          <w:rFonts w:ascii="Garamond" w:hAnsi="Garamond" w:cs="Segoe UI"/>
          <w:color w:val="201F1E"/>
          <w:bdr w:val="none" w:sz="0" w:space="0" w:color="auto" w:frame="1"/>
        </w:rPr>
        <w:t>,</w:t>
      </w:r>
      <w:r w:rsidRPr="00A16450">
        <w:rPr>
          <w:rFonts w:ascii="Garamond" w:hAnsi="Garamond" w:cs="Segoe UI"/>
          <w:color w:val="201F1E"/>
          <w:bdr w:val="none" w:sz="0" w:space="0" w:color="auto" w:frame="1"/>
        </w:rPr>
        <w:t xml:space="preserve"> </w:t>
      </w:r>
      <w:proofErr w:type="spellStart"/>
      <w:r w:rsidRPr="00A16450">
        <w:rPr>
          <w:rFonts w:ascii="Garamond" w:hAnsi="Garamond" w:cs="Segoe UI"/>
          <w:color w:val="201F1E"/>
          <w:bdr w:val="none" w:sz="0" w:space="0" w:color="auto" w:frame="1"/>
        </w:rPr>
        <w:t>Riosmena</w:t>
      </w:r>
      <w:proofErr w:type="spellEnd"/>
      <w:r w:rsidRPr="00A16450">
        <w:rPr>
          <w:rFonts w:ascii="Garamond" w:hAnsi="Garamond" w:cs="Segoe UI"/>
          <w:color w:val="201F1E"/>
          <w:bdr w:val="none" w:sz="0" w:space="0" w:color="auto" w:frame="1"/>
        </w:rPr>
        <w:t>, F</w:t>
      </w:r>
      <w:r w:rsidR="008D0D97" w:rsidRPr="00A16450">
        <w:rPr>
          <w:rFonts w:ascii="Garamond" w:hAnsi="Garamond" w:cs="Segoe UI"/>
          <w:color w:val="201F1E"/>
          <w:bdr w:val="none" w:sz="0" w:space="0" w:color="auto" w:frame="1"/>
        </w:rPr>
        <w:t>,</w:t>
      </w:r>
      <w:r w:rsidRPr="00A16450">
        <w:rPr>
          <w:rFonts w:ascii="Garamond" w:hAnsi="Garamond" w:cs="Segoe UI"/>
          <w:color w:val="201F1E"/>
          <w:bdr w:val="none" w:sz="0" w:space="0" w:color="auto" w:frame="1"/>
        </w:rPr>
        <w:t xml:space="preserve"> </w:t>
      </w:r>
      <w:r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 w:cstheme="majorHAnsi"/>
        </w:rPr>
        <w:t>. (</w:t>
      </w:r>
      <w:r w:rsidR="00B44856" w:rsidRPr="00A16450">
        <w:rPr>
          <w:rFonts w:ascii="Garamond" w:hAnsi="Garamond" w:cstheme="majorHAnsi"/>
        </w:rPr>
        <w:t>2020</w:t>
      </w:r>
      <w:r w:rsidRPr="00A16450">
        <w:rPr>
          <w:rFonts w:ascii="Garamond" w:hAnsi="Garamond" w:cstheme="majorHAnsi"/>
        </w:rPr>
        <w:t xml:space="preserve">) </w:t>
      </w:r>
      <w:r w:rsidRPr="00A16450">
        <w:rPr>
          <w:rFonts w:ascii="Garamond" w:hAnsi="Garamond" w:cs="Segoe UI"/>
          <w:color w:val="201F1E"/>
          <w:shd w:val="clear" w:color="auto" w:fill="FFFFFF"/>
        </w:rPr>
        <w:t xml:space="preserve">Beyond Recent BMI: BMI Exposure Metrics and their Relationship to Health. </w:t>
      </w:r>
      <w:r w:rsidR="00C35EB3" w:rsidRPr="00A16450">
        <w:rPr>
          <w:rFonts w:ascii="Garamond" w:hAnsi="Garamond" w:cstheme="majorHAnsi"/>
          <w:i/>
        </w:rPr>
        <w:t>SSM</w:t>
      </w:r>
      <w:r w:rsidR="00B44856" w:rsidRPr="00A16450">
        <w:rPr>
          <w:rFonts w:ascii="Garamond" w:hAnsi="Garamond" w:cstheme="majorHAnsi"/>
          <w:i/>
        </w:rPr>
        <w:t>-</w:t>
      </w:r>
      <w:r w:rsidRPr="00A16450">
        <w:rPr>
          <w:rFonts w:ascii="Garamond" w:hAnsi="Garamond" w:cs="Segoe UI"/>
          <w:i/>
          <w:color w:val="201F1E"/>
          <w:bdr w:val="none" w:sz="0" w:space="0" w:color="auto" w:frame="1"/>
        </w:rPr>
        <w:t>Population Health</w:t>
      </w:r>
      <w:r w:rsidR="00B44856" w:rsidRPr="00A16450">
        <w:rPr>
          <w:rFonts w:ascii="Garamond" w:hAnsi="Garamond" w:cs="Segoe UI"/>
          <w:i/>
          <w:color w:val="201F1E"/>
          <w:bdr w:val="none" w:sz="0" w:space="0" w:color="auto" w:frame="1"/>
        </w:rPr>
        <w:t>.</w:t>
      </w:r>
      <w:r w:rsidR="00C35EB3" w:rsidRPr="00A16450">
        <w:rPr>
          <w:rFonts w:ascii="Garamond" w:hAnsi="Garamond" w:cs="Arial"/>
          <w:i/>
          <w:iCs/>
          <w:color w:val="303030"/>
        </w:rPr>
        <w:t xml:space="preserve"> </w:t>
      </w:r>
      <w:r w:rsidR="00B44856" w:rsidRPr="00A16450">
        <w:rPr>
          <w:rFonts w:ascii="Garamond" w:hAnsi="Garamond" w:cs="Arial"/>
          <w:iCs/>
          <w:color w:val="303030"/>
        </w:rPr>
        <w:t>11</w:t>
      </w:r>
      <w:r w:rsidR="00C35EB3" w:rsidRPr="00A16450">
        <w:rPr>
          <w:rFonts w:ascii="Garamond" w:hAnsi="Garamond" w:cs="Arial"/>
          <w:color w:val="303030"/>
          <w:shd w:val="clear" w:color="auto" w:fill="FFFFFF"/>
        </w:rPr>
        <w:t xml:space="preserve">: </w:t>
      </w:r>
      <w:r w:rsidR="00B44856" w:rsidRPr="00A16450">
        <w:rPr>
          <w:rFonts w:ascii="Garamond" w:hAnsi="Garamond" w:cs="Arial"/>
          <w:color w:val="303030"/>
          <w:shd w:val="clear" w:color="auto" w:fill="FFFFFF"/>
        </w:rPr>
        <w:t>100547. https://doi.org/10.1016/j.ssmph.2020.100547</w:t>
      </w:r>
    </w:p>
    <w:p w14:paraId="69EDD89D" w14:textId="4A399F19" w:rsidR="00440E46" w:rsidRPr="00A16450" w:rsidRDefault="00440E46" w:rsidP="00803E83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-Condensed"/>
        </w:rPr>
      </w:pPr>
      <w:r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="00BB1941" w:rsidRPr="00A16450">
        <w:rPr>
          <w:rFonts w:ascii="Garamond" w:hAnsi="Garamond"/>
          <w:bCs/>
        </w:rPr>
        <w:t xml:space="preserve"> Chandrasekar, ES</w:t>
      </w:r>
      <w:r w:rsidRPr="00A16450">
        <w:rPr>
          <w:rFonts w:ascii="Garamond" w:hAnsi="Garamond"/>
          <w:bCs/>
        </w:rPr>
        <w:t xml:space="preserve">, Cartwright, K, </w:t>
      </w:r>
      <w:proofErr w:type="spellStart"/>
      <w:r w:rsidRPr="00A16450">
        <w:rPr>
          <w:rFonts w:ascii="Garamond" w:hAnsi="Garamond"/>
          <w:bCs/>
        </w:rPr>
        <w:t>Yount</w:t>
      </w:r>
      <w:proofErr w:type="spellEnd"/>
      <w:r w:rsidRPr="00A16450">
        <w:rPr>
          <w:rFonts w:ascii="Garamond" w:hAnsi="Garamond"/>
          <w:bCs/>
        </w:rPr>
        <w:t>, K.M. Protecting children’s health in a calorie-surplus world: Household structure and childhood obesity. (</w:t>
      </w:r>
      <w:r w:rsidR="00ED69AC" w:rsidRPr="00A16450">
        <w:rPr>
          <w:rFonts w:ascii="Garamond" w:hAnsi="Garamond"/>
          <w:bCs/>
        </w:rPr>
        <w:t>2019</w:t>
      </w:r>
      <w:r w:rsidRPr="00A16450">
        <w:rPr>
          <w:rFonts w:ascii="Garamond" w:hAnsi="Garamond"/>
          <w:bCs/>
        </w:rPr>
        <w:t xml:space="preserve">). </w:t>
      </w:r>
      <w:proofErr w:type="spellStart"/>
      <w:r w:rsidRPr="00A16450">
        <w:rPr>
          <w:rFonts w:ascii="Garamond" w:hAnsi="Garamond"/>
          <w:bCs/>
          <w:i/>
        </w:rPr>
        <w:t>PLoSOne</w:t>
      </w:r>
      <w:proofErr w:type="spellEnd"/>
      <w:r w:rsidRPr="00A16450">
        <w:rPr>
          <w:rFonts w:ascii="Garamond" w:hAnsi="Garamond"/>
          <w:bCs/>
          <w:i/>
        </w:rPr>
        <w:t>.</w:t>
      </w:r>
      <w:r w:rsidR="00ED69AC" w:rsidRPr="00A16450">
        <w:rPr>
          <w:rFonts w:ascii="Garamond" w:hAnsi="Garamond" w:cs="Helvetica-Condensed"/>
        </w:rPr>
        <w:t xml:space="preserve"> 14(8): e0220802.</w:t>
      </w:r>
    </w:p>
    <w:p w14:paraId="649BE636" w14:textId="4EEC9B39" w:rsidR="00F6520B" w:rsidRPr="00DF5E05" w:rsidRDefault="00913FC0" w:rsidP="00803E83">
      <w:pPr>
        <w:pStyle w:val="xmsonormal"/>
        <w:numPr>
          <w:ilvl w:val="0"/>
          <w:numId w:val="32"/>
        </w:numPr>
        <w:tabs>
          <w:tab w:val="left" w:pos="360"/>
        </w:tabs>
        <w:snapToGrid w:val="0"/>
        <w:spacing w:before="0" w:beforeAutospacing="0" w:afterLines="40" w:after="96" w:afterAutospacing="0"/>
        <w:rPr>
          <w:rFonts w:ascii="Garamond" w:hAnsi="Garamond"/>
          <w:sz w:val="24"/>
          <w:szCs w:val="24"/>
        </w:rPr>
      </w:pPr>
      <w:r w:rsidRPr="00DF5E05">
        <w:rPr>
          <w:rFonts w:ascii="Garamond" w:hAnsi="Garamond"/>
          <w:b/>
          <w:bCs/>
          <w:sz w:val="24"/>
          <w:szCs w:val="24"/>
        </w:rPr>
        <w:t>Cunningham, Solveig A</w:t>
      </w:r>
      <w:r w:rsidR="008D0D97" w:rsidRPr="00DF5E05">
        <w:rPr>
          <w:rFonts w:ascii="Garamond" w:hAnsi="Garamond"/>
          <w:b/>
          <w:bCs/>
          <w:sz w:val="24"/>
          <w:szCs w:val="24"/>
        </w:rPr>
        <w:t>,</w:t>
      </w:r>
      <w:r w:rsidRPr="00DF5E05">
        <w:rPr>
          <w:rFonts w:ascii="Garamond" w:hAnsi="Garamond" w:cs="Times"/>
          <w:sz w:val="24"/>
          <w:szCs w:val="24"/>
        </w:rPr>
        <w:t xml:space="preserve"> </w:t>
      </w:r>
      <w:r w:rsidR="00F6520B" w:rsidRPr="00DF5E05">
        <w:rPr>
          <w:rFonts w:ascii="Garamond" w:hAnsi="Garamond"/>
          <w:sz w:val="24"/>
          <w:szCs w:val="24"/>
        </w:rPr>
        <w:t xml:space="preserve">Shaikh, </w:t>
      </w:r>
      <w:r w:rsidR="00BB1941" w:rsidRPr="00DF5E05">
        <w:rPr>
          <w:rFonts w:ascii="Garamond" w:hAnsi="Garamond"/>
          <w:sz w:val="24"/>
          <w:szCs w:val="24"/>
        </w:rPr>
        <w:t>NI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proofErr w:type="spellStart"/>
      <w:r w:rsidR="00F6520B" w:rsidRPr="00DF5E05">
        <w:rPr>
          <w:rFonts w:ascii="Garamond" w:hAnsi="Garamond"/>
          <w:sz w:val="24"/>
          <w:szCs w:val="24"/>
        </w:rPr>
        <w:t>Nhacolo</w:t>
      </w:r>
      <w:proofErr w:type="spellEnd"/>
      <w:r w:rsidR="00BB1941" w:rsidRPr="00DF5E05">
        <w:rPr>
          <w:rFonts w:ascii="Garamond" w:hAnsi="Garamond"/>
          <w:sz w:val="24"/>
          <w:szCs w:val="24"/>
        </w:rPr>
        <w:t>, A</w:t>
      </w:r>
      <w:r w:rsidR="00F6520B" w:rsidRPr="00DF5E05">
        <w:rPr>
          <w:rFonts w:ascii="Garamond" w:hAnsi="Garamond"/>
          <w:sz w:val="24"/>
          <w:szCs w:val="24"/>
        </w:rPr>
        <w:t xml:space="preserve">, Raghunathan, </w:t>
      </w:r>
      <w:r w:rsidR="00BB1941" w:rsidRPr="00DF5E05">
        <w:rPr>
          <w:rFonts w:ascii="Garamond" w:hAnsi="Garamond"/>
          <w:sz w:val="24"/>
          <w:szCs w:val="24"/>
        </w:rPr>
        <w:t>PL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proofErr w:type="spellStart"/>
      <w:r w:rsidR="00F6520B" w:rsidRPr="00DF5E05">
        <w:rPr>
          <w:rFonts w:ascii="Garamond" w:hAnsi="Garamond"/>
          <w:sz w:val="24"/>
          <w:szCs w:val="24"/>
        </w:rPr>
        <w:t>Kotloff</w:t>
      </w:r>
      <w:proofErr w:type="spellEnd"/>
      <w:r w:rsidR="00F6520B" w:rsidRPr="00DF5E05">
        <w:rPr>
          <w:rFonts w:ascii="Garamond" w:hAnsi="Garamond"/>
          <w:sz w:val="24"/>
          <w:szCs w:val="24"/>
        </w:rPr>
        <w:t xml:space="preserve">, </w:t>
      </w:r>
      <w:r w:rsidR="00BB1941" w:rsidRPr="00DF5E05">
        <w:rPr>
          <w:rFonts w:ascii="Garamond" w:hAnsi="Garamond"/>
          <w:sz w:val="24"/>
          <w:szCs w:val="24"/>
        </w:rPr>
        <w:t>K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r w:rsidR="00F6520B" w:rsidRPr="00DF5E05">
        <w:rPr>
          <w:rFonts w:ascii="Garamond" w:hAnsi="Garamond"/>
          <w:sz w:val="24"/>
          <w:szCs w:val="24"/>
          <w:bdr w:val="none" w:sz="0" w:space="0" w:color="auto" w:frame="1"/>
        </w:rPr>
        <w:t>Naser</w:t>
      </w:r>
      <w:r w:rsidR="00BB1941" w:rsidRPr="00DF5E05">
        <w:rPr>
          <w:rFonts w:ascii="Garamond" w:hAnsi="Garamond"/>
          <w:sz w:val="24"/>
          <w:szCs w:val="24"/>
          <w:bdr w:val="none" w:sz="0" w:space="0" w:color="auto" w:frame="1"/>
        </w:rPr>
        <w:t>, AM</w:t>
      </w:r>
      <w:r w:rsidR="00F6520B" w:rsidRPr="00DF5E05">
        <w:rPr>
          <w:rFonts w:ascii="Garamond" w:hAnsi="Garamond"/>
          <w:sz w:val="24"/>
          <w:szCs w:val="24"/>
          <w:bdr w:val="none" w:sz="0" w:space="0" w:color="auto" w:frame="1"/>
        </w:rPr>
        <w:t xml:space="preserve">, </w:t>
      </w:r>
      <w:proofErr w:type="spellStart"/>
      <w:r w:rsidR="00F6520B" w:rsidRPr="00DF5E05">
        <w:rPr>
          <w:rFonts w:ascii="Garamond" w:hAnsi="Garamond"/>
          <w:sz w:val="24"/>
          <w:szCs w:val="24"/>
        </w:rPr>
        <w:t>Mengesha</w:t>
      </w:r>
      <w:proofErr w:type="spellEnd"/>
      <w:r w:rsidR="00F6520B" w:rsidRPr="00DF5E05">
        <w:rPr>
          <w:rFonts w:ascii="Garamond" w:hAnsi="Garamond"/>
          <w:sz w:val="24"/>
          <w:szCs w:val="24"/>
        </w:rPr>
        <w:t xml:space="preserve">, </w:t>
      </w:r>
      <w:r w:rsidR="00BB1941" w:rsidRPr="00DF5E05">
        <w:rPr>
          <w:rFonts w:ascii="Garamond" w:hAnsi="Garamond"/>
          <w:sz w:val="24"/>
          <w:szCs w:val="24"/>
        </w:rPr>
        <w:t>MM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proofErr w:type="spellStart"/>
      <w:r w:rsidR="00F6520B" w:rsidRPr="00DF5E05">
        <w:rPr>
          <w:rFonts w:ascii="Garamond" w:hAnsi="Garamond"/>
          <w:sz w:val="24"/>
          <w:szCs w:val="24"/>
        </w:rPr>
        <w:t>Adedini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SA</w:t>
      </w:r>
      <w:r w:rsidR="00FF7868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proofErr w:type="spellStart"/>
      <w:r w:rsidR="00F6520B" w:rsidRPr="00DF5E05">
        <w:rPr>
          <w:rFonts w:ascii="Garamond" w:hAnsi="Garamond"/>
          <w:sz w:val="24"/>
          <w:szCs w:val="24"/>
        </w:rPr>
        <w:t>Misore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T,</w:t>
      </w:r>
      <w:r w:rsidR="00F6520B" w:rsidRPr="00DF5E05">
        <w:rPr>
          <w:rFonts w:ascii="Garamond" w:hAnsi="Garamond"/>
          <w:sz w:val="24"/>
          <w:szCs w:val="24"/>
        </w:rPr>
        <w:t xml:space="preserve"> Onwuchekwa, </w:t>
      </w:r>
      <w:r w:rsidR="00BB1941" w:rsidRPr="00DF5E05">
        <w:rPr>
          <w:rFonts w:ascii="Garamond" w:hAnsi="Garamond"/>
          <w:sz w:val="24"/>
          <w:szCs w:val="24"/>
        </w:rPr>
        <w:t>U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r w:rsidR="00F6520B" w:rsidRPr="00DF5E05">
        <w:rPr>
          <w:rFonts w:ascii="Garamond" w:hAnsi="Garamond"/>
          <w:sz w:val="24"/>
          <w:szCs w:val="24"/>
        </w:rPr>
        <w:t>Worrell,</w:t>
      </w:r>
      <w:r w:rsidR="00BB1941" w:rsidRPr="00DF5E05">
        <w:rPr>
          <w:rFonts w:ascii="Garamond" w:hAnsi="Garamond"/>
          <w:sz w:val="24"/>
          <w:szCs w:val="24"/>
        </w:rPr>
        <w:t xml:space="preserve"> MC</w:t>
      </w:r>
      <w:r w:rsidR="00FF7868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El </w:t>
      </w:r>
      <w:proofErr w:type="spellStart"/>
      <w:r w:rsidR="00F6520B" w:rsidRPr="00DF5E05">
        <w:rPr>
          <w:rFonts w:ascii="Garamond" w:hAnsi="Garamond"/>
          <w:sz w:val="24"/>
          <w:szCs w:val="24"/>
        </w:rPr>
        <w:t>Arifeen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A</w:t>
      </w:r>
      <w:r w:rsidR="00FF7868" w:rsidRPr="00DF5E05">
        <w:rPr>
          <w:rFonts w:ascii="Garamond" w:hAnsi="Garamond"/>
          <w:sz w:val="24"/>
          <w:szCs w:val="24"/>
        </w:rPr>
        <w:t>, A</w:t>
      </w:r>
      <w:r w:rsidR="00F6520B" w:rsidRPr="00DF5E05">
        <w:rPr>
          <w:rFonts w:ascii="Garamond" w:hAnsi="Garamond"/>
          <w:sz w:val="24"/>
          <w:szCs w:val="24"/>
        </w:rPr>
        <w:t>ssefa,</w:t>
      </w:r>
      <w:r w:rsidR="00BB1941" w:rsidRPr="00DF5E05">
        <w:rPr>
          <w:rFonts w:ascii="Garamond" w:hAnsi="Garamond"/>
          <w:sz w:val="24"/>
          <w:szCs w:val="24"/>
        </w:rPr>
        <w:t xml:space="preserve"> N</w:t>
      </w:r>
      <w:r w:rsidR="00FF7868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Chowdhury, </w:t>
      </w:r>
      <w:r w:rsidR="00BB1941" w:rsidRPr="00DF5E05">
        <w:rPr>
          <w:rFonts w:ascii="Garamond" w:hAnsi="Garamond"/>
          <w:sz w:val="24"/>
          <w:szCs w:val="24"/>
        </w:rPr>
        <w:t>AI</w:t>
      </w:r>
      <w:r w:rsidR="00FF7868" w:rsidRPr="00DF5E05">
        <w:rPr>
          <w:rFonts w:ascii="Garamond" w:hAnsi="Garamond"/>
          <w:sz w:val="24"/>
          <w:szCs w:val="24"/>
        </w:rPr>
        <w:t xml:space="preserve">, </w:t>
      </w:r>
      <w:r w:rsidR="00F6520B" w:rsidRPr="00DF5E05">
        <w:rPr>
          <w:rFonts w:ascii="Garamond" w:hAnsi="Garamond"/>
          <w:sz w:val="24"/>
          <w:szCs w:val="24"/>
        </w:rPr>
        <w:t>Kaiser,</w:t>
      </w:r>
      <w:r w:rsidR="00BB1941" w:rsidRPr="00DF5E05">
        <w:rPr>
          <w:rFonts w:ascii="Garamond" w:hAnsi="Garamond"/>
          <w:sz w:val="24"/>
          <w:szCs w:val="24"/>
        </w:rPr>
        <w:t xml:space="preserve"> R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proofErr w:type="spellStart"/>
      <w:r w:rsidR="00F6520B" w:rsidRPr="00DF5E05">
        <w:rPr>
          <w:rFonts w:ascii="Garamond" w:hAnsi="Garamond"/>
          <w:sz w:val="24"/>
          <w:szCs w:val="24"/>
        </w:rPr>
        <w:t>Madhi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BB1941" w:rsidRPr="00DF5E05">
        <w:rPr>
          <w:rFonts w:ascii="Garamond" w:hAnsi="Garamond"/>
          <w:sz w:val="24"/>
          <w:szCs w:val="24"/>
        </w:rPr>
        <w:t xml:space="preserve"> S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Mehta,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A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proofErr w:type="spellStart"/>
      <w:r w:rsidR="00F6520B" w:rsidRPr="00DF5E05">
        <w:rPr>
          <w:rFonts w:ascii="Garamond" w:hAnsi="Garamond"/>
          <w:sz w:val="24"/>
          <w:szCs w:val="24"/>
        </w:rPr>
        <w:t>Obor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D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proofErr w:type="spellStart"/>
      <w:r w:rsidR="00F6520B" w:rsidRPr="00DF5E05">
        <w:rPr>
          <w:rFonts w:ascii="Garamond" w:hAnsi="Garamond"/>
          <w:sz w:val="24"/>
          <w:szCs w:val="24"/>
        </w:rPr>
        <w:t>Sacoor</w:t>
      </w:r>
      <w:proofErr w:type="spellEnd"/>
      <w:r w:rsidR="00F6520B" w:rsidRPr="00DF5E05">
        <w:rPr>
          <w:rFonts w:ascii="Garamond" w:hAnsi="Garamond"/>
          <w:sz w:val="24"/>
          <w:szCs w:val="24"/>
        </w:rPr>
        <w:t>,</w:t>
      </w:r>
      <w:r w:rsidR="00BB1941" w:rsidRPr="00DF5E05">
        <w:rPr>
          <w:rFonts w:ascii="Garamond" w:hAnsi="Garamond"/>
          <w:sz w:val="24"/>
          <w:szCs w:val="24"/>
        </w:rPr>
        <w:t xml:space="preserve"> C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Sow, </w:t>
      </w:r>
      <w:r w:rsidR="00BB1941" w:rsidRPr="00DF5E05">
        <w:rPr>
          <w:rFonts w:ascii="Garamond" w:hAnsi="Garamond"/>
          <w:sz w:val="24"/>
          <w:szCs w:val="24"/>
        </w:rPr>
        <w:t>S</w:t>
      </w:r>
      <w:r w:rsidR="00C26364" w:rsidRPr="00DF5E05">
        <w:rPr>
          <w:rFonts w:ascii="Garamond" w:hAnsi="Garamond"/>
          <w:sz w:val="24"/>
          <w:szCs w:val="24"/>
        </w:rPr>
        <w:t xml:space="preserve">, </w:t>
      </w:r>
      <w:r w:rsidR="00F6520B" w:rsidRPr="00DF5E05">
        <w:rPr>
          <w:rFonts w:ascii="Garamond" w:hAnsi="Garamond"/>
          <w:sz w:val="24"/>
          <w:szCs w:val="24"/>
        </w:rPr>
        <w:t>Tapia</w:t>
      </w:r>
      <w:r w:rsidR="00F6520B" w:rsidRPr="00DF5E05">
        <w:rPr>
          <w:rStyle w:val="CommentReference"/>
          <w:rFonts w:ascii="Garamond" w:hAnsi="Garamond"/>
          <w:sz w:val="24"/>
          <w:szCs w:val="24"/>
        </w:rPr>
        <w:t>,</w:t>
      </w:r>
      <w:r w:rsidR="00121D77" w:rsidRPr="00DF5E05">
        <w:rPr>
          <w:rStyle w:val="CommentReference"/>
          <w:rFonts w:ascii="Garamond" w:hAnsi="Garamond"/>
          <w:sz w:val="24"/>
          <w:szCs w:val="24"/>
        </w:rPr>
        <w:t xml:space="preserve"> </w:t>
      </w:r>
      <w:r w:rsidR="00BB1941" w:rsidRPr="00DF5E05">
        <w:rPr>
          <w:rStyle w:val="CommentReference"/>
          <w:rFonts w:ascii="Garamond" w:hAnsi="Garamond"/>
          <w:sz w:val="24"/>
          <w:szCs w:val="24"/>
        </w:rPr>
        <w:t>M</w:t>
      </w:r>
      <w:r w:rsidR="00C26364" w:rsidRPr="00DF5E05">
        <w:rPr>
          <w:rStyle w:val="CommentReference"/>
          <w:rFonts w:ascii="Garamond" w:hAnsi="Garamond"/>
          <w:sz w:val="24"/>
          <w:szCs w:val="24"/>
        </w:rPr>
        <w:t>,</w:t>
      </w:r>
      <w:r w:rsidR="00F6520B" w:rsidRPr="00DF5E05">
        <w:rPr>
          <w:rStyle w:val="CommentReference"/>
          <w:rFonts w:ascii="Garamond" w:hAnsi="Garamond"/>
          <w:sz w:val="24"/>
          <w:szCs w:val="24"/>
        </w:rPr>
        <w:t xml:space="preserve"> </w:t>
      </w:r>
      <w:r w:rsidR="00F6520B" w:rsidRPr="00DF5E05">
        <w:rPr>
          <w:rFonts w:ascii="Garamond" w:hAnsi="Garamond"/>
          <w:sz w:val="24"/>
          <w:szCs w:val="24"/>
        </w:rPr>
        <w:t>Wilkinson,</w:t>
      </w:r>
      <w:r w:rsidR="00121D77" w:rsidRPr="00DF5E05">
        <w:rPr>
          <w:rFonts w:ascii="Garamond" w:hAnsi="Garamond"/>
          <w:sz w:val="24"/>
          <w:szCs w:val="24"/>
        </w:rPr>
        <w:t xml:space="preserve"> </w:t>
      </w:r>
      <w:r w:rsidR="00BB1941" w:rsidRPr="00DF5E05">
        <w:rPr>
          <w:rFonts w:ascii="Garamond" w:hAnsi="Garamond"/>
          <w:sz w:val="24"/>
          <w:szCs w:val="24"/>
        </w:rPr>
        <w:t>AL</w:t>
      </w:r>
      <w:r w:rsidR="00C26364" w:rsidRPr="00DF5E05">
        <w:rPr>
          <w:rFonts w:ascii="Garamond" w:hAnsi="Garamond"/>
          <w:sz w:val="24"/>
          <w:szCs w:val="24"/>
        </w:rPr>
        <w:t>,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proofErr w:type="spellStart"/>
      <w:r w:rsidR="00F6520B" w:rsidRPr="00DF5E05">
        <w:rPr>
          <w:rFonts w:ascii="Garamond" w:hAnsi="Garamond"/>
          <w:sz w:val="24"/>
          <w:szCs w:val="24"/>
        </w:rPr>
        <w:t>Breiman</w:t>
      </w:r>
      <w:proofErr w:type="spellEnd"/>
      <w:r w:rsidR="00BB1941" w:rsidRPr="00DF5E05">
        <w:rPr>
          <w:rFonts w:ascii="Garamond" w:hAnsi="Garamond"/>
          <w:sz w:val="24"/>
          <w:szCs w:val="24"/>
        </w:rPr>
        <w:t>, R</w:t>
      </w:r>
      <w:r w:rsidR="00C26364" w:rsidRPr="00DF5E05">
        <w:rPr>
          <w:rFonts w:ascii="Garamond" w:hAnsi="Garamond"/>
          <w:sz w:val="24"/>
          <w:szCs w:val="24"/>
        </w:rPr>
        <w:t>F</w:t>
      </w:r>
      <w:r w:rsidR="00F6520B" w:rsidRPr="00DF5E05">
        <w:rPr>
          <w:rFonts w:ascii="Garamond" w:hAnsi="Garamond"/>
          <w:sz w:val="24"/>
          <w:szCs w:val="24"/>
          <w:vertAlign w:val="superscript"/>
        </w:rPr>
        <w:t xml:space="preserve"> </w:t>
      </w:r>
      <w:r w:rsidR="00F6520B" w:rsidRPr="00DF5E05">
        <w:rPr>
          <w:rFonts w:ascii="Garamond" w:hAnsi="Garamond" w:cs="Segoe UI"/>
          <w:sz w:val="24"/>
          <w:szCs w:val="24"/>
        </w:rPr>
        <w:t>(</w:t>
      </w:r>
      <w:r w:rsidR="00F87ED7" w:rsidRPr="00DF5E05">
        <w:rPr>
          <w:rFonts w:ascii="Garamond" w:hAnsi="Garamond" w:cs="Segoe UI"/>
          <w:sz w:val="24"/>
          <w:szCs w:val="24"/>
        </w:rPr>
        <w:t>2019</w:t>
      </w:r>
      <w:r w:rsidR="00F6520B" w:rsidRPr="00DF5E05">
        <w:rPr>
          <w:rFonts w:ascii="Garamond" w:hAnsi="Garamond" w:cs="Segoe UI"/>
          <w:sz w:val="24"/>
          <w:szCs w:val="24"/>
        </w:rPr>
        <w:t xml:space="preserve">). Health and Demographic Surveillance Systems within the CHAMPS Network. </w:t>
      </w:r>
      <w:r w:rsidR="00F6520B" w:rsidRPr="00DF5E05">
        <w:rPr>
          <w:rFonts w:ascii="Garamond" w:hAnsi="Garamond" w:cs="Segoe UI"/>
          <w:i/>
          <w:iCs/>
          <w:sz w:val="24"/>
          <w:szCs w:val="24"/>
        </w:rPr>
        <w:t>Clinical Infectious Diseases</w:t>
      </w:r>
      <w:r w:rsidR="00F6520B" w:rsidRPr="00DF5E05">
        <w:rPr>
          <w:rFonts w:ascii="Garamond" w:hAnsi="Garamond" w:cs="Segoe UI"/>
          <w:sz w:val="24"/>
          <w:szCs w:val="24"/>
        </w:rPr>
        <w:t xml:space="preserve">. </w:t>
      </w:r>
      <w:r w:rsidR="00F87ED7" w:rsidRPr="00DF5E05">
        <w:rPr>
          <w:rFonts w:ascii="Garamond" w:hAnsi="Garamond" w:cs="Arial"/>
          <w:sz w:val="24"/>
          <w:szCs w:val="24"/>
          <w:lang w:val="en"/>
        </w:rPr>
        <w:t>69(Supplement 4</w:t>
      </w:r>
      <w:proofErr w:type="gramStart"/>
      <w:r w:rsidR="00F87ED7" w:rsidRPr="00DF5E05">
        <w:rPr>
          <w:rFonts w:ascii="Garamond" w:hAnsi="Garamond" w:cs="Arial"/>
          <w:sz w:val="24"/>
          <w:szCs w:val="24"/>
          <w:lang w:val="en"/>
        </w:rPr>
        <w:t>):S</w:t>
      </w:r>
      <w:proofErr w:type="gramEnd"/>
      <w:r w:rsidR="00F87ED7" w:rsidRPr="00DF5E05">
        <w:rPr>
          <w:rFonts w:ascii="Garamond" w:hAnsi="Garamond" w:cs="Arial"/>
          <w:sz w:val="24"/>
          <w:szCs w:val="24"/>
          <w:lang w:val="en"/>
        </w:rPr>
        <w:t>274-S279</w:t>
      </w:r>
    </w:p>
    <w:p w14:paraId="4BDB8407" w14:textId="1F99613E" w:rsidR="00F6520B" w:rsidRPr="00DF5E05" w:rsidRDefault="00F6520B" w:rsidP="00803E83">
      <w:pPr>
        <w:pStyle w:val="xmsonormal"/>
        <w:numPr>
          <w:ilvl w:val="0"/>
          <w:numId w:val="32"/>
        </w:numPr>
        <w:tabs>
          <w:tab w:val="left" w:pos="360"/>
        </w:tabs>
        <w:snapToGrid w:val="0"/>
        <w:spacing w:before="0" w:beforeAutospacing="0" w:afterLines="40" w:after="96" w:afterAutospacing="0"/>
        <w:rPr>
          <w:rFonts w:ascii="Garamond" w:hAnsi="Garamond"/>
          <w:sz w:val="24"/>
          <w:szCs w:val="24"/>
        </w:rPr>
      </w:pPr>
      <w:r w:rsidRPr="00DF5E05">
        <w:rPr>
          <w:rStyle w:val="givenname"/>
          <w:rFonts w:ascii="Garamond" w:hAnsi="Garamond"/>
          <w:spacing w:val="5"/>
          <w:sz w:val="24"/>
          <w:szCs w:val="24"/>
        </w:rPr>
        <w:t>Hanson,</w:t>
      </w:r>
      <w:r w:rsidR="00121D77"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</w:t>
      </w:r>
      <w:r w:rsidR="00BB1941" w:rsidRPr="00DF5E05">
        <w:rPr>
          <w:rStyle w:val="givenname"/>
          <w:rFonts w:ascii="Garamond" w:hAnsi="Garamond"/>
          <w:spacing w:val="5"/>
          <w:sz w:val="24"/>
          <w:szCs w:val="24"/>
        </w:rPr>
        <w:t>SK</w:t>
      </w:r>
      <w:r w:rsidR="00B21A9E" w:rsidRPr="00DF5E05">
        <w:rPr>
          <w:rStyle w:val="givenname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DF5E05">
        <w:rPr>
          <w:rStyle w:val="givenname"/>
          <w:rFonts w:ascii="Garamond" w:hAnsi="Garamond"/>
          <w:spacing w:val="5"/>
          <w:sz w:val="24"/>
          <w:szCs w:val="24"/>
        </w:rPr>
        <w:t>Manthali</w:t>
      </w:r>
      <w:proofErr w:type="spellEnd"/>
      <w:r w:rsidRPr="00DF5E05">
        <w:rPr>
          <w:rStyle w:val="supaff"/>
          <w:rFonts w:ascii="Garamond" w:hAnsi="Garamond"/>
          <w:spacing w:val="5"/>
          <w:sz w:val="24"/>
          <w:szCs w:val="24"/>
        </w:rPr>
        <w:t>,</w:t>
      </w:r>
      <w:r w:rsidR="00BB1941" w:rsidRPr="00DF5E05">
        <w:rPr>
          <w:rStyle w:val="supaff"/>
          <w:rFonts w:ascii="Garamond" w:hAnsi="Garamond"/>
          <w:spacing w:val="5"/>
          <w:sz w:val="24"/>
          <w:szCs w:val="24"/>
        </w:rPr>
        <w:t xml:space="preserve"> RJ</w:t>
      </w:r>
      <w:r w:rsidR="00B21A9E" w:rsidRPr="00DF5E05">
        <w:rPr>
          <w:rStyle w:val="supaff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supaff"/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DF5E05">
        <w:rPr>
          <w:rStyle w:val="givenname"/>
          <w:rFonts w:ascii="Garamond" w:hAnsi="Garamond"/>
          <w:spacing w:val="5"/>
          <w:sz w:val="24"/>
          <w:szCs w:val="24"/>
        </w:rPr>
        <w:t>Micklesfield</w:t>
      </w:r>
      <w:proofErr w:type="spellEnd"/>
      <w:r w:rsidRPr="00DF5E05">
        <w:rPr>
          <w:rStyle w:val="supaff"/>
          <w:rFonts w:ascii="Garamond" w:hAnsi="Garamond"/>
          <w:spacing w:val="5"/>
          <w:sz w:val="24"/>
          <w:szCs w:val="24"/>
        </w:rPr>
        <w:t>,</w:t>
      </w:r>
      <w:r w:rsidR="00121D77" w:rsidRPr="00DF5E05">
        <w:rPr>
          <w:rStyle w:val="supaff"/>
          <w:rFonts w:ascii="Garamond" w:hAnsi="Garamond"/>
          <w:spacing w:val="5"/>
          <w:sz w:val="24"/>
          <w:szCs w:val="24"/>
        </w:rPr>
        <w:t xml:space="preserve"> </w:t>
      </w:r>
      <w:r w:rsidR="00BB1941" w:rsidRPr="00DF5E05">
        <w:rPr>
          <w:rStyle w:val="supaff"/>
          <w:rFonts w:ascii="Garamond" w:hAnsi="Garamond"/>
          <w:spacing w:val="5"/>
          <w:sz w:val="24"/>
          <w:szCs w:val="24"/>
        </w:rPr>
        <w:t>LK</w:t>
      </w:r>
      <w:r w:rsidR="00B21A9E" w:rsidRPr="00DF5E05">
        <w:rPr>
          <w:rStyle w:val="supaff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supaff"/>
          <w:rFonts w:ascii="Garamond" w:hAnsi="Garamond"/>
          <w:spacing w:val="5"/>
          <w:sz w:val="24"/>
          <w:szCs w:val="24"/>
        </w:rPr>
        <w:t xml:space="preserve"> </w:t>
      </w:r>
      <w:proofErr w:type="spellStart"/>
      <w:r w:rsidRPr="00DF5E05">
        <w:rPr>
          <w:rStyle w:val="givenname"/>
          <w:rFonts w:ascii="Garamond" w:hAnsi="Garamond"/>
          <w:spacing w:val="5"/>
          <w:sz w:val="24"/>
          <w:szCs w:val="24"/>
        </w:rPr>
        <w:t>Lobelo</w:t>
      </w:r>
      <w:proofErr w:type="spellEnd"/>
      <w:r w:rsidRPr="00DF5E05">
        <w:rPr>
          <w:rStyle w:val="givenname"/>
          <w:rFonts w:ascii="Garamond" w:hAnsi="Garamond"/>
          <w:spacing w:val="5"/>
          <w:sz w:val="24"/>
          <w:szCs w:val="24"/>
        </w:rPr>
        <w:t>,</w:t>
      </w:r>
      <w:r w:rsidR="00BB1941"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F</w:t>
      </w:r>
      <w:r w:rsidR="00B21A9E" w:rsidRPr="00DF5E05">
        <w:rPr>
          <w:rStyle w:val="givenname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givenname"/>
          <w:rFonts w:ascii="Garamond" w:hAnsi="Garamond"/>
          <w:b/>
          <w:spacing w:val="5"/>
          <w:sz w:val="24"/>
          <w:szCs w:val="24"/>
        </w:rPr>
        <w:t xml:space="preserve"> </w:t>
      </w:r>
      <w:r w:rsidR="00913FC0" w:rsidRPr="00DF5E05">
        <w:rPr>
          <w:rFonts w:ascii="Garamond" w:hAnsi="Garamond"/>
          <w:b/>
          <w:bCs/>
          <w:sz w:val="24"/>
          <w:szCs w:val="24"/>
        </w:rPr>
        <w:t>Cunningham, Solveig A</w:t>
      </w:r>
      <w:r w:rsidR="008D0D97" w:rsidRPr="00DF5E05">
        <w:rPr>
          <w:rFonts w:ascii="Garamond" w:hAnsi="Garamond"/>
          <w:b/>
          <w:bCs/>
          <w:sz w:val="24"/>
          <w:szCs w:val="24"/>
        </w:rPr>
        <w:t>,</w:t>
      </w:r>
      <w:r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Hartman,</w:t>
      </w:r>
      <w:r w:rsidR="00121D77"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</w:t>
      </w:r>
      <w:r w:rsidR="00BB1941" w:rsidRPr="00DF5E05">
        <w:rPr>
          <w:rStyle w:val="givenname"/>
          <w:rFonts w:ascii="Garamond" w:hAnsi="Garamond"/>
          <w:spacing w:val="5"/>
          <w:sz w:val="24"/>
          <w:szCs w:val="24"/>
        </w:rPr>
        <w:t>TJ</w:t>
      </w:r>
      <w:r w:rsidR="00B21A9E" w:rsidRPr="00DF5E05">
        <w:rPr>
          <w:rStyle w:val="givenname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Norris,</w:t>
      </w:r>
      <w:r w:rsidR="00BB1941"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S</w:t>
      </w:r>
      <w:r w:rsidR="00B21A9E" w:rsidRPr="00DF5E05">
        <w:rPr>
          <w:rStyle w:val="givenname"/>
          <w:rFonts w:ascii="Garamond" w:hAnsi="Garamond"/>
          <w:spacing w:val="5"/>
          <w:sz w:val="24"/>
          <w:szCs w:val="24"/>
        </w:rPr>
        <w:t>A</w:t>
      </w:r>
      <w:r w:rsidR="008D0D97" w:rsidRPr="00DF5E05">
        <w:rPr>
          <w:rStyle w:val="givenname"/>
          <w:rFonts w:ascii="Garamond" w:hAnsi="Garamond"/>
          <w:spacing w:val="5"/>
          <w:sz w:val="24"/>
          <w:szCs w:val="24"/>
        </w:rPr>
        <w:t>,</w:t>
      </w:r>
      <w:r w:rsidRPr="00DF5E05">
        <w:rPr>
          <w:rStyle w:val="givenname"/>
          <w:rFonts w:ascii="Garamond" w:hAnsi="Garamond"/>
          <w:spacing w:val="5"/>
          <w:sz w:val="24"/>
          <w:szCs w:val="24"/>
        </w:rPr>
        <w:t xml:space="preserve"> Stein</w:t>
      </w:r>
      <w:r w:rsidR="00BB1941" w:rsidRPr="00DF5E05">
        <w:rPr>
          <w:rStyle w:val="givenname"/>
          <w:rFonts w:ascii="Garamond" w:hAnsi="Garamond"/>
          <w:spacing w:val="5"/>
          <w:sz w:val="24"/>
          <w:szCs w:val="24"/>
        </w:rPr>
        <w:t>, A</w:t>
      </w:r>
      <w:r w:rsidR="00B21A9E" w:rsidRPr="00DF5E05">
        <w:rPr>
          <w:rStyle w:val="givenname"/>
          <w:rFonts w:ascii="Garamond" w:hAnsi="Garamond"/>
          <w:spacing w:val="5"/>
          <w:sz w:val="24"/>
          <w:szCs w:val="24"/>
        </w:rPr>
        <w:t>D</w:t>
      </w:r>
      <w:r w:rsidRPr="00DF5E05">
        <w:rPr>
          <w:rStyle w:val="supaff"/>
          <w:rFonts w:ascii="Garamond" w:hAnsi="Garamond"/>
          <w:spacing w:val="5"/>
          <w:sz w:val="24"/>
          <w:szCs w:val="24"/>
        </w:rPr>
        <w:t xml:space="preserve"> (2019)</w:t>
      </w:r>
      <w:r w:rsidRPr="00DF5E05">
        <w:rPr>
          <w:rFonts w:ascii="Garamond" w:hAnsi="Garamond" w:cs="Arial"/>
          <w:sz w:val="24"/>
          <w:szCs w:val="24"/>
        </w:rPr>
        <w:t xml:space="preserve"> Longitudinal patterns of physical activity, sedentary behavior and sleep in urban South African adolescents, birth-to-twenty plus cohort. </w:t>
      </w:r>
      <w:r w:rsidRPr="00DF5E05">
        <w:rPr>
          <w:rFonts w:ascii="Garamond" w:hAnsi="Garamond" w:cs="Arial"/>
          <w:i/>
          <w:sz w:val="24"/>
          <w:szCs w:val="24"/>
        </w:rPr>
        <w:t>BMC Pediatrics.</w:t>
      </w:r>
      <w:r w:rsidRPr="00DF5E05">
        <w:rPr>
          <w:rStyle w:val="Strong"/>
          <w:rFonts w:ascii="Garamond" w:hAnsi="Garamond"/>
          <w:color w:val="333333"/>
          <w:sz w:val="24"/>
          <w:szCs w:val="24"/>
          <w:shd w:val="clear" w:color="auto" w:fill="FFFFFF"/>
        </w:rPr>
        <w:t xml:space="preserve"> </w:t>
      </w:r>
      <w:r w:rsidRPr="00DF5E05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19</w:t>
      </w:r>
      <w:r w:rsidRPr="00DF5E05">
        <w:rPr>
          <w:rFonts w:ascii="Garamond" w:hAnsi="Garamond"/>
          <w:color w:val="333333"/>
          <w:sz w:val="24"/>
          <w:szCs w:val="24"/>
          <w:shd w:val="clear" w:color="auto" w:fill="FFFFFF"/>
        </w:rPr>
        <w:t>:241</w:t>
      </w:r>
      <w:r w:rsidR="00B21A9E" w:rsidRPr="00DF5E05">
        <w:rPr>
          <w:rFonts w:ascii="Garamond" w:hAnsi="Garamond"/>
          <w:color w:val="333333"/>
          <w:sz w:val="24"/>
          <w:szCs w:val="24"/>
          <w:shd w:val="clear" w:color="auto" w:fill="FFFFFF"/>
        </w:rPr>
        <w:t>.</w:t>
      </w:r>
    </w:p>
    <w:p w14:paraId="3F64D54A" w14:textId="05DBC5CA" w:rsidR="00F6520B" w:rsidRPr="00A16450" w:rsidRDefault="00BB1941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 w:cs="Helvetica"/>
        </w:rPr>
        <w:t>Patel, SA</w:t>
      </w:r>
      <w:r w:rsidR="00F6520B" w:rsidRPr="00A16450">
        <w:rPr>
          <w:rFonts w:ascii="Garamond" w:hAnsi="Garamond" w:cs="Helvetica"/>
        </w:rPr>
        <w:t xml:space="preserve">, </w:t>
      </w:r>
      <w:r w:rsidR="00F6520B"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Cs/>
        </w:rPr>
        <w:t>,</w:t>
      </w:r>
      <w:r w:rsidRPr="00A16450">
        <w:rPr>
          <w:rFonts w:ascii="Garamond" w:hAnsi="Garamond" w:cs="Helvetica"/>
        </w:rPr>
        <w:t xml:space="preserve"> Tandon, N</w:t>
      </w:r>
      <w:r w:rsidR="00F6520B" w:rsidRPr="00A16450">
        <w:rPr>
          <w:rFonts w:ascii="Garamond" w:hAnsi="Garamond" w:cs="Helvetica"/>
        </w:rPr>
        <w:t>, &amp;</w:t>
      </w:r>
      <w:r w:rsidRPr="00A16450">
        <w:rPr>
          <w:rFonts w:ascii="Garamond" w:hAnsi="Garamond" w:cs="Helvetica"/>
        </w:rPr>
        <w:t xml:space="preserve"> Narayan, KMV</w:t>
      </w:r>
      <w:r w:rsidR="00F6520B" w:rsidRPr="00A16450">
        <w:rPr>
          <w:rFonts w:ascii="Garamond" w:hAnsi="Garamond" w:cs="Helvetica"/>
        </w:rPr>
        <w:t xml:space="preserve"> (2019). Chronic Diseases in India—Ubiquitous Across the Socioeconomic Spectrum. Editorial. </w:t>
      </w:r>
      <w:r w:rsidR="00F6520B" w:rsidRPr="00A16450">
        <w:rPr>
          <w:rFonts w:ascii="Garamond" w:hAnsi="Garamond" w:cs="Helvetica"/>
          <w:i/>
          <w:iCs/>
        </w:rPr>
        <w:t xml:space="preserve">JAMA Network Open, </w:t>
      </w:r>
      <w:r w:rsidR="00F6520B" w:rsidRPr="00A16450">
        <w:rPr>
          <w:rFonts w:ascii="Garamond" w:hAnsi="Garamond" w:cs="Helvetica"/>
        </w:rPr>
        <w:t>2, e190404-e190404.</w:t>
      </w:r>
    </w:p>
    <w:p w14:paraId="1A573C12" w14:textId="2D344A24" w:rsidR="00F6520B" w:rsidRPr="00DF5E05" w:rsidRDefault="00BB1941" w:rsidP="00803E83">
      <w:pPr>
        <w:pStyle w:val="xmsonormal"/>
        <w:numPr>
          <w:ilvl w:val="0"/>
          <w:numId w:val="32"/>
        </w:numPr>
        <w:shd w:val="clear" w:color="auto" w:fill="FFFFFF"/>
        <w:tabs>
          <w:tab w:val="left" w:pos="360"/>
        </w:tabs>
        <w:snapToGrid w:val="0"/>
        <w:spacing w:before="0" w:beforeAutospacing="0" w:afterLines="40" w:after="96" w:afterAutospacing="0"/>
        <w:rPr>
          <w:rFonts w:ascii="Garamond" w:hAnsi="Garamond" w:cs="Arial"/>
          <w:i/>
          <w:sz w:val="24"/>
          <w:szCs w:val="24"/>
        </w:rPr>
      </w:pPr>
      <w:r w:rsidRPr="00DF5E05">
        <w:rPr>
          <w:rFonts w:ascii="Garamond" w:hAnsi="Garamond"/>
          <w:sz w:val="24"/>
          <w:szCs w:val="24"/>
        </w:rPr>
        <w:t>Venkat Narayan, KM, Patel, SA</w:t>
      </w:r>
      <w:r w:rsidR="00F6520B" w:rsidRPr="00DF5E05">
        <w:rPr>
          <w:rFonts w:ascii="Garamond" w:hAnsi="Garamond"/>
          <w:sz w:val="24"/>
          <w:szCs w:val="24"/>
        </w:rPr>
        <w:t xml:space="preserve">, </w:t>
      </w:r>
      <w:r w:rsidR="00F6520B" w:rsidRPr="00DF5E05">
        <w:rPr>
          <w:rFonts w:ascii="Garamond" w:hAnsi="Garamond"/>
          <w:b/>
          <w:bCs/>
          <w:sz w:val="24"/>
          <w:szCs w:val="24"/>
        </w:rPr>
        <w:t>Cunningham, Solveig A</w:t>
      </w:r>
      <w:r w:rsidR="008D0D97" w:rsidRPr="00DF5E05">
        <w:rPr>
          <w:rFonts w:ascii="Garamond" w:hAnsi="Garamond"/>
          <w:b/>
          <w:bCs/>
          <w:sz w:val="24"/>
          <w:szCs w:val="24"/>
        </w:rPr>
        <w:t>,</w:t>
      </w:r>
      <w:r w:rsidR="00F6520B" w:rsidRPr="00DF5E05">
        <w:rPr>
          <w:rFonts w:ascii="Garamond" w:hAnsi="Garamond"/>
          <w:bCs/>
          <w:sz w:val="24"/>
          <w:szCs w:val="24"/>
        </w:rPr>
        <w:t xml:space="preserve"> and </w:t>
      </w:r>
      <w:r w:rsidRPr="00DF5E05">
        <w:rPr>
          <w:rFonts w:ascii="Garamond" w:hAnsi="Garamond"/>
          <w:sz w:val="24"/>
          <w:szCs w:val="24"/>
        </w:rPr>
        <w:t>Curran, J</w:t>
      </w:r>
      <w:r w:rsidR="00F6520B" w:rsidRPr="00DF5E05">
        <w:rPr>
          <w:rFonts w:ascii="Garamond" w:hAnsi="Garamond"/>
          <w:sz w:val="24"/>
          <w:szCs w:val="24"/>
        </w:rPr>
        <w:t xml:space="preserve"> (2019). Ominous Reversal of Health Gains in the </w:t>
      </w:r>
      <w:r w:rsidR="00F6520B" w:rsidRPr="00DF5E05">
        <w:rPr>
          <w:rFonts w:ascii="Garamond" w:hAnsi="Garamond" w:cs="Helvetica"/>
          <w:sz w:val="24"/>
          <w:szCs w:val="24"/>
        </w:rPr>
        <w:t>United States</w:t>
      </w:r>
      <w:r w:rsidR="00F6520B" w:rsidRPr="00DF5E05">
        <w:rPr>
          <w:rFonts w:ascii="Garamond" w:hAnsi="Garamond"/>
          <w:sz w:val="24"/>
          <w:szCs w:val="24"/>
        </w:rPr>
        <w:t xml:space="preserve">: Time for Rethinking of Research Priorities? </w:t>
      </w:r>
      <w:r w:rsidR="00F6520B" w:rsidRPr="00DF5E05">
        <w:rPr>
          <w:rFonts w:ascii="Garamond" w:hAnsi="Garamond"/>
          <w:i/>
          <w:sz w:val="24"/>
          <w:szCs w:val="24"/>
        </w:rPr>
        <w:t>Annals of Internal Medicine.</w:t>
      </w:r>
      <w:r w:rsidR="00F6520B" w:rsidRPr="00DF5E05">
        <w:rPr>
          <w:rFonts w:ascii="Garamond" w:hAnsi="Garamond"/>
          <w:sz w:val="24"/>
          <w:szCs w:val="24"/>
        </w:rPr>
        <w:t xml:space="preserve"> </w:t>
      </w:r>
      <w:r w:rsidR="00F6520B" w:rsidRPr="00DF5E05">
        <w:rPr>
          <w:rFonts w:ascii="Garamond" w:hAnsi="Garamond" w:cs="Helvetica"/>
          <w:sz w:val="24"/>
          <w:szCs w:val="24"/>
        </w:rPr>
        <w:t>170, 330.</w:t>
      </w:r>
    </w:p>
    <w:p w14:paraId="1FA83D42" w14:textId="7B9B444E" w:rsidR="00BB6FB5" w:rsidRPr="00DF5E05" w:rsidRDefault="00BB1941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</w:pPr>
      <w:r w:rsidRPr="00DF5E05">
        <w:rPr>
          <w:bCs/>
          <w:i w:val="0"/>
        </w:rPr>
        <w:t>Cunningham, CR</w:t>
      </w:r>
      <w:r w:rsidR="001A2276" w:rsidRPr="00DF5E05">
        <w:rPr>
          <w:bCs/>
          <w:i w:val="0"/>
        </w:rPr>
        <w:t xml:space="preserve">, </w:t>
      </w:r>
      <w:r w:rsidR="001A2276" w:rsidRPr="00DF5E05">
        <w:rPr>
          <w:b/>
          <w:bCs/>
          <w:i w:val="0"/>
        </w:rPr>
        <w:t>Cunningham, Solveig A</w:t>
      </w:r>
      <w:r w:rsidRPr="00DF5E05">
        <w:rPr>
          <w:bCs/>
          <w:i w:val="0"/>
        </w:rPr>
        <w:t xml:space="preserve">, Halim, N, and </w:t>
      </w:r>
      <w:proofErr w:type="spellStart"/>
      <w:r w:rsidRPr="00DF5E05">
        <w:rPr>
          <w:bCs/>
          <w:i w:val="0"/>
        </w:rPr>
        <w:t>Yount</w:t>
      </w:r>
      <w:proofErr w:type="spellEnd"/>
      <w:r w:rsidRPr="00DF5E05">
        <w:rPr>
          <w:bCs/>
          <w:i w:val="0"/>
        </w:rPr>
        <w:t>, KM</w:t>
      </w:r>
      <w:r w:rsidR="001A2276" w:rsidRPr="00DF5E05">
        <w:rPr>
          <w:bCs/>
          <w:i w:val="0"/>
        </w:rPr>
        <w:t xml:space="preserve"> (</w:t>
      </w:r>
      <w:r w:rsidR="00BB6FB5" w:rsidRPr="00DF5E05">
        <w:rPr>
          <w:bCs/>
          <w:i w:val="0"/>
        </w:rPr>
        <w:t>2018</w:t>
      </w:r>
      <w:r w:rsidR="001A2276" w:rsidRPr="00DF5E05">
        <w:rPr>
          <w:bCs/>
          <w:i w:val="0"/>
        </w:rPr>
        <w:t xml:space="preserve">) </w:t>
      </w:r>
      <w:r w:rsidR="00BB6FB5" w:rsidRPr="00DF5E05">
        <w:rPr>
          <w:rFonts w:cs="ArialUnicodeMS"/>
          <w:i w:val="0"/>
        </w:rPr>
        <w:t>Public Investments in Education and Children’s Academic Achievements</w:t>
      </w:r>
      <w:r w:rsidR="001A2276" w:rsidRPr="00DF5E05">
        <w:rPr>
          <w:i w:val="0"/>
        </w:rPr>
        <w:t xml:space="preserve">. </w:t>
      </w:r>
      <w:r w:rsidR="001A2276" w:rsidRPr="00DF5E05">
        <w:t>Journal of Development Studies.</w:t>
      </w:r>
      <w:r w:rsidR="00BB6FB5" w:rsidRPr="00DF5E05">
        <w:t xml:space="preserve"> </w:t>
      </w:r>
      <w:r w:rsidR="00C35EB3" w:rsidRPr="00DF5E05">
        <w:t xml:space="preserve">55(11): </w:t>
      </w:r>
      <w:r w:rsidR="00C35EB3" w:rsidRPr="00DF5E05">
        <w:rPr>
          <w:rFonts w:cs="Helvetica"/>
        </w:rPr>
        <w:t>2365-81</w:t>
      </w:r>
    </w:p>
    <w:p w14:paraId="1442C1BB" w14:textId="5A345539" w:rsidR="001A2276" w:rsidRPr="00A16450" w:rsidRDefault="00BB1941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</w:rPr>
      </w:pPr>
      <w:proofErr w:type="spellStart"/>
      <w:r w:rsidRPr="00A16450">
        <w:rPr>
          <w:rFonts w:ascii="Garamond" w:hAnsi="Garamond"/>
        </w:rPr>
        <w:t>Vaquera</w:t>
      </w:r>
      <w:proofErr w:type="spellEnd"/>
      <w:r w:rsidRPr="00A16450">
        <w:rPr>
          <w:rFonts w:ascii="Garamond" w:hAnsi="Garamond"/>
        </w:rPr>
        <w:t xml:space="preserve">, E, </w:t>
      </w:r>
      <w:proofErr w:type="spellStart"/>
      <w:r w:rsidRPr="00A16450">
        <w:rPr>
          <w:rFonts w:ascii="Garamond" w:hAnsi="Garamond"/>
        </w:rPr>
        <w:t>Marí</w:t>
      </w:r>
      <w:proofErr w:type="spellEnd"/>
      <w:r w:rsidRPr="00A16450">
        <w:rPr>
          <w:rFonts w:ascii="Garamond" w:hAnsi="Garamond"/>
        </w:rPr>
        <w:t xml:space="preserve">-Klose, P, </w:t>
      </w:r>
      <w:proofErr w:type="spellStart"/>
      <w:r w:rsidRPr="00A16450">
        <w:rPr>
          <w:rFonts w:ascii="Garamond" w:hAnsi="Garamond"/>
        </w:rPr>
        <w:t>Marí</w:t>
      </w:r>
      <w:proofErr w:type="spellEnd"/>
      <w:r w:rsidRPr="00A16450">
        <w:rPr>
          <w:rFonts w:ascii="Garamond" w:hAnsi="Garamond"/>
        </w:rPr>
        <w:t>-Klose, M, Jones, R</w:t>
      </w:r>
      <w:r w:rsidR="001A2276" w:rsidRPr="00A16450">
        <w:rPr>
          <w:rFonts w:ascii="Garamond" w:hAnsi="Garamond"/>
        </w:rPr>
        <w:t xml:space="preserve">, and </w:t>
      </w:r>
      <w:r w:rsidR="001A2276" w:rsidRPr="00A16450">
        <w:rPr>
          <w:rFonts w:ascii="Garamond" w:hAnsi="Garamond"/>
          <w:b/>
          <w:bCs/>
          <w:color w:val="000000"/>
        </w:rPr>
        <w:t>Cunningham, Solveig A</w:t>
      </w:r>
      <w:r w:rsidR="001A2276" w:rsidRPr="00A16450">
        <w:rPr>
          <w:rFonts w:ascii="Garamond" w:hAnsi="Garamond"/>
          <w:color w:val="000000"/>
        </w:rPr>
        <w:t>.</w:t>
      </w:r>
      <w:r w:rsidR="001A2276" w:rsidRPr="00A16450">
        <w:rPr>
          <w:rFonts w:ascii="Garamond" w:hAnsi="Garamond"/>
        </w:rPr>
        <w:t xml:space="preserve"> (2018)</w:t>
      </w:r>
      <w:r w:rsidR="00121D77" w:rsidRPr="00A16450">
        <w:rPr>
          <w:rFonts w:ascii="Garamond" w:hAnsi="Garamond"/>
        </w:rPr>
        <w:t>.</w:t>
      </w:r>
      <w:r w:rsidR="001A2276" w:rsidRPr="00A16450">
        <w:rPr>
          <w:rFonts w:ascii="Garamond" w:hAnsi="Garamond"/>
        </w:rPr>
        <w:t xml:space="preserve"> Unhealthy Weight among Children in Spain: </w:t>
      </w:r>
      <w:proofErr w:type="gramStart"/>
      <w:r w:rsidR="001A2276" w:rsidRPr="00A16450">
        <w:rPr>
          <w:rFonts w:ascii="Garamond" w:hAnsi="Garamond"/>
        </w:rPr>
        <w:t>the</w:t>
      </w:r>
      <w:proofErr w:type="gramEnd"/>
      <w:r w:rsidR="001A2276" w:rsidRPr="00A16450">
        <w:rPr>
          <w:rFonts w:ascii="Garamond" w:hAnsi="Garamond"/>
        </w:rPr>
        <w:t xml:space="preserve"> Role of the Home Environment. </w:t>
      </w:r>
      <w:r w:rsidR="001A2276" w:rsidRPr="00A16450">
        <w:rPr>
          <w:rFonts w:ascii="Garamond" w:hAnsi="Garamond"/>
          <w:i/>
        </w:rPr>
        <w:t>BMC Research Notes.</w:t>
      </w:r>
      <w:r w:rsidR="001A2276" w:rsidRPr="00A16450">
        <w:rPr>
          <w:rFonts w:ascii="Garamond" w:hAnsi="Garamond"/>
        </w:rPr>
        <w:t xml:space="preserve"> 11:591.</w:t>
      </w:r>
    </w:p>
    <w:p w14:paraId="600ED19D" w14:textId="73F411B4" w:rsidR="00DD2CC4" w:rsidRPr="00DF5E05" w:rsidRDefault="00DD2CC4" w:rsidP="00803E83">
      <w:pPr>
        <w:pStyle w:val="Default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color w:val="000000"/>
        </w:rPr>
      </w:pPr>
      <w:proofErr w:type="spellStart"/>
      <w:r w:rsidRPr="00DF5E05">
        <w:rPr>
          <w:bCs/>
          <w:lang w:val="nb-NO"/>
        </w:rPr>
        <w:t>Schmittdiel</w:t>
      </w:r>
      <w:proofErr w:type="spellEnd"/>
      <w:r w:rsidR="00BB1941" w:rsidRPr="00DF5E05">
        <w:t>, JA</w:t>
      </w:r>
      <w:r w:rsidRPr="00DF5E05">
        <w:t xml:space="preserve">, </w:t>
      </w:r>
      <w:r w:rsidR="00F16CD8" w:rsidRPr="00DF5E05">
        <w:rPr>
          <w:b/>
          <w:bCs/>
          <w:color w:val="000000"/>
        </w:rPr>
        <w:t>Cunningham, Solveig A</w:t>
      </w:r>
      <w:r w:rsidR="008D0D97" w:rsidRPr="00DF5E05">
        <w:rPr>
          <w:b/>
          <w:bCs/>
          <w:color w:val="000000"/>
        </w:rPr>
        <w:t>,</w:t>
      </w:r>
      <w:r w:rsidR="00F16CD8" w:rsidRPr="00DF5E05">
        <w:rPr>
          <w:bCs/>
          <w:color w:val="000000"/>
        </w:rPr>
        <w:t xml:space="preserve"> </w:t>
      </w:r>
      <w:r w:rsidR="00BB1941" w:rsidRPr="00DF5E05">
        <w:t>Adams, S.</w:t>
      </w:r>
      <w:r w:rsidRPr="00DF5E05">
        <w:t xml:space="preserve"> </w:t>
      </w:r>
      <w:r w:rsidRPr="00DF5E05">
        <w:rPr>
          <w:bCs/>
          <w:color w:val="000000"/>
        </w:rPr>
        <w:t>Nielsen, J</w:t>
      </w:r>
      <w:r w:rsidR="00BB1941" w:rsidRPr="00DF5E05">
        <w:t xml:space="preserve"> and Ali, KM</w:t>
      </w:r>
      <w:r w:rsidRPr="00DF5E05">
        <w:t xml:space="preserve"> (</w:t>
      </w:r>
      <w:r w:rsidR="00E718F1" w:rsidRPr="00DF5E05">
        <w:t>2018</w:t>
      </w:r>
      <w:r w:rsidRPr="00DF5E05">
        <w:t xml:space="preserve">) </w:t>
      </w:r>
      <w:r w:rsidR="00F16CD8" w:rsidRPr="00DF5E05">
        <w:rPr>
          <w:bCs/>
          <w:color w:val="000000"/>
        </w:rPr>
        <w:t>The Influence of a New Diabetes Diagnosis on the Health Behaviors of the Patient’s Partner</w:t>
      </w:r>
      <w:r w:rsidRPr="00DF5E05">
        <w:rPr>
          <w:bCs/>
        </w:rPr>
        <w:t xml:space="preserve">. </w:t>
      </w:r>
      <w:r w:rsidRPr="00DF5E05">
        <w:rPr>
          <w:i/>
        </w:rPr>
        <w:t>Annals of Family Medicine.</w:t>
      </w:r>
      <w:r w:rsidR="00E718F1" w:rsidRPr="00DF5E05">
        <w:rPr>
          <w:i/>
        </w:rPr>
        <w:t xml:space="preserve"> </w:t>
      </w:r>
      <w:r w:rsidR="00E718F1" w:rsidRPr="00DF5E05">
        <w:rPr>
          <w:rStyle w:val="slug-vol"/>
          <w:rFonts w:cs="Arial"/>
          <w:color w:val="333300"/>
          <w:lang w:val="en"/>
        </w:rPr>
        <w:t>16</w:t>
      </w:r>
      <w:r w:rsidR="00E718F1" w:rsidRPr="00DF5E05">
        <w:rPr>
          <w:rStyle w:val="slug-issue"/>
          <w:rFonts w:cs="Arial"/>
          <w:color w:val="333300"/>
          <w:lang w:val="en"/>
        </w:rPr>
        <w:t xml:space="preserve">(4): </w:t>
      </w:r>
      <w:r w:rsidR="00E718F1" w:rsidRPr="00DF5E05">
        <w:rPr>
          <w:rFonts w:cs="Arial"/>
          <w:bCs/>
          <w:color w:val="333300"/>
          <w:lang w:val="en"/>
        </w:rPr>
        <w:t>290-295.</w:t>
      </w:r>
    </w:p>
    <w:p w14:paraId="338C5418" w14:textId="14380BE8" w:rsidR="00E718F1" w:rsidRPr="00A16450" w:rsidRDefault="00BB1941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outlineLvl w:val="0"/>
        <w:rPr>
          <w:rFonts w:ascii="Garamond" w:hAnsi="Garamond"/>
          <w:color w:val="000000"/>
        </w:rPr>
      </w:pPr>
      <w:r w:rsidRPr="00A16450">
        <w:rPr>
          <w:rFonts w:ascii="Garamond" w:hAnsi="Garamond"/>
          <w:color w:val="000000"/>
        </w:rPr>
        <w:t xml:space="preserve">Lundeen, EA, </w:t>
      </w:r>
      <w:proofErr w:type="spellStart"/>
      <w:r w:rsidRPr="00A16450">
        <w:rPr>
          <w:rFonts w:ascii="Garamond" w:hAnsi="Garamond"/>
          <w:color w:val="000000"/>
        </w:rPr>
        <w:t>Onufrak</w:t>
      </w:r>
      <w:proofErr w:type="spellEnd"/>
      <w:r w:rsidRPr="00A16450">
        <w:rPr>
          <w:rFonts w:ascii="Garamond" w:hAnsi="Garamond"/>
          <w:color w:val="000000"/>
        </w:rPr>
        <w:t>, S, Park, S</w:t>
      </w:r>
      <w:r w:rsidR="00A04F70" w:rsidRPr="00A16450">
        <w:rPr>
          <w:rFonts w:ascii="Garamond" w:hAnsi="Garamond"/>
          <w:color w:val="000000"/>
        </w:rPr>
        <w:t xml:space="preserve">, </w:t>
      </w:r>
      <w:r w:rsidR="00A04F70" w:rsidRPr="00A16450">
        <w:rPr>
          <w:rFonts w:ascii="Garamond" w:hAnsi="Garamond"/>
          <w:b/>
        </w:rPr>
        <w:t>Cunningham, Solveig A</w:t>
      </w:r>
      <w:r w:rsidR="00A04F70" w:rsidRPr="00A16450">
        <w:rPr>
          <w:rFonts w:ascii="Garamond" w:eastAsia="Calibri" w:hAnsi="Garamond" w:cs="Courier"/>
          <w:b/>
        </w:rPr>
        <w:t>.</w:t>
      </w:r>
      <w:r w:rsidRPr="00A16450">
        <w:rPr>
          <w:rFonts w:ascii="Garamond" w:hAnsi="Garamond"/>
          <w:color w:val="000000"/>
        </w:rPr>
        <w:t xml:space="preserve"> and </w:t>
      </w:r>
      <w:proofErr w:type="spellStart"/>
      <w:r w:rsidRPr="00A16450">
        <w:rPr>
          <w:rFonts w:ascii="Garamond" w:hAnsi="Garamond"/>
          <w:color w:val="000000"/>
        </w:rPr>
        <w:t>Blanck</w:t>
      </w:r>
      <w:proofErr w:type="spellEnd"/>
      <w:r w:rsidRPr="00A16450">
        <w:rPr>
          <w:rFonts w:ascii="Garamond" w:hAnsi="Garamond"/>
          <w:color w:val="000000"/>
        </w:rPr>
        <w:t xml:space="preserve">, HM </w:t>
      </w:r>
      <w:r w:rsidR="00A04F70" w:rsidRPr="00A16450">
        <w:rPr>
          <w:rFonts w:ascii="Garamond" w:hAnsi="Garamond"/>
          <w:color w:val="000000"/>
        </w:rPr>
        <w:t>(</w:t>
      </w:r>
      <w:r w:rsidR="00E718F1" w:rsidRPr="00A16450">
        <w:rPr>
          <w:rFonts w:ascii="Garamond" w:hAnsi="Garamond"/>
          <w:color w:val="000000"/>
        </w:rPr>
        <w:t>2018</w:t>
      </w:r>
      <w:r w:rsidR="00A04F70" w:rsidRPr="00A16450">
        <w:rPr>
          <w:rFonts w:ascii="Garamond" w:hAnsi="Garamond"/>
          <w:color w:val="000000"/>
        </w:rPr>
        <w:t xml:space="preserve">) Adolescent sugar-sweetened beverage intake is associated with parent intake, not knowledge of health risks. </w:t>
      </w:r>
      <w:r w:rsidR="00A04F70" w:rsidRPr="00A16450">
        <w:rPr>
          <w:rFonts w:ascii="Garamond" w:hAnsi="Garamond"/>
          <w:i/>
          <w:color w:val="000000"/>
        </w:rPr>
        <w:t xml:space="preserve">American Journal of Health Promotion. </w:t>
      </w:r>
      <w:r w:rsidR="00E718F1" w:rsidRPr="00A16450">
        <w:rPr>
          <w:rFonts w:ascii="Garamond" w:hAnsi="Garamond" w:cs="Segoe UI"/>
        </w:rPr>
        <w:t>32(8):1661-70.</w:t>
      </w:r>
      <w:r w:rsidR="00C737D7" w:rsidRPr="00A16450">
        <w:rPr>
          <w:rFonts w:ascii="Garamond" w:hAnsi="Garamond"/>
          <w:color w:val="000000"/>
        </w:rPr>
        <w:t xml:space="preserve"> </w:t>
      </w:r>
    </w:p>
    <w:p w14:paraId="2982F151" w14:textId="24B65369" w:rsidR="005062AB" w:rsidRPr="00A16450" w:rsidRDefault="008D0D97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outlineLvl w:val="0"/>
        <w:rPr>
          <w:rFonts w:ascii="Garamond" w:hAnsi="Garamond" w:cs="Times"/>
        </w:rPr>
      </w:pPr>
      <w:r w:rsidRPr="00A16450">
        <w:rPr>
          <w:rFonts w:ascii="Garamond" w:hAnsi="Garamond" w:cs="Arial"/>
        </w:rPr>
        <w:t>Raskind, I</w:t>
      </w:r>
      <w:r w:rsidR="00812C5C" w:rsidRPr="00A16450">
        <w:rPr>
          <w:rFonts w:ascii="Garamond" w:hAnsi="Garamond" w:cs="Arial"/>
        </w:rPr>
        <w:t xml:space="preserve">G, </w:t>
      </w:r>
      <w:r w:rsidR="00812C5C" w:rsidRPr="00A16450">
        <w:rPr>
          <w:rFonts w:ascii="Garamond" w:eastAsia="Calibri" w:hAnsi="Garamond" w:cs="Tahoma"/>
          <w:bCs/>
        </w:rPr>
        <w:t>Patil</w:t>
      </w:r>
      <w:r w:rsidRPr="00A16450">
        <w:rPr>
          <w:rFonts w:ascii="Garamond" w:eastAsia="Calibri" w:hAnsi="Garamond" w:cs="Tahoma"/>
        </w:rPr>
        <w:t>, S</w:t>
      </w:r>
      <w:r w:rsidR="00812C5C" w:rsidRPr="00A16450">
        <w:rPr>
          <w:rFonts w:ascii="Garamond" w:eastAsia="Calibri" w:hAnsi="Garamond" w:cs="Tahoma"/>
        </w:rPr>
        <w:t>S</w:t>
      </w:r>
      <w:r w:rsidR="00812C5C" w:rsidRPr="00A16450">
        <w:rPr>
          <w:rFonts w:ascii="Garamond" w:hAnsi="Garamond" w:cs="Arial"/>
          <w:i/>
          <w:iCs/>
        </w:rPr>
        <w:t>,</w:t>
      </w:r>
      <w:r w:rsidR="00812C5C" w:rsidRPr="00A16450">
        <w:rPr>
          <w:rFonts w:ascii="Garamond" w:hAnsi="Garamond" w:cs="Arial"/>
        </w:rPr>
        <w:t xml:space="preserve"> </w:t>
      </w:r>
      <w:hyperlink r:id="rId12" w:history="1">
        <w:proofErr w:type="spellStart"/>
        <w:r w:rsidR="00812C5C" w:rsidRPr="00A16450">
          <w:rPr>
            <w:rStyle w:val="em1"/>
            <w:rFonts w:ascii="Garamond" w:hAnsi="Garamond" w:cs="Arial"/>
            <w:b w:val="0"/>
            <w:color w:val="auto"/>
          </w:rPr>
          <w:t>Haardoerfer</w:t>
        </w:r>
        <w:proofErr w:type="spellEnd"/>
      </w:hyperlink>
      <w:r w:rsidR="00812C5C" w:rsidRPr="00A16450">
        <w:rPr>
          <w:rFonts w:ascii="Garamond" w:hAnsi="Garamond" w:cs="Arial"/>
          <w:b/>
        </w:rPr>
        <w:t>,</w:t>
      </w:r>
      <w:r w:rsidRPr="00A16450">
        <w:rPr>
          <w:rFonts w:ascii="Garamond" w:hAnsi="Garamond" w:cs="Arial"/>
        </w:rPr>
        <w:t xml:space="preserve"> R</w:t>
      </w:r>
      <w:r w:rsidR="00812C5C" w:rsidRPr="00A16450">
        <w:rPr>
          <w:rFonts w:ascii="Garamond" w:hAnsi="Garamond" w:cs="Arial"/>
        </w:rPr>
        <w:t xml:space="preserve"> and</w:t>
      </w:r>
      <w:r w:rsidR="00812C5C" w:rsidRPr="00A16450">
        <w:rPr>
          <w:rFonts w:ascii="Garamond" w:eastAsia="Calibri" w:hAnsi="Garamond" w:cs="Tahoma"/>
          <w:bCs/>
        </w:rPr>
        <w:t xml:space="preserve"> </w:t>
      </w:r>
      <w:r w:rsidR="00812C5C" w:rsidRPr="00A16450">
        <w:rPr>
          <w:rFonts w:ascii="Garamond" w:hAnsi="Garamond"/>
          <w:b/>
        </w:rPr>
        <w:t>Cunningham, Solveig A</w:t>
      </w:r>
      <w:r w:rsidR="00812C5C" w:rsidRPr="00A16450">
        <w:rPr>
          <w:rFonts w:ascii="Garamond" w:eastAsia="Calibri" w:hAnsi="Garamond" w:cs="Courier"/>
        </w:rPr>
        <w:t>.</w:t>
      </w:r>
      <w:r w:rsidR="00812C5C" w:rsidRPr="00A16450">
        <w:rPr>
          <w:rFonts w:ascii="Garamond" w:hAnsi="Garamond"/>
          <w:color w:val="000000"/>
          <w:shd w:val="clear" w:color="auto" w:fill="FFFFFF"/>
        </w:rPr>
        <w:t xml:space="preserve"> </w:t>
      </w:r>
      <w:r w:rsidR="00D14C0B" w:rsidRPr="00A16450">
        <w:rPr>
          <w:rFonts w:ascii="Garamond" w:hAnsi="Garamond"/>
          <w:color w:val="000000"/>
          <w:shd w:val="clear" w:color="auto" w:fill="FFFFFF"/>
        </w:rPr>
        <w:t>(</w:t>
      </w:r>
      <w:r w:rsidR="005062AB" w:rsidRPr="00A16450">
        <w:rPr>
          <w:rFonts w:ascii="Garamond" w:hAnsi="Garamond"/>
          <w:color w:val="000000"/>
          <w:shd w:val="clear" w:color="auto" w:fill="FFFFFF"/>
        </w:rPr>
        <w:t>2018</w:t>
      </w:r>
      <w:r w:rsidR="00D14C0B" w:rsidRPr="00A16450">
        <w:rPr>
          <w:rFonts w:ascii="Garamond" w:hAnsi="Garamond"/>
          <w:color w:val="000000"/>
          <w:shd w:val="clear" w:color="auto" w:fill="FFFFFF"/>
        </w:rPr>
        <w:t xml:space="preserve">) </w:t>
      </w:r>
      <w:r w:rsidR="00812C5C" w:rsidRPr="00A16450">
        <w:rPr>
          <w:rFonts w:ascii="Garamond" w:hAnsi="Garamond"/>
          <w:color w:val="000000"/>
          <w:shd w:val="clear" w:color="auto" w:fill="FFFFFF"/>
        </w:rPr>
        <w:t>Unhealthy Weight in Indian Famil</w:t>
      </w:r>
      <w:r w:rsidR="006349AC" w:rsidRPr="00A16450">
        <w:rPr>
          <w:rFonts w:ascii="Garamond" w:hAnsi="Garamond"/>
          <w:color w:val="000000"/>
          <w:shd w:val="clear" w:color="auto" w:fill="FFFFFF"/>
        </w:rPr>
        <w:t>i</w:t>
      </w:r>
      <w:r w:rsidR="00812C5C" w:rsidRPr="00A16450">
        <w:rPr>
          <w:rFonts w:ascii="Garamond" w:hAnsi="Garamond"/>
          <w:color w:val="000000"/>
          <w:shd w:val="clear" w:color="auto" w:fill="FFFFFF"/>
        </w:rPr>
        <w:t>es: The Role of the Family Environment in the Context of the Nutrition Transition</w:t>
      </w:r>
      <w:r w:rsidR="00812C5C" w:rsidRPr="00A16450">
        <w:rPr>
          <w:rFonts w:ascii="Garamond" w:hAnsi="Garamond" w:cs="Times"/>
        </w:rPr>
        <w:t>.</w:t>
      </w:r>
      <w:r w:rsidR="00812C5C" w:rsidRPr="00A16450">
        <w:rPr>
          <w:rFonts w:ascii="Garamond" w:hAnsi="Garamond"/>
          <w:color w:val="000000"/>
          <w:shd w:val="clear" w:color="auto" w:fill="FFFFFF"/>
        </w:rPr>
        <w:t xml:space="preserve"> P</w:t>
      </w:r>
      <w:r w:rsidR="00812C5C" w:rsidRPr="00A16450">
        <w:rPr>
          <w:rFonts w:ascii="Garamond" w:hAnsi="Garamond"/>
          <w:i/>
          <w:color w:val="000000"/>
          <w:shd w:val="clear" w:color="auto" w:fill="FFFFFF"/>
        </w:rPr>
        <w:t>opulation Research and Policy Review</w:t>
      </w:r>
      <w:r w:rsidR="005062AB" w:rsidRPr="00A16450">
        <w:rPr>
          <w:rFonts w:ascii="Garamond" w:hAnsi="Garamond"/>
          <w:color w:val="000000"/>
          <w:shd w:val="clear" w:color="auto" w:fill="FFFFFF"/>
        </w:rPr>
        <w:t>.</w:t>
      </w:r>
      <w:r w:rsidR="005062AB" w:rsidRPr="00A16450">
        <w:rPr>
          <w:rStyle w:val="articlecitationyear"/>
          <w:rFonts w:ascii="Garamond" w:hAnsi="Garamond"/>
          <w:spacing w:val="1"/>
          <w:lang w:val="en-GB"/>
        </w:rPr>
        <w:t xml:space="preserve"> </w:t>
      </w:r>
      <w:r w:rsidR="005062AB" w:rsidRPr="00A16450">
        <w:rPr>
          <w:rStyle w:val="articlecitationvolume"/>
          <w:rFonts w:ascii="Garamond" w:hAnsi="Garamond"/>
          <w:spacing w:val="1"/>
          <w:lang w:val="en-GB"/>
        </w:rPr>
        <w:t>37(2)</w:t>
      </w:r>
      <w:r w:rsidR="005062AB" w:rsidRPr="00A16450">
        <w:rPr>
          <w:rStyle w:val="articlecitationpages"/>
          <w:rFonts w:ascii="Garamond" w:hAnsi="Garamond"/>
          <w:spacing w:val="1"/>
          <w:lang w:val="en-GB"/>
        </w:rPr>
        <w:t>: 157–180.</w:t>
      </w:r>
    </w:p>
    <w:p w14:paraId="1F7066AD" w14:textId="389BECD9" w:rsidR="00AB301F" w:rsidRPr="00A16450" w:rsidRDefault="008D0D97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  <w:i/>
        </w:rPr>
      </w:pPr>
      <w:proofErr w:type="spellStart"/>
      <w:r w:rsidRPr="00A16450">
        <w:rPr>
          <w:rFonts w:ascii="Garamond" w:hAnsi="Garamond"/>
          <w:color w:val="000000"/>
        </w:rPr>
        <w:t>Boundaoui</w:t>
      </w:r>
      <w:proofErr w:type="spellEnd"/>
      <w:r w:rsidRPr="00A16450">
        <w:rPr>
          <w:rFonts w:ascii="Garamond" w:hAnsi="Garamond"/>
          <w:color w:val="000000"/>
        </w:rPr>
        <w:t>, N, Smith, E</w:t>
      </w:r>
      <w:r w:rsidR="00F56062" w:rsidRPr="00A16450">
        <w:rPr>
          <w:rFonts w:ascii="Garamond" w:hAnsi="Garamond"/>
          <w:color w:val="000000"/>
        </w:rPr>
        <w:t xml:space="preserve">, Van </w:t>
      </w:r>
      <w:proofErr w:type="spellStart"/>
      <w:r w:rsidR="00F56062" w:rsidRPr="00A16450">
        <w:rPr>
          <w:rFonts w:ascii="Garamond" w:hAnsi="Garamond"/>
          <w:color w:val="000000"/>
        </w:rPr>
        <w:t>Hemelrijck</w:t>
      </w:r>
      <w:proofErr w:type="spellEnd"/>
      <w:r w:rsidR="00F56062" w:rsidRPr="00A16450">
        <w:rPr>
          <w:rFonts w:ascii="Garamond" w:hAnsi="Garamond"/>
          <w:color w:val="000000"/>
        </w:rPr>
        <w:t xml:space="preserve">, W, </w:t>
      </w:r>
      <w:proofErr w:type="spellStart"/>
      <w:r w:rsidR="00F56062" w:rsidRPr="00A16450">
        <w:rPr>
          <w:rFonts w:ascii="Garamond" w:hAnsi="Garamond"/>
          <w:color w:val="000000"/>
        </w:rPr>
        <w:t>Vandenheede</w:t>
      </w:r>
      <w:proofErr w:type="spellEnd"/>
      <w:r w:rsidR="00F56062" w:rsidRPr="00A16450">
        <w:rPr>
          <w:rFonts w:ascii="Garamond" w:hAnsi="Garamond"/>
          <w:color w:val="000000"/>
        </w:rPr>
        <w:t>, H,</w:t>
      </w:r>
      <w:r w:rsidR="00F56062" w:rsidRPr="00A16450">
        <w:rPr>
          <w:rFonts w:ascii="Garamond" w:hAnsi="Garamond"/>
          <w:b/>
        </w:rPr>
        <w:t xml:space="preserve"> Cunningham, Solveig A</w:t>
      </w:r>
      <w:r w:rsidR="00F56062" w:rsidRPr="00A16450">
        <w:rPr>
          <w:rFonts w:ascii="Garamond" w:hAnsi="Garamond"/>
        </w:rPr>
        <w:t>. (</w:t>
      </w:r>
      <w:r w:rsidR="005062AB" w:rsidRPr="00A16450">
        <w:rPr>
          <w:rFonts w:ascii="Garamond" w:hAnsi="Garamond"/>
        </w:rPr>
        <w:t>2018</w:t>
      </w:r>
      <w:r w:rsidR="00F56062" w:rsidRPr="00A16450">
        <w:rPr>
          <w:rFonts w:ascii="Garamond" w:hAnsi="Garamond"/>
        </w:rPr>
        <w:t>)</w:t>
      </w:r>
      <w:r w:rsidR="00F56062" w:rsidRPr="00A16450">
        <w:rPr>
          <w:rFonts w:ascii="Garamond" w:hAnsi="Garamond"/>
          <w:b/>
        </w:rPr>
        <w:t xml:space="preserve"> </w:t>
      </w:r>
      <w:r w:rsidR="00F56062" w:rsidRPr="00A16450">
        <w:rPr>
          <w:rFonts w:ascii="Garamond" w:hAnsi="Garamond"/>
          <w:color w:val="000000"/>
        </w:rPr>
        <w:t>Data Collection on Health of Foreign-Born People in Belgium.</w:t>
      </w:r>
      <w:r w:rsidR="00F56062" w:rsidRPr="00A16450">
        <w:rPr>
          <w:rFonts w:ascii="Garamond" w:hAnsi="Garamond"/>
          <w:color w:val="000000"/>
          <w:shd w:val="clear" w:color="auto" w:fill="FFFFFF"/>
        </w:rPr>
        <w:t xml:space="preserve"> </w:t>
      </w:r>
      <w:r w:rsidR="00F56062" w:rsidRPr="00A16450">
        <w:rPr>
          <w:rFonts w:ascii="Garamond" w:hAnsi="Garamond"/>
          <w:i/>
          <w:color w:val="000000"/>
          <w:shd w:val="clear" w:color="auto" w:fill="FFFFFF"/>
        </w:rPr>
        <w:t>SAGE Research Methods Cases Sociology.</w:t>
      </w:r>
    </w:p>
    <w:p w14:paraId="361FC1CE" w14:textId="52DE7AC1" w:rsidR="00E60F6C" w:rsidRPr="00A16450" w:rsidRDefault="00E60F6C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rPr>
          <w:rFonts w:ascii="Garamond" w:hAnsi="Garamond"/>
          <w:i/>
        </w:rPr>
      </w:pPr>
      <w:r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="008D0D97" w:rsidRPr="00A16450">
        <w:rPr>
          <w:rFonts w:ascii="Garamond" w:hAnsi="Garamond"/>
        </w:rPr>
        <w:t xml:space="preserve"> Patel, SA.</w:t>
      </w:r>
      <w:r w:rsidRPr="00A16450">
        <w:rPr>
          <w:rFonts w:ascii="Garamond" w:hAnsi="Garamond"/>
        </w:rPr>
        <w:t xml:space="preserve"> Beckles, G</w:t>
      </w:r>
      <w:r w:rsidR="008D0D97" w:rsidRPr="00A16450">
        <w:rPr>
          <w:rFonts w:ascii="Garamond" w:hAnsi="Garamond"/>
        </w:rPr>
        <w:t xml:space="preserve">L, Geiss, LS, Mehta, NK, </w:t>
      </w:r>
      <w:proofErr w:type="spellStart"/>
      <w:r w:rsidR="008D0D97" w:rsidRPr="00A16450">
        <w:rPr>
          <w:rFonts w:ascii="Garamond" w:hAnsi="Garamond"/>
        </w:rPr>
        <w:t>Xie</w:t>
      </w:r>
      <w:proofErr w:type="spellEnd"/>
      <w:r w:rsidR="008D0D97" w:rsidRPr="00A16450">
        <w:rPr>
          <w:rFonts w:ascii="Garamond" w:hAnsi="Garamond"/>
        </w:rPr>
        <w:t xml:space="preserve">, </w:t>
      </w:r>
      <w:proofErr w:type="gramStart"/>
      <w:r w:rsidR="008D0D97" w:rsidRPr="00A16450">
        <w:rPr>
          <w:rFonts w:ascii="Garamond" w:hAnsi="Garamond"/>
        </w:rPr>
        <w:t>H</w:t>
      </w:r>
      <w:proofErr w:type="gramEnd"/>
      <w:r w:rsidRPr="00A16450">
        <w:rPr>
          <w:rFonts w:ascii="Garamond" w:hAnsi="Garamond"/>
        </w:rPr>
        <w:t xml:space="preserve"> </w:t>
      </w:r>
      <w:r w:rsidR="00AB301F" w:rsidRPr="00A16450">
        <w:rPr>
          <w:rFonts w:ascii="Garamond" w:hAnsi="Garamond"/>
        </w:rPr>
        <w:t xml:space="preserve">and </w:t>
      </w:r>
      <w:proofErr w:type="spellStart"/>
      <w:r w:rsidR="008D0D97" w:rsidRPr="00A16450">
        <w:rPr>
          <w:rFonts w:ascii="Garamond" w:hAnsi="Garamond" w:cs="Segoe UI"/>
        </w:rPr>
        <w:t>Imperatore</w:t>
      </w:r>
      <w:proofErr w:type="spellEnd"/>
      <w:r w:rsidR="008D0D97" w:rsidRPr="00A16450">
        <w:rPr>
          <w:rFonts w:ascii="Garamond" w:hAnsi="Garamond" w:cs="Segoe UI"/>
        </w:rPr>
        <w:t xml:space="preserve"> G</w:t>
      </w:r>
      <w:r w:rsidR="00AB301F" w:rsidRPr="00A16450">
        <w:rPr>
          <w:rFonts w:ascii="Garamond" w:hAnsi="Garamond" w:cs="Segoe UI"/>
        </w:rPr>
        <w:t xml:space="preserve"> </w:t>
      </w:r>
      <w:r w:rsidRPr="00A16450">
        <w:rPr>
          <w:rFonts w:ascii="Garamond" w:hAnsi="Garamond"/>
        </w:rPr>
        <w:t>(</w:t>
      </w:r>
      <w:r w:rsidR="00AB301F" w:rsidRPr="00A16450">
        <w:rPr>
          <w:rFonts w:ascii="Garamond" w:hAnsi="Garamond"/>
        </w:rPr>
        <w:t>2018</w:t>
      </w:r>
      <w:r w:rsidRPr="00A16450">
        <w:rPr>
          <w:rFonts w:ascii="Garamond" w:hAnsi="Garamond"/>
        </w:rPr>
        <w:t xml:space="preserve">) </w:t>
      </w:r>
      <w:r w:rsidRPr="00A16450">
        <w:rPr>
          <w:rFonts w:ascii="Garamond" w:hAnsi="Garamond" w:cs="Arial"/>
        </w:rPr>
        <w:t>County-level Contextual Factors Associated with Diabetes Incidence in the United States.</w:t>
      </w:r>
      <w:r w:rsidRPr="00A16450">
        <w:rPr>
          <w:rFonts w:ascii="Garamond" w:hAnsi="Garamond" w:cs="Arial"/>
          <w:i/>
        </w:rPr>
        <w:t xml:space="preserve"> Annals of Epidemiology.</w:t>
      </w:r>
      <w:r w:rsidR="00AB301F" w:rsidRPr="00A16450">
        <w:rPr>
          <w:rFonts w:ascii="Garamond" w:hAnsi="Garamond" w:cs="Segoe UI"/>
        </w:rPr>
        <w:t xml:space="preserve"> 28(1):20-</w:t>
      </w:r>
      <w:proofErr w:type="gramStart"/>
      <w:r w:rsidR="00AB301F" w:rsidRPr="00A16450">
        <w:rPr>
          <w:rFonts w:ascii="Garamond" w:hAnsi="Garamond" w:cs="Segoe UI"/>
        </w:rPr>
        <w:t>5.e</w:t>
      </w:r>
      <w:proofErr w:type="gramEnd"/>
      <w:r w:rsidR="00AB301F" w:rsidRPr="00A16450">
        <w:rPr>
          <w:rFonts w:ascii="Garamond" w:hAnsi="Garamond" w:cs="Segoe UI"/>
        </w:rPr>
        <w:t xml:space="preserve">2. </w:t>
      </w:r>
    </w:p>
    <w:p w14:paraId="7B5AD632" w14:textId="0436337D" w:rsidR="00D94318" w:rsidRPr="00A16450" w:rsidRDefault="00D94318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="008D0D97" w:rsidRPr="00A16450">
        <w:rPr>
          <w:rFonts w:ascii="Garamond" w:hAnsi="Garamond" w:cs="Helvetica"/>
        </w:rPr>
        <w:t xml:space="preserve"> Adams, SR, </w:t>
      </w:r>
      <w:proofErr w:type="spellStart"/>
      <w:r w:rsidR="008D0D97" w:rsidRPr="00A16450">
        <w:rPr>
          <w:rFonts w:ascii="Garamond" w:hAnsi="Garamond" w:cs="Helvetica"/>
        </w:rPr>
        <w:t>Schmittdiel</w:t>
      </w:r>
      <w:proofErr w:type="spellEnd"/>
      <w:r w:rsidR="008D0D97" w:rsidRPr="00A16450">
        <w:rPr>
          <w:rFonts w:ascii="Garamond" w:hAnsi="Garamond" w:cs="Helvetica"/>
        </w:rPr>
        <w:t>, JA and Ali, MK</w:t>
      </w:r>
      <w:r w:rsidRPr="00A16450">
        <w:rPr>
          <w:rFonts w:ascii="Garamond" w:hAnsi="Garamond" w:cs="Helvetica"/>
        </w:rPr>
        <w:t xml:space="preserve"> (2017). Incidence of diabetes after a partner's diagnosis. </w:t>
      </w:r>
      <w:r w:rsidRPr="00A16450">
        <w:rPr>
          <w:rFonts w:ascii="Garamond" w:hAnsi="Garamond" w:cs="Helvetica"/>
          <w:i/>
          <w:iCs/>
        </w:rPr>
        <w:t>Preventive Medicine</w:t>
      </w:r>
      <w:r w:rsidR="00E00FC0" w:rsidRPr="00A16450">
        <w:rPr>
          <w:rFonts w:ascii="Garamond" w:hAnsi="Garamond" w:cs="Helvetica"/>
          <w:i/>
          <w:iCs/>
        </w:rPr>
        <w:t>.</w:t>
      </w:r>
      <w:r w:rsidRPr="00A16450">
        <w:rPr>
          <w:rFonts w:ascii="Garamond" w:hAnsi="Garamond" w:cs="Helvetica"/>
        </w:rPr>
        <w:t xml:space="preserve"> 105:52-57.</w:t>
      </w:r>
      <w:r w:rsidR="006459FA" w:rsidRPr="00A16450">
        <w:rPr>
          <w:rFonts w:ascii="Garamond" w:hAnsi="Garamond" w:cs="Helvetica"/>
        </w:rPr>
        <w:t xml:space="preserve"> PMC5673498.</w:t>
      </w:r>
    </w:p>
    <w:p w14:paraId="66D83E9D" w14:textId="50DA2440" w:rsidR="001E57C6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 w:cs="Helvetica"/>
        </w:rPr>
        <w:t>Shaikh, NI</w:t>
      </w:r>
      <w:r w:rsidR="001E57C6" w:rsidRPr="00A16450">
        <w:rPr>
          <w:rFonts w:ascii="Garamond" w:hAnsi="Garamond" w:cs="Helvetica"/>
        </w:rPr>
        <w:t xml:space="preserve">, </w:t>
      </w:r>
      <w:proofErr w:type="spellStart"/>
      <w:r w:rsidR="001E57C6" w:rsidRPr="00A16450">
        <w:rPr>
          <w:rFonts w:ascii="Garamond" w:hAnsi="Garamond" w:cs="Helvetica"/>
        </w:rPr>
        <w:t>Frediani</w:t>
      </w:r>
      <w:proofErr w:type="spellEnd"/>
      <w:r w:rsidR="001E57C6" w:rsidRPr="00A16450">
        <w:rPr>
          <w:rFonts w:ascii="Garamond" w:hAnsi="Garamond" w:cs="Helvetica"/>
        </w:rPr>
        <w:t xml:space="preserve">, </w:t>
      </w:r>
      <w:r w:rsidRPr="00A16450">
        <w:rPr>
          <w:rFonts w:ascii="Garamond" w:hAnsi="Garamond" w:cs="Helvetica"/>
        </w:rPr>
        <w:t>JK,</w:t>
      </w:r>
      <w:r w:rsidR="001E57C6" w:rsidRPr="00A16450">
        <w:rPr>
          <w:rFonts w:ascii="Garamond" w:hAnsi="Garamond" w:cs="Helvetica"/>
        </w:rPr>
        <w:t xml:space="preserve"> Ramakrishnan, </w:t>
      </w:r>
      <w:r w:rsidRPr="00A16450">
        <w:rPr>
          <w:rFonts w:ascii="Garamond" w:hAnsi="Garamond" w:cs="Helvetica"/>
        </w:rPr>
        <w:t>U</w:t>
      </w:r>
      <w:r w:rsidR="00504A06" w:rsidRPr="00A16450">
        <w:rPr>
          <w:rFonts w:ascii="Garamond" w:hAnsi="Garamond" w:cs="Helvetica"/>
        </w:rPr>
        <w:t xml:space="preserve">, </w:t>
      </w:r>
      <w:r w:rsidR="001E57C6" w:rsidRPr="00A16450">
        <w:rPr>
          <w:rFonts w:ascii="Garamond" w:hAnsi="Garamond" w:cs="Helvetica"/>
        </w:rPr>
        <w:t>Patil,</w:t>
      </w:r>
      <w:r w:rsidRPr="00A16450">
        <w:rPr>
          <w:rFonts w:ascii="Garamond" w:hAnsi="Garamond" w:cs="Helvetica"/>
        </w:rPr>
        <w:t xml:space="preserve"> SS</w:t>
      </w:r>
      <w:r w:rsidR="00504A06" w:rsidRPr="00A16450">
        <w:rPr>
          <w:rFonts w:ascii="Garamond" w:hAnsi="Garamond" w:cs="Helvetica"/>
        </w:rPr>
        <w:t>,</w:t>
      </w:r>
      <w:r w:rsidR="001E57C6" w:rsidRPr="00A16450">
        <w:rPr>
          <w:rFonts w:ascii="Garamond" w:hAnsi="Garamond" w:cs="Helvetica"/>
        </w:rPr>
        <w:t xml:space="preserve"> </w:t>
      </w:r>
      <w:proofErr w:type="spellStart"/>
      <w:r w:rsidR="001E57C6" w:rsidRPr="00A16450">
        <w:rPr>
          <w:rFonts w:ascii="Garamond" w:hAnsi="Garamond" w:cs="Helvetica"/>
        </w:rPr>
        <w:t>Yount</w:t>
      </w:r>
      <w:proofErr w:type="spellEnd"/>
      <w:r w:rsidR="001E57C6" w:rsidRPr="00A16450">
        <w:rPr>
          <w:rFonts w:ascii="Garamond" w:hAnsi="Garamond" w:cs="Helvetica"/>
        </w:rPr>
        <w:t xml:space="preserve">, </w:t>
      </w:r>
      <w:r w:rsidRPr="00A16450">
        <w:rPr>
          <w:rFonts w:ascii="Garamond" w:hAnsi="Garamond" w:cs="Helvetica"/>
        </w:rPr>
        <w:t>KM</w:t>
      </w:r>
      <w:r w:rsidR="00504A06" w:rsidRPr="00A16450">
        <w:rPr>
          <w:rFonts w:ascii="Garamond" w:hAnsi="Garamond" w:cs="Helvetica"/>
        </w:rPr>
        <w:t xml:space="preserve">, </w:t>
      </w:r>
      <w:r w:rsidR="001E57C6" w:rsidRPr="00A16450">
        <w:rPr>
          <w:rFonts w:ascii="Garamond" w:hAnsi="Garamond" w:cs="Helvetica"/>
        </w:rPr>
        <w:t>Martorell,</w:t>
      </w:r>
      <w:r w:rsidRPr="00A16450">
        <w:rPr>
          <w:rFonts w:ascii="Garamond" w:hAnsi="Garamond" w:cs="Helvetica"/>
        </w:rPr>
        <w:t xml:space="preserve"> R</w:t>
      </w:r>
      <w:r w:rsidR="00504A06" w:rsidRPr="00A16450">
        <w:rPr>
          <w:rFonts w:ascii="Garamond" w:hAnsi="Garamond" w:cs="Helvetica"/>
        </w:rPr>
        <w:t>,</w:t>
      </w:r>
      <w:r w:rsidR="001E57C6" w:rsidRPr="00A16450">
        <w:rPr>
          <w:rFonts w:ascii="Garamond" w:hAnsi="Garamond" w:cs="Helvetica"/>
        </w:rPr>
        <w:t xml:space="preserve"> Narayan, </w:t>
      </w:r>
      <w:r w:rsidRPr="00A16450">
        <w:rPr>
          <w:rFonts w:ascii="Garamond" w:hAnsi="Garamond" w:cs="Helvetica"/>
        </w:rPr>
        <w:t>KM</w:t>
      </w:r>
      <w:r w:rsidR="00504A06" w:rsidRPr="00A16450">
        <w:rPr>
          <w:rFonts w:ascii="Garamond" w:hAnsi="Garamond" w:cs="Helvetica"/>
        </w:rPr>
        <w:t xml:space="preserve">V. </w:t>
      </w:r>
      <w:r w:rsidR="001E57C6" w:rsidRPr="00A16450">
        <w:rPr>
          <w:rFonts w:ascii="Garamond" w:hAnsi="Garamond" w:cs="Helvetica"/>
        </w:rPr>
        <w:t xml:space="preserve">and </w:t>
      </w:r>
      <w:r w:rsidR="00504A06" w:rsidRPr="00A16450">
        <w:rPr>
          <w:rFonts w:ascii="Garamond" w:hAnsi="Garamond" w:cs="Tahoma"/>
          <w:b/>
        </w:rPr>
        <w:lastRenderedPageBreak/>
        <w:t>Cunningham, Solveig A</w:t>
      </w:r>
      <w:r w:rsidR="001E57C6" w:rsidRPr="00A16450">
        <w:rPr>
          <w:rFonts w:ascii="Garamond" w:hAnsi="Garamond" w:cs="Helvetica"/>
        </w:rPr>
        <w:t xml:space="preserve">. </w:t>
      </w:r>
      <w:r w:rsidR="00504A06" w:rsidRPr="00A16450">
        <w:rPr>
          <w:rFonts w:ascii="Garamond" w:hAnsi="Garamond" w:cs="Helvetica"/>
        </w:rPr>
        <w:t>(</w:t>
      </w:r>
      <w:r w:rsidR="001E57C6" w:rsidRPr="00A16450">
        <w:rPr>
          <w:rFonts w:ascii="Garamond" w:hAnsi="Garamond" w:cs="Helvetica"/>
        </w:rPr>
        <w:t>2017</w:t>
      </w:r>
      <w:r w:rsidR="00504A06" w:rsidRPr="00A16450">
        <w:rPr>
          <w:rFonts w:ascii="Garamond" w:hAnsi="Garamond" w:cs="Helvetica"/>
        </w:rPr>
        <w:t>)</w:t>
      </w:r>
      <w:r w:rsidR="00E00FC0" w:rsidRPr="00A16450">
        <w:rPr>
          <w:rFonts w:ascii="Garamond" w:hAnsi="Garamond" w:cs="Helvetica"/>
        </w:rPr>
        <w:t xml:space="preserve">. </w:t>
      </w:r>
      <w:r w:rsidR="001E57C6" w:rsidRPr="00A16450">
        <w:rPr>
          <w:rFonts w:ascii="Garamond" w:hAnsi="Garamond" w:cs="Helvetica"/>
        </w:rPr>
        <w:t>Development and evaluation of a Nutrition Transition-FFQ fo</w:t>
      </w:r>
      <w:r w:rsidR="00E00FC0" w:rsidRPr="00A16450">
        <w:rPr>
          <w:rFonts w:ascii="Garamond" w:hAnsi="Garamond" w:cs="Helvetica"/>
        </w:rPr>
        <w:t>r adolescents in South India.</w:t>
      </w:r>
      <w:r w:rsidR="001E57C6" w:rsidRPr="00A16450">
        <w:rPr>
          <w:rFonts w:ascii="Garamond" w:hAnsi="Garamond" w:cs="Helvetica"/>
        </w:rPr>
        <w:t xml:space="preserve"> </w:t>
      </w:r>
      <w:r w:rsidR="001E57C6" w:rsidRPr="00A16450">
        <w:rPr>
          <w:rFonts w:ascii="Garamond" w:hAnsi="Garamond" w:cs="Helvetica"/>
          <w:i/>
          <w:iCs/>
        </w:rPr>
        <w:t>Public Health Nutr</w:t>
      </w:r>
      <w:r w:rsidR="00E00FC0" w:rsidRPr="00A16450">
        <w:rPr>
          <w:rFonts w:ascii="Garamond" w:hAnsi="Garamond" w:cs="Helvetica"/>
          <w:i/>
          <w:iCs/>
        </w:rPr>
        <w:t>ition.</w:t>
      </w:r>
      <w:r w:rsidR="001E57C6" w:rsidRPr="00A16450">
        <w:rPr>
          <w:rFonts w:ascii="Garamond" w:hAnsi="Garamond" w:cs="Helvetica"/>
        </w:rPr>
        <w:t xml:space="preserve"> 20(7):1162-1172.</w:t>
      </w:r>
    </w:p>
    <w:p w14:paraId="10E6F005" w14:textId="2E838ABD" w:rsidR="00F11E0C" w:rsidRPr="00DF5E05" w:rsidRDefault="008D0D97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i w:val="0"/>
        </w:rPr>
        <w:t>Shaikh NI</w:t>
      </w:r>
      <w:r w:rsidR="002344BE" w:rsidRPr="00DF5E05">
        <w:rPr>
          <w:i w:val="0"/>
        </w:rPr>
        <w:t>,</w:t>
      </w:r>
      <w:r w:rsidR="002344BE" w:rsidRPr="00DF5E05">
        <w:rPr>
          <w:b/>
          <w:bCs/>
          <w:i w:val="0"/>
        </w:rPr>
        <w:t xml:space="preserve"> </w:t>
      </w:r>
      <w:r w:rsidRPr="00DF5E05">
        <w:rPr>
          <w:i w:val="0"/>
        </w:rPr>
        <w:t>Maxfield, A, Patil SS</w:t>
      </w:r>
      <w:r w:rsidR="002344BE" w:rsidRPr="00DF5E05">
        <w:rPr>
          <w:i w:val="0"/>
        </w:rPr>
        <w:t xml:space="preserve"> and </w:t>
      </w:r>
      <w:r w:rsidR="002344BE" w:rsidRPr="00DF5E05">
        <w:rPr>
          <w:b/>
          <w:bCs/>
          <w:i w:val="0"/>
        </w:rPr>
        <w:t xml:space="preserve">Cunningham, Solveig </w:t>
      </w:r>
      <w:proofErr w:type="gramStart"/>
      <w:r w:rsidR="002344BE" w:rsidRPr="00DF5E05">
        <w:rPr>
          <w:b/>
          <w:bCs/>
          <w:i w:val="0"/>
        </w:rPr>
        <w:t>A</w:t>
      </w:r>
      <w:r w:rsidR="002344BE" w:rsidRPr="00DF5E05">
        <w:rPr>
          <w:i w:val="0"/>
        </w:rPr>
        <w:t>.(</w:t>
      </w:r>
      <w:proofErr w:type="gramEnd"/>
      <w:r w:rsidR="00F11E0C" w:rsidRPr="00DF5E05">
        <w:rPr>
          <w:i w:val="0"/>
        </w:rPr>
        <w:t>2017</w:t>
      </w:r>
      <w:r w:rsidR="002344BE" w:rsidRPr="00DF5E05">
        <w:rPr>
          <w:i w:val="0"/>
        </w:rPr>
        <w:t xml:space="preserve">).  </w:t>
      </w:r>
      <w:r w:rsidR="002344BE" w:rsidRPr="00DF5E05">
        <w:rPr>
          <w:rFonts w:cs="SegoeUI"/>
          <w:i w:val="0"/>
        </w:rPr>
        <w:t xml:space="preserve">Healthfulness, Modernity, and Availability of Food and Beverages: Adolescents’ Perceptions in Southern India. </w:t>
      </w:r>
      <w:r w:rsidR="002344BE" w:rsidRPr="00DF5E05">
        <w:rPr>
          <w:rFonts w:cs="SegoeUI"/>
        </w:rPr>
        <w:t>Ecology of Food and Nutrition</w:t>
      </w:r>
      <w:r w:rsidR="002344BE" w:rsidRPr="00DF5E05">
        <w:rPr>
          <w:rFonts w:cs="SegoeUI"/>
          <w:i w:val="0"/>
        </w:rPr>
        <w:t>.</w:t>
      </w:r>
      <w:r w:rsidR="00F11E0C" w:rsidRPr="00DF5E05">
        <w:rPr>
          <w:rFonts w:cs="Calibri"/>
          <w:i w:val="0"/>
        </w:rPr>
        <w:t xml:space="preserve"> </w:t>
      </w:r>
      <w:r w:rsidR="00356F72" w:rsidRPr="00DF5E05">
        <w:rPr>
          <w:rFonts w:cs="Helvetica"/>
          <w:i w:val="0"/>
        </w:rPr>
        <w:t>56(5):364-380.</w:t>
      </w:r>
    </w:p>
    <w:p w14:paraId="0692A146" w14:textId="7E2022C6" w:rsidR="00574E10" w:rsidRPr="00DF5E05" w:rsidRDefault="00574E1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b/>
          <w:i w:val="0"/>
        </w:rPr>
        <w:t>Cunningham, Solveig A</w:t>
      </w:r>
      <w:r w:rsidR="008D0D97" w:rsidRPr="00DF5E05">
        <w:rPr>
          <w:b/>
          <w:i w:val="0"/>
        </w:rPr>
        <w:t>,</w:t>
      </w:r>
      <w:r w:rsidRPr="00DF5E05">
        <w:rPr>
          <w:i w:val="0"/>
        </w:rPr>
        <w:t xml:space="preserve"> </w:t>
      </w:r>
      <w:r w:rsidR="008D0D97" w:rsidRPr="00DF5E05">
        <w:rPr>
          <w:rFonts w:cs="Arial"/>
          <w:i w:val="0"/>
          <w:noProof/>
        </w:rPr>
        <w:t>Kramer, MR, Datar, A and Venkat Narayan, KM</w:t>
      </w:r>
      <w:r w:rsidRPr="00DF5E05">
        <w:rPr>
          <w:rFonts w:cs="Arial"/>
          <w:i w:val="0"/>
          <w:noProof/>
        </w:rPr>
        <w:t xml:space="preserve"> (</w:t>
      </w:r>
      <w:r w:rsidR="00345488" w:rsidRPr="00DF5E05">
        <w:rPr>
          <w:rFonts w:cs="Arial"/>
          <w:i w:val="0"/>
          <w:noProof/>
        </w:rPr>
        <w:t>2017</w:t>
      </w:r>
      <w:r w:rsidRPr="00DF5E05">
        <w:rPr>
          <w:rFonts w:cs="Arial"/>
          <w:i w:val="0"/>
          <w:noProof/>
        </w:rPr>
        <w:t xml:space="preserve">). </w:t>
      </w:r>
      <w:r w:rsidRPr="00DF5E05">
        <w:rPr>
          <w:rFonts w:cs="Arial"/>
          <w:bCs/>
          <w:i w:val="0"/>
          <w:noProof/>
        </w:rPr>
        <w:t>Entrenched obesity among children in the United States</w:t>
      </w:r>
      <w:r w:rsidRPr="00DF5E05">
        <w:rPr>
          <w:rFonts w:cs="Arial"/>
          <w:i w:val="0"/>
          <w:noProof/>
        </w:rPr>
        <w:t xml:space="preserve">. </w:t>
      </w:r>
      <w:r w:rsidRPr="00DF5E05">
        <w:rPr>
          <w:rFonts w:cs="Arial"/>
          <w:noProof/>
        </w:rPr>
        <w:t>Annals of Epidemiology.</w:t>
      </w:r>
      <w:r w:rsidR="00345488" w:rsidRPr="00DF5E05">
        <w:rPr>
          <w:rFonts w:cs="Arial"/>
          <w:noProof/>
        </w:rPr>
        <w:t xml:space="preserve"> </w:t>
      </w:r>
      <w:r w:rsidR="00345488" w:rsidRPr="00DF5E05">
        <w:rPr>
          <w:rFonts w:cs="Arial"/>
          <w:i w:val="0"/>
          <w:noProof/>
        </w:rPr>
        <w:t>27(7)</w:t>
      </w:r>
      <w:r w:rsidR="00345488" w:rsidRPr="00DF5E05">
        <w:rPr>
          <w:rFonts w:cs="Arial"/>
          <w:i w:val="0"/>
        </w:rPr>
        <w:t>: 435-441.</w:t>
      </w:r>
      <w:r w:rsidR="006459FA" w:rsidRPr="00DF5E05">
        <w:rPr>
          <w:rFonts w:cs="Arial"/>
          <w:i w:val="0"/>
        </w:rPr>
        <w:t xml:space="preserve"> PMC</w:t>
      </w:r>
      <w:r w:rsidR="006459FA" w:rsidRPr="00DF5E05">
        <w:rPr>
          <w:rFonts w:cs="Helvetica"/>
          <w:i w:val="0"/>
        </w:rPr>
        <w:t>5550333</w:t>
      </w:r>
    </w:p>
    <w:p w14:paraId="4241A969" w14:textId="2CFA3F5B" w:rsidR="00BD28AA" w:rsidRPr="00A16450" w:rsidRDefault="00BD28AA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 w:cs="Helvetica"/>
        </w:rPr>
        <w:t xml:space="preserve">Matthews EK, Wei J,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 w:cs="Times"/>
        </w:rPr>
        <w:t xml:space="preserve"> </w:t>
      </w:r>
      <w:r w:rsidR="001E57C6" w:rsidRPr="00A16450">
        <w:rPr>
          <w:rFonts w:ascii="Garamond" w:hAnsi="Garamond" w:cs="Times"/>
        </w:rPr>
        <w:t xml:space="preserve">(2017) </w:t>
      </w:r>
      <w:r w:rsidR="001E57C6" w:rsidRPr="00A16450">
        <w:rPr>
          <w:rFonts w:ascii="Garamond" w:hAnsi="Garamond" w:cs="Helvetica"/>
        </w:rPr>
        <w:t xml:space="preserve">Relationship between prenatal growth, postnatal </w:t>
      </w:r>
      <w:proofErr w:type="gramStart"/>
      <w:r w:rsidR="001E57C6" w:rsidRPr="00A16450">
        <w:rPr>
          <w:rFonts w:ascii="Garamond" w:hAnsi="Garamond" w:cs="Helvetica"/>
        </w:rPr>
        <w:t>growth</w:t>
      </w:r>
      <w:proofErr w:type="gramEnd"/>
      <w:r w:rsidR="001E57C6" w:rsidRPr="00A16450">
        <w:rPr>
          <w:rFonts w:ascii="Garamond" w:hAnsi="Garamond" w:cs="Helvetica"/>
        </w:rPr>
        <w:t xml:space="preserve"> a</w:t>
      </w:r>
      <w:r w:rsidR="00E00FC0" w:rsidRPr="00A16450">
        <w:rPr>
          <w:rFonts w:ascii="Garamond" w:hAnsi="Garamond" w:cs="Helvetica"/>
        </w:rPr>
        <w:t>nd childhood obesity: a review.</w:t>
      </w:r>
      <w:r w:rsidR="001E57C6" w:rsidRPr="00A16450">
        <w:rPr>
          <w:rFonts w:ascii="Garamond" w:hAnsi="Garamond" w:cs="Helvetica"/>
        </w:rPr>
        <w:t xml:space="preserve"> </w:t>
      </w:r>
      <w:r w:rsidR="001E57C6" w:rsidRPr="00A16450">
        <w:rPr>
          <w:rFonts w:ascii="Garamond" w:hAnsi="Garamond" w:cs="Helvetica"/>
          <w:i/>
          <w:iCs/>
        </w:rPr>
        <w:t>European Journal of Clinical Nutrition</w:t>
      </w:r>
      <w:r w:rsidR="00E00FC0" w:rsidRPr="00A16450">
        <w:rPr>
          <w:rFonts w:ascii="Garamond" w:hAnsi="Garamond" w:cs="Helvetica"/>
          <w:i/>
          <w:iCs/>
        </w:rPr>
        <w:t>.</w:t>
      </w:r>
      <w:r w:rsidR="001E57C6" w:rsidRPr="00A16450">
        <w:rPr>
          <w:rFonts w:ascii="Garamond" w:hAnsi="Garamond" w:cs="Helvetica"/>
        </w:rPr>
        <w:t xml:space="preserve"> 71(8):919-930.</w:t>
      </w:r>
    </w:p>
    <w:p w14:paraId="6C0CF6B6" w14:textId="175D5124" w:rsidR="00B10C6D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Times"/>
        </w:rPr>
      </w:pPr>
      <w:r w:rsidRPr="00A16450">
        <w:rPr>
          <w:rFonts w:ascii="Garamond" w:hAnsi="Garamond" w:cs="Times"/>
        </w:rPr>
        <w:t>Edwards, S</w:t>
      </w:r>
      <w:r w:rsidR="00B10C6D" w:rsidRPr="00A16450">
        <w:rPr>
          <w:rFonts w:ascii="Garamond" w:hAnsi="Garamond" w:cs="Times"/>
        </w:rPr>
        <w:t xml:space="preserve">, </w:t>
      </w:r>
      <w:r w:rsidR="006A1D82"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/>
          <w:b/>
          <w:bCs/>
        </w:rPr>
        <w:t>,</w:t>
      </w:r>
      <w:r w:rsidR="006A1D82" w:rsidRPr="00A16450">
        <w:rPr>
          <w:rFonts w:ascii="Garamond" w:hAnsi="Garamond" w:cs="Times"/>
        </w:rPr>
        <w:t xml:space="preserve"> </w:t>
      </w:r>
      <w:r w:rsidRPr="00A16450">
        <w:rPr>
          <w:rFonts w:ascii="Garamond" w:hAnsi="Garamond" w:cs="Times"/>
        </w:rPr>
        <w:t>Dunlop, A, Corwin, E</w:t>
      </w:r>
      <w:r w:rsidR="00B10C6D" w:rsidRPr="00A16450">
        <w:rPr>
          <w:rFonts w:ascii="Garamond" w:hAnsi="Garamond" w:cs="Times"/>
        </w:rPr>
        <w:t xml:space="preserve"> (</w:t>
      </w:r>
      <w:r w:rsidR="004720A6" w:rsidRPr="00A16450">
        <w:rPr>
          <w:rFonts w:ascii="Garamond" w:hAnsi="Garamond" w:cs="Helvetica"/>
        </w:rPr>
        <w:t>2017</w:t>
      </w:r>
      <w:r w:rsidR="00B10C6D" w:rsidRPr="00A16450">
        <w:rPr>
          <w:rFonts w:ascii="Garamond" w:hAnsi="Garamond" w:cs="Times"/>
        </w:rPr>
        <w:t xml:space="preserve">) </w:t>
      </w:r>
      <w:r w:rsidR="004720A6" w:rsidRPr="00A16450">
        <w:rPr>
          <w:rFonts w:ascii="Garamond" w:hAnsi="Garamond" w:cs="Helvetica"/>
        </w:rPr>
        <w:t>The Maternal Gut Microbiome During Pregnancy.</w:t>
      </w:r>
      <w:r w:rsidR="00B10C6D" w:rsidRPr="00A16450">
        <w:rPr>
          <w:rFonts w:ascii="Garamond" w:hAnsi="Garamond" w:cs="Times"/>
        </w:rPr>
        <w:t xml:space="preserve"> </w:t>
      </w:r>
      <w:r w:rsidR="0059098B" w:rsidRPr="00A16450">
        <w:rPr>
          <w:rFonts w:ascii="Garamond" w:hAnsi="Garamond" w:cs="Times"/>
          <w:i/>
        </w:rPr>
        <w:t>The American Jour</w:t>
      </w:r>
      <w:r w:rsidR="00B10C6D" w:rsidRPr="00A16450">
        <w:rPr>
          <w:rFonts w:ascii="Garamond" w:hAnsi="Garamond" w:cs="Times"/>
          <w:i/>
        </w:rPr>
        <w:t>n</w:t>
      </w:r>
      <w:r w:rsidR="0059098B" w:rsidRPr="00A16450">
        <w:rPr>
          <w:rFonts w:ascii="Garamond" w:hAnsi="Garamond" w:cs="Times"/>
          <w:i/>
        </w:rPr>
        <w:t>a</w:t>
      </w:r>
      <w:r w:rsidR="00B10C6D" w:rsidRPr="00A16450">
        <w:rPr>
          <w:rFonts w:ascii="Garamond" w:hAnsi="Garamond" w:cs="Times"/>
          <w:i/>
        </w:rPr>
        <w:t>l of Maternal &amp; Child Nu</w:t>
      </w:r>
      <w:r w:rsidR="0059098B" w:rsidRPr="00A16450">
        <w:rPr>
          <w:rFonts w:ascii="Garamond" w:hAnsi="Garamond" w:cs="Times"/>
          <w:i/>
        </w:rPr>
        <w:t>r</w:t>
      </w:r>
      <w:r w:rsidR="00B10C6D" w:rsidRPr="00A16450">
        <w:rPr>
          <w:rFonts w:ascii="Garamond" w:hAnsi="Garamond" w:cs="Times"/>
          <w:i/>
        </w:rPr>
        <w:t>sing</w:t>
      </w:r>
      <w:r w:rsidR="00BD28AA" w:rsidRPr="00A16450">
        <w:rPr>
          <w:rFonts w:ascii="Garamond" w:hAnsi="Garamond" w:cs="Times"/>
        </w:rPr>
        <w:t>.</w:t>
      </w:r>
      <w:r w:rsidR="004720A6" w:rsidRPr="00A16450">
        <w:rPr>
          <w:rFonts w:ascii="Garamond" w:hAnsi="Garamond" w:cs="Helvetica"/>
        </w:rPr>
        <w:t xml:space="preserve"> 42(6):310-317</w:t>
      </w:r>
      <w:r w:rsidR="00E00FC0" w:rsidRPr="00A16450">
        <w:rPr>
          <w:rFonts w:ascii="Garamond" w:hAnsi="Garamond" w:cs="Helvetica"/>
        </w:rPr>
        <w:t>.</w:t>
      </w:r>
      <w:r w:rsidR="006459FA" w:rsidRPr="00A16450">
        <w:rPr>
          <w:rFonts w:ascii="Garamond" w:hAnsi="Garamond" w:cs="Helvetica"/>
        </w:rPr>
        <w:t xml:space="preserve"> PMC5648614</w:t>
      </w:r>
    </w:p>
    <w:p w14:paraId="48618E97" w14:textId="48CFE590" w:rsidR="00F625FF" w:rsidRPr="00A16450" w:rsidRDefault="00F625FF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 w:cs="Helvetica"/>
        </w:rPr>
        <w:t xml:space="preserve">Chandler M, </w:t>
      </w:r>
      <w:r w:rsidRPr="00A16450">
        <w:rPr>
          <w:rFonts w:ascii="Garamond" w:hAnsi="Garamond" w:cs="Helvetica"/>
          <w:b/>
        </w:rPr>
        <w:t>Cunningham S</w:t>
      </w:r>
      <w:r w:rsidR="000A0822" w:rsidRPr="00A16450">
        <w:rPr>
          <w:rFonts w:ascii="Garamond" w:hAnsi="Garamond" w:cs="Helvetica"/>
          <w:b/>
        </w:rPr>
        <w:t>olveig A</w:t>
      </w:r>
      <w:r w:rsidRPr="00A16450">
        <w:rPr>
          <w:rFonts w:ascii="Garamond" w:hAnsi="Garamond" w:cs="Helvetica"/>
        </w:rPr>
        <w:t xml:space="preserve">, Lund EM, et al. </w:t>
      </w:r>
      <w:r w:rsidR="000A0822" w:rsidRPr="00A16450">
        <w:rPr>
          <w:rFonts w:ascii="Garamond" w:hAnsi="Garamond" w:cs="Helvetica"/>
        </w:rPr>
        <w:t>(</w:t>
      </w:r>
      <w:r w:rsidR="004720A6" w:rsidRPr="00A16450">
        <w:rPr>
          <w:rFonts w:ascii="Garamond" w:hAnsi="Garamond" w:cs="Helvetica"/>
        </w:rPr>
        <w:t>2017</w:t>
      </w:r>
      <w:r w:rsidR="000A0822" w:rsidRPr="00A16450">
        <w:rPr>
          <w:rFonts w:ascii="Garamond" w:hAnsi="Garamond" w:cs="Helvetica"/>
        </w:rPr>
        <w:t xml:space="preserve">) </w:t>
      </w:r>
      <w:r w:rsidRPr="00A16450">
        <w:rPr>
          <w:rFonts w:ascii="Garamond" w:hAnsi="Garamond" w:cs="Helvetica"/>
        </w:rPr>
        <w:t xml:space="preserve">Obesity and Associated Comorbidities in People and Companion Animals: A One Health Perspective. </w:t>
      </w:r>
      <w:r w:rsidRPr="00A16450">
        <w:rPr>
          <w:rFonts w:ascii="Garamond" w:hAnsi="Garamond" w:cs="Helvetica"/>
          <w:i/>
        </w:rPr>
        <w:t>Journal of Comparative Pathology</w:t>
      </w:r>
      <w:r w:rsidR="000A0822" w:rsidRPr="00A16450">
        <w:rPr>
          <w:rFonts w:ascii="Garamond" w:hAnsi="Garamond" w:cs="Helvetica"/>
          <w:i/>
        </w:rPr>
        <w:t xml:space="preserve">. </w:t>
      </w:r>
      <w:r w:rsidR="001E57C6" w:rsidRPr="00A16450">
        <w:rPr>
          <w:rFonts w:ascii="Garamond" w:hAnsi="Garamond" w:cs="Helvetica"/>
        </w:rPr>
        <w:t>156(4):296-309.</w:t>
      </w:r>
    </w:p>
    <w:p w14:paraId="61A8150A" w14:textId="71FE85B3" w:rsidR="00356F72" w:rsidRPr="00A16450" w:rsidRDefault="002B16F8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 w:cs="Calibri"/>
        </w:rPr>
        <w:t xml:space="preserve">Jackson SL, </w:t>
      </w:r>
      <w:proofErr w:type="spellStart"/>
      <w:r w:rsidRPr="00A16450">
        <w:rPr>
          <w:rFonts w:ascii="Garamond" w:hAnsi="Garamond" w:cs="Calibri"/>
        </w:rPr>
        <w:t>Staimez</w:t>
      </w:r>
      <w:proofErr w:type="spellEnd"/>
      <w:r w:rsidRPr="00A16450">
        <w:rPr>
          <w:rFonts w:ascii="Garamond" w:hAnsi="Garamond" w:cs="Calibri"/>
        </w:rPr>
        <w:t xml:space="preserve"> L, </w:t>
      </w:r>
      <w:proofErr w:type="spellStart"/>
      <w:r w:rsidRPr="00A16450">
        <w:rPr>
          <w:rFonts w:ascii="Garamond" w:hAnsi="Garamond" w:cs="Calibri"/>
        </w:rPr>
        <w:t>Safo</w:t>
      </w:r>
      <w:proofErr w:type="spellEnd"/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S, Long</w:t>
      </w:r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</w:t>
      </w:r>
      <w:proofErr w:type="gramStart"/>
      <w:r w:rsidRPr="00A16450">
        <w:rPr>
          <w:rFonts w:ascii="Garamond" w:hAnsi="Garamond" w:cs="Calibri"/>
        </w:rPr>
        <w:t>Q,  Rhee</w:t>
      </w:r>
      <w:proofErr w:type="gramEnd"/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MK, </w:t>
      </w:r>
      <w:r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/>
        </w:rPr>
        <w:t>.</w:t>
      </w:r>
      <w:r w:rsidRPr="00A16450">
        <w:rPr>
          <w:rFonts w:ascii="Garamond" w:hAnsi="Garamond" w:cs="Calibri"/>
        </w:rPr>
        <w:t xml:space="preserve"> Olson</w:t>
      </w:r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DE</w:t>
      </w:r>
      <w:r w:rsidR="008D0D9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</w:t>
      </w:r>
      <w:proofErr w:type="spellStart"/>
      <w:r w:rsidRPr="00A16450">
        <w:rPr>
          <w:rFonts w:ascii="Garamond" w:hAnsi="Garamond" w:cs="Calibri"/>
        </w:rPr>
        <w:t>Tomolo</w:t>
      </w:r>
      <w:proofErr w:type="spellEnd"/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AM, Ramakrishnan</w:t>
      </w:r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U, Narayan</w:t>
      </w:r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KMV, Phillips</w:t>
      </w:r>
      <w:r w:rsidR="00121D77" w:rsidRPr="00A16450">
        <w:rPr>
          <w:rFonts w:ascii="Garamond" w:hAnsi="Garamond" w:cs="Calibri"/>
        </w:rPr>
        <w:t>,</w:t>
      </w:r>
      <w:r w:rsidRPr="00A16450">
        <w:rPr>
          <w:rFonts w:ascii="Garamond" w:hAnsi="Garamond" w:cs="Calibri"/>
        </w:rPr>
        <w:t xml:space="preserve"> L</w:t>
      </w:r>
      <w:r w:rsidR="008D0D97" w:rsidRPr="00A16450">
        <w:rPr>
          <w:rFonts w:ascii="Garamond" w:hAnsi="Garamond" w:cs="Calibri"/>
        </w:rPr>
        <w:t>S</w:t>
      </w:r>
      <w:r w:rsidRPr="00A16450">
        <w:rPr>
          <w:rFonts w:ascii="Garamond" w:hAnsi="Garamond" w:cs="Calibri"/>
        </w:rPr>
        <w:t xml:space="preserve"> Participation</w:t>
      </w:r>
      <w:r w:rsidR="00356F72" w:rsidRPr="00A16450">
        <w:rPr>
          <w:rFonts w:ascii="Garamond" w:hAnsi="Garamond" w:cs="Calibri"/>
        </w:rPr>
        <w:t xml:space="preserve"> </w:t>
      </w:r>
      <w:r w:rsidRPr="00A16450">
        <w:rPr>
          <w:rFonts w:ascii="Garamond" w:hAnsi="Garamond" w:cs="Calibri"/>
        </w:rPr>
        <w:t xml:space="preserve">in a National Lifestyle Change Program is Associated with Improved Diabetes Control Outcomes. </w:t>
      </w:r>
      <w:r w:rsidR="00356F72" w:rsidRPr="00A16450">
        <w:rPr>
          <w:rFonts w:ascii="Garamond" w:hAnsi="Garamond" w:cs="Helvetica"/>
          <w:i/>
          <w:iCs/>
        </w:rPr>
        <w:t>J</w:t>
      </w:r>
      <w:r w:rsidR="00E00FC0" w:rsidRPr="00A16450">
        <w:rPr>
          <w:rFonts w:ascii="Garamond" w:hAnsi="Garamond" w:cs="Helvetica"/>
          <w:i/>
          <w:iCs/>
        </w:rPr>
        <w:t>ournal of</w:t>
      </w:r>
      <w:r w:rsidR="00356F72" w:rsidRPr="00A16450">
        <w:rPr>
          <w:rFonts w:ascii="Garamond" w:hAnsi="Garamond" w:cs="Helvetica"/>
          <w:i/>
          <w:iCs/>
        </w:rPr>
        <w:t xml:space="preserve"> Diabetes Complications</w:t>
      </w:r>
      <w:r w:rsidR="00E00FC0" w:rsidRPr="00A16450">
        <w:rPr>
          <w:rFonts w:ascii="Garamond" w:hAnsi="Garamond" w:cs="Helvetica"/>
          <w:i/>
          <w:iCs/>
        </w:rPr>
        <w:t>.</w:t>
      </w:r>
      <w:r w:rsidR="00356F72" w:rsidRPr="00A16450">
        <w:rPr>
          <w:rFonts w:ascii="Garamond" w:hAnsi="Garamond" w:cs="Helvetica"/>
        </w:rPr>
        <w:t xml:space="preserve"> 31(9):1430-1436.</w:t>
      </w:r>
      <w:r w:rsidR="00B36605" w:rsidRPr="00A16450">
        <w:rPr>
          <w:rFonts w:ascii="Garamond" w:hAnsi="Garamond" w:cs="Helvetica"/>
        </w:rPr>
        <w:t xml:space="preserve"> PMC5568070</w:t>
      </w:r>
    </w:p>
    <w:p w14:paraId="083C06D7" w14:textId="4C5C2A00" w:rsidR="00132553" w:rsidRPr="00A16450" w:rsidRDefault="00132553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Pr="00A16450">
        <w:rPr>
          <w:rFonts w:ascii="Garamond" w:hAnsi="Garamond" w:cs="Helvetica"/>
        </w:rPr>
        <w:t xml:space="preserve"> </w:t>
      </w:r>
      <w:proofErr w:type="spellStart"/>
      <w:r w:rsidRPr="00A16450">
        <w:rPr>
          <w:rFonts w:ascii="Garamond" w:hAnsi="Garamond" w:cs="Helvetica"/>
        </w:rPr>
        <w:t>Gloor</w:t>
      </w:r>
      <w:proofErr w:type="spellEnd"/>
      <w:r w:rsidR="00121D77" w:rsidRPr="00A16450">
        <w:rPr>
          <w:rFonts w:ascii="Garamond" w:hAnsi="Garamond" w:cs="Helvetica"/>
        </w:rPr>
        <w:t>,</w:t>
      </w:r>
      <w:r w:rsidRPr="00A16450">
        <w:rPr>
          <w:rFonts w:ascii="Garamond" w:hAnsi="Garamond" w:cs="Helvetica"/>
        </w:rPr>
        <w:t xml:space="preserve"> SD, Patil</w:t>
      </w:r>
      <w:r w:rsidR="00121D77" w:rsidRPr="00A16450">
        <w:rPr>
          <w:rFonts w:ascii="Garamond" w:hAnsi="Garamond" w:cs="Helvetica"/>
        </w:rPr>
        <w:t>,</w:t>
      </w:r>
      <w:r w:rsidRPr="00A16450">
        <w:rPr>
          <w:rFonts w:ascii="Garamond" w:hAnsi="Garamond" w:cs="Helvetica"/>
        </w:rPr>
        <w:t xml:space="preserve"> SS (2017) Grandmothers’ perspectives on the changing context of health in India. </w:t>
      </w:r>
      <w:r w:rsidRPr="00A16450">
        <w:rPr>
          <w:rFonts w:ascii="Garamond" w:hAnsi="Garamond" w:cs="Helvetica"/>
          <w:i/>
        </w:rPr>
        <w:t>BMC Research Notes.</w:t>
      </w:r>
      <w:r w:rsidRPr="00A16450">
        <w:rPr>
          <w:rFonts w:ascii="Garamond" w:hAnsi="Garamond" w:cs="Helvetica"/>
        </w:rPr>
        <w:t xml:space="preserve"> 10 (1): 263.</w:t>
      </w:r>
      <w:r w:rsidR="00B36605" w:rsidRPr="00A16450">
        <w:rPr>
          <w:rFonts w:ascii="Garamond" w:hAnsi="Garamond" w:cs="Helvetica"/>
        </w:rPr>
        <w:t xml:space="preserve"> PMC5501012</w:t>
      </w:r>
    </w:p>
    <w:p w14:paraId="01DF104B" w14:textId="06C41327" w:rsidR="00132553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</w:rPr>
        <w:t>Jackson, SL</w:t>
      </w:r>
      <w:r w:rsidR="00132553" w:rsidRPr="00A16450">
        <w:rPr>
          <w:rFonts w:ascii="Garamond" w:hAnsi="Garamond"/>
        </w:rPr>
        <w:t xml:space="preserve"> and </w:t>
      </w:r>
      <w:r w:rsidR="00132553" w:rsidRPr="00A16450">
        <w:rPr>
          <w:rFonts w:ascii="Garamond" w:hAnsi="Garamond"/>
          <w:b/>
        </w:rPr>
        <w:t xml:space="preserve">Cunningham, Solveig A. </w:t>
      </w:r>
      <w:r w:rsidR="00132553" w:rsidRPr="00A16450">
        <w:rPr>
          <w:rFonts w:ascii="Garamond" w:hAnsi="Garamond"/>
        </w:rPr>
        <w:t>(2017) The Stability of Children’s Weight Status Over Time, and the Role of Television, Physical Activity, and Diet</w:t>
      </w:r>
      <w:r w:rsidR="00132553" w:rsidRPr="00A16450">
        <w:rPr>
          <w:rFonts w:ascii="Garamond" w:hAnsi="Garamond" w:cs="Arial"/>
          <w:noProof/>
        </w:rPr>
        <w:t>.</w:t>
      </w:r>
      <w:r w:rsidR="00132553" w:rsidRPr="00A16450">
        <w:rPr>
          <w:rFonts w:ascii="Garamond" w:hAnsi="Garamond" w:cs="Arial"/>
          <w:i/>
          <w:noProof/>
        </w:rPr>
        <w:t xml:space="preserve"> Preventive Medicine. </w:t>
      </w:r>
      <w:r w:rsidR="00132553" w:rsidRPr="00A16450">
        <w:rPr>
          <w:rFonts w:ascii="Garamond" w:hAnsi="Garamond" w:cs="Arial"/>
        </w:rPr>
        <w:t>100: 229-234.</w:t>
      </w:r>
      <w:r w:rsidR="00B36605" w:rsidRPr="00A16450">
        <w:rPr>
          <w:rFonts w:ascii="Garamond" w:hAnsi="Garamond" w:cs="Arial"/>
        </w:rPr>
        <w:t xml:space="preserve"> PMC</w:t>
      </w:r>
      <w:r w:rsidR="00B36605" w:rsidRPr="00A16450">
        <w:rPr>
          <w:rFonts w:ascii="Garamond" w:hAnsi="Garamond" w:cs="Helvetica"/>
        </w:rPr>
        <w:t>5517688</w:t>
      </w:r>
    </w:p>
    <w:p w14:paraId="6580CAD6" w14:textId="2B1F67C8" w:rsidR="00132553" w:rsidRPr="00A16450" w:rsidRDefault="00132553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/>
        </w:rPr>
      </w:pPr>
      <w:r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/>
          <w:b/>
          <w:bCs/>
        </w:rPr>
        <w:t xml:space="preserve"> </w:t>
      </w:r>
      <w:r w:rsidR="008D0D97" w:rsidRPr="00A16450">
        <w:rPr>
          <w:rFonts w:ascii="Garamond" w:hAnsi="Garamond"/>
        </w:rPr>
        <w:t xml:space="preserve">Mosher, A, Judd, SE, Matz, LM, </w:t>
      </w:r>
      <w:proofErr w:type="spellStart"/>
      <w:r w:rsidR="008D0D97" w:rsidRPr="00A16450">
        <w:rPr>
          <w:rFonts w:ascii="Garamond" w:hAnsi="Garamond"/>
        </w:rPr>
        <w:t>Kabagambe</w:t>
      </w:r>
      <w:proofErr w:type="spellEnd"/>
      <w:r w:rsidR="008D0D97" w:rsidRPr="00A16450">
        <w:rPr>
          <w:rFonts w:ascii="Garamond" w:hAnsi="Garamond"/>
        </w:rPr>
        <w:t>, EK</w:t>
      </w:r>
      <w:r w:rsidRPr="00A16450">
        <w:rPr>
          <w:rFonts w:ascii="Garamond" w:hAnsi="Garamond"/>
        </w:rPr>
        <w:t>,</w:t>
      </w:r>
      <w:r w:rsidR="008D0D97" w:rsidRPr="00A16450">
        <w:rPr>
          <w:rFonts w:ascii="Garamond" w:hAnsi="Garamond"/>
          <w:bCs/>
        </w:rPr>
        <w:t xml:space="preserve"> Moy, C</w:t>
      </w:r>
      <w:r w:rsidRPr="00A16450">
        <w:rPr>
          <w:rFonts w:ascii="Garamond" w:hAnsi="Garamond"/>
          <w:bCs/>
        </w:rPr>
        <w:t xml:space="preserve">S, </w:t>
      </w:r>
      <w:r w:rsidR="008D0D97" w:rsidRPr="00A16450">
        <w:rPr>
          <w:rFonts w:ascii="Garamond" w:hAnsi="Garamond"/>
        </w:rPr>
        <w:t>Howard, VS</w:t>
      </w:r>
      <w:r w:rsidRPr="00A16450">
        <w:rPr>
          <w:rFonts w:ascii="Garamond" w:hAnsi="Garamond"/>
        </w:rPr>
        <w:t xml:space="preserve"> Alcohol </w:t>
      </w:r>
      <w:proofErr w:type="gramStart"/>
      <w:r w:rsidRPr="00A16450">
        <w:rPr>
          <w:rFonts w:ascii="Garamond" w:hAnsi="Garamond"/>
        </w:rPr>
        <w:t>Consumption</w:t>
      </w:r>
      <w:proofErr w:type="gramEnd"/>
      <w:r w:rsidRPr="00A16450">
        <w:rPr>
          <w:rFonts w:ascii="Garamond" w:hAnsi="Garamond"/>
        </w:rPr>
        <w:t xml:space="preserve"> and Incident Stroke among Older Adults. (2017) </w:t>
      </w:r>
      <w:r w:rsidRPr="00A16450">
        <w:rPr>
          <w:rFonts w:ascii="Garamond" w:hAnsi="Garamond"/>
          <w:i/>
        </w:rPr>
        <w:t>Journal of Gerontology: Social Sciences.</w:t>
      </w:r>
      <w:r w:rsidRPr="00A16450">
        <w:rPr>
          <w:rFonts w:ascii="Garamond" w:hAnsi="Garamond" w:cs="Times"/>
        </w:rPr>
        <w:t xml:space="preserve"> Vol. 00, No. 00, 1–13. doi:10.1093/</w:t>
      </w:r>
      <w:proofErr w:type="spellStart"/>
      <w:r w:rsidRPr="00A16450">
        <w:rPr>
          <w:rFonts w:ascii="Garamond" w:hAnsi="Garamond" w:cs="Times"/>
        </w:rPr>
        <w:t>geronb</w:t>
      </w:r>
      <w:proofErr w:type="spellEnd"/>
      <w:r w:rsidRPr="00A16450">
        <w:rPr>
          <w:rFonts w:ascii="Garamond" w:hAnsi="Garamond" w:cs="Times"/>
        </w:rPr>
        <w:t>/gbw153.</w:t>
      </w:r>
    </w:p>
    <w:p w14:paraId="18F2596D" w14:textId="6EDD285D" w:rsidR="00C301CC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Times"/>
        </w:rPr>
      </w:pPr>
      <w:r w:rsidRPr="00A16450">
        <w:rPr>
          <w:rFonts w:ascii="Garamond" w:hAnsi="Garamond" w:cs="Times"/>
        </w:rPr>
        <w:t xml:space="preserve">Jackson, SL, </w:t>
      </w:r>
      <w:proofErr w:type="spellStart"/>
      <w:r w:rsidRPr="00A16450">
        <w:rPr>
          <w:rFonts w:ascii="Garamond" w:hAnsi="Garamond" w:cs="Times"/>
        </w:rPr>
        <w:t>Safo</w:t>
      </w:r>
      <w:proofErr w:type="spellEnd"/>
      <w:r w:rsidRPr="00A16450">
        <w:rPr>
          <w:rFonts w:ascii="Garamond" w:hAnsi="Garamond" w:cs="Times"/>
        </w:rPr>
        <w:t>, S, Long, Q, Rhee, MK</w:t>
      </w:r>
      <w:r w:rsidR="00400E3E" w:rsidRPr="00A16450">
        <w:rPr>
          <w:rFonts w:ascii="Garamond" w:hAnsi="Garamond" w:cs="Times"/>
        </w:rPr>
        <w:t xml:space="preserve">, </w:t>
      </w:r>
      <w:r w:rsidR="00400E3E"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 w:cs="Times"/>
        </w:rPr>
        <w:t xml:space="preserve"> </w:t>
      </w:r>
      <w:proofErr w:type="spellStart"/>
      <w:r w:rsidRPr="00A16450">
        <w:rPr>
          <w:rFonts w:ascii="Garamond" w:hAnsi="Garamond" w:cs="Times"/>
        </w:rPr>
        <w:t>Staimez</w:t>
      </w:r>
      <w:proofErr w:type="spellEnd"/>
      <w:r w:rsidRPr="00A16450">
        <w:rPr>
          <w:rFonts w:ascii="Garamond" w:hAnsi="Garamond" w:cs="Times"/>
        </w:rPr>
        <w:t xml:space="preserve">, L, Olson, DE, </w:t>
      </w:r>
      <w:proofErr w:type="spellStart"/>
      <w:r w:rsidRPr="00A16450">
        <w:rPr>
          <w:rFonts w:ascii="Garamond" w:hAnsi="Garamond" w:cs="Times"/>
        </w:rPr>
        <w:t>Tomolo</w:t>
      </w:r>
      <w:proofErr w:type="spellEnd"/>
      <w:r w:rsidRPr="00A16450">
        <w:rPr>
          <w:rFonts w:ascii="Garamond" w:hAnsi="Garamond" w:cs="Times"/>
        </w:rPr>
        <w:t>, MA, Ramakrishnan, U, Venkat Narayan, KM, Phillips, LS</w:t>
      </w:r>
      <w:r w:rsidR="00400E3E" w:rsidRPr="00A16450">
        <w:rPr>
          <w:rFonts w:ascii="Garamond" w:hAnsi="Garamond" w:cs="Times"/>
        </w:rPr>
        <w:t xml:space="preserve"> </w:t>
      </w:r>
      <w:r w:rsidR="00400E3E" w:rsidRPr="00A16450">
        <w:rPr>
          <w:rFonts w:ascii="Garamond" w:hAnsi="Garamond" w:cs="SegoeUI"/>
        </w:rPr>
        <w:t>(</w:t>
      </w:r>
      <w:r w:rsidR="00E7116C" w:rsidRPr="00A16450">
        <w:rPr>
          <w:rFonts w:ascii="Garamond" w:hAnsi="Garamond" w:cs="SegoeUI"/>
        </w:rPr>
        <w:t>2017</w:t>
      </w:r>
      <w:r w:rsidR="00400E3E" w:rsidRPr="00A16450">
        <w:rPr>
          <w:rFonts w:ascii="Garamond" w:hAnsi="Garamond" w:cs="SegoeUI"/>
        </w:rPr>
        <w:t xml:space="preserve">) Reduced Cardiovascular Disease Incidence with a National Lifestyle Change Program. </w:t>
      </w:r>
      <w:r w:rsidR="00400E3E" w:rsidRPr="00A16450">
        <w:rPr>
          <w:rFonts w:ascii="Garamond" w:hAnsi="Garamond" w:cs="SegoeUI"/>
          <w:i/>
        </w:rPr>
        <w:t>American Journal of Preventive Medicine</w:t>
      </w:r>
      <w:r w:rsidR="00400E3E" w:rsidRPr="00A16450">
        <w:rPr>
          <w:rFonts w:ascii="Garamond" w:hAnsi="Garamond" w:cs="SegoeUI"/>
        </w:rPr>
        <w:t>.</w:t>
      </w:r>
      <w:r w:rsidR="00C301CC" w:rsidRPr="00A16450">
        <w:rPr>
          <w:rFonts w:ascii="Garamond" w:hAnsi="Garamond" w:cs="Arial"/>
        </w:rPr>
        <w:t xml:space="preserve"> </w:t>
      </w:r>
      <w:r w:rsidR="00E7116C" w:rsidRPr="00A16450">
        <w:rPr>
          <w:rFonts w:ascii="Garamond" w:hAnsi="Garamond" w:cs="Arial"/>
        </w:rPr>
        <w:t xml:space="preserve">52 (4): 459-468. </w:t>
      </w:r>
      <w:r w:rsidR="00C301CC" w:rsidRPr="00A16450">
        <w:rPr>
          <w:rFonts w:ascii="Garamond" w:hAnsi="Garamond" w:cs="Arial"/>
        </w:rPr>
        <w:t>DOI</w:t>
      </w:r>
      <w:r w:rsidR="00C301CC" w:rsidRPr="00A16450">
        <w:rPr>
          <w:rFonts w:ascii="Garamond" w:hAnsi="Garamond"/>
        </w:rPr>
        <w:t xml:space="preserve"> </w:t>
      </w:r>
      <w:r w:rsidR="00C301CC" w:rsidRPr="00A16450">
        <w:rPr>
          <w:rFonts w:ascii="Garamond" w:hAnsi="Garamond" w:cs="Arial"/>
        </w:rPr>
        <w:t>10.1016/j.amepre.2016.10.013.</w:t>
      </w:r>
      <w:r w:rsidR="00B36605" w:rsidRPr="00A16450">
        <w:rPr>
          <w:rFonts w:ascii="Garamond" w:hAnsi="Garamond" w:cs="Arial"/>
        </w:rPr>
        <w:t xml:space="preserve"> PMC</w:t>
      </w:r>
      <w:r w:rsidR="00B36605" w:rsidRPr="00A16450">
        <w:rPr>
          <w:rFonts w:ascii="Garamond" w:hAnsi="Garamond" w:cs="Helvetica"/>
        </w:rPr>
        <w:t>5362302</w:t>
      </w:r>
    </w:p>
    <w:p w14:paraId="245D615F" w14:textId="031B7B05" w:rsidR="00A83BA8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Helvetica"/>
        </w:rPr>
      </w:pPr>
      <w:r w:rsidRPr="00A16450">
        <w:rPr>
          <w:rFonts w:ascii="Garamond" w:hAnsi="Garamond" w:cs="SegoeUI"/>
        </w:rPr>
        <w:t>Howard, VJ,</w:t>
      </w:r>
      <w:r w:rsidR="00A1297C" w:rsidRPr="00A16450">
        <w:rPr>
          <w:rFonts w:ascii="Garamond" w:hAnsi="Garamond" w:cs="SegoeUI"/>
        </w:rPr>
        <w:t xml:space="preserve"> McClure, L.A</w:t>
      </w:r>
      <w:r w:rsidRPr="00A16450">
        <w:rPr>
          <w:rFonts w:ascii="Garamond" w:hAnsi="Garamond" w:cs="SegoeUI"/>
        </w:rPr>
        <w:t>,</w:t>
      </w:r>
      <w:r w:rsidR="00A1297C" w:rsidRPr="00A16450">
        <w:rPr>
          <w:rFonts w:ascii="Garamond" w:hAnsi="Garamond" w:cs="SegoeUI"/>
        </w:rPr>
        <w:t xml:space="preserve"> </w:t>
      </w:r>
      <w:proofErr w:type="spellStart"/>
      <w:r w:rsidR="00A1297C" w:rsidRPr="00A16450">
        <w:rPr>
          <w:rFonts w:ascii="Garamond" w:hAnsi="Garamond" w:cs="SegoeUI"/>
        </w:rPr>
        <w:t>Kleindorfer</w:t>
      </w:r>
      <w:proofErr w:type="spellEnd"/>
      <w:r w:rsidR="00A1297C" w:rsidRPr="00A16450">
        <w:rPr>
          <w:rFonts w:ascii="Garamond" w:hAnsi="Garamond" w:cs="SegoeUI"/>
        </w:rPr>
        <w:t>, D</w:t>
      </w:r>
      <w:r w:rsidRPr="00A16450">
        <w:rPr>
          <w:rFonts w:ascii="Garamond" w:hAnsi="Garamond" w:cs="SegoeUI"/>
        </w:rPr>
        <w:t>,</w:t>
      </w:r>
      <w:r w:rsidR="00A1297C" w:rsidRPr="00A16450">
        <w:rPr>
          <w:rFonts w:ascii="Garamond" w:hAnsi="Garamond"/>
          <w:bCs/>
        </w:rPr>
        <w:t xml:space="preserve"> </w:t>
      </w:r>
      <w:r w:rsidR="00A1297C" w:rsidRPr="00A16450">
        <w:rPr>
          <w:rFonts w:ascii="Garamond" w:hAnsi="Garamond"/>
          <w:b/>
          <w:bCs/>
        </w:rPr>
        <w:t>Cunningham, Solveig A</w:t>
      </w:r>
      <w:r w:rsidRPr="00A16450">
        <w:rPr>
          <w:rFonts w:ascii="Garamond" w:hAnsi="Garamond"/>
          <w:bCs/>
        </w:rPr>
        <w:t>,</w:t>
      </w:r>
      <w:r w:rsidR="00A1297C" w:rsidRPr="00A16450">
        <w:rPr>
          <w:rFonts w:ascii="Garamond" w:hAnsi="Garamond"/>
          <w:bCs/>
        </w:rPr>
        <w:t xml:space="preserve"> </w:t>
      </w:r>
      <w:r w:rsidR="00A1297C" w:rsidRPr="00A16450">
        <w:rPr>
          <w:rFonts w:ascii="Garamond" w:hAnsi="Garamond" w:cs="SegoeUI"/>
        </w:rPr>
        <w:t>Thrift, A. G</w:t>
      </w:r>
      <w:r w:rsidRPr="00A16450">
        <w:rPr>
          <w:rFonts w:ascii="Garamond" w:hAnsi="Garamond" w:cs="SegoeUI"/>
        </w:rPr>
        <w:t>, Diez Roux, AV and Howard, G</w:t>
      </w:r>
      <w:r w:rsidR="00A1297C" w:rsidRPr="00A16450">
        <w:rPr>
          <w:rFonts w:ascii="Garamond" w:hAnsi="Garamond" w:cs="SegoeUI"/>
        </w:rPr>
        <w:t xml:space="preserve"> (</w:t>
      </w:r>
      <w:r w:rsidR="00132553" w:rsidRPr="00A16450">
        <w:rPr>
          <w:rFonts w:ascii="Garamond" w:hAnsi="Garamond" w:cs="SegoeUI"/>
        </w:rPr>
        <w:t>201</w:t>
      </w:r>
      <w:r w:rsidR="00A83BA8" w:rsidRPr="00A16450">
        <w:rPr>
          <w:rFonts w:ascii="Garamond" w:hAnsi="Garamond" w:cs="SegoeUI"/>
        </w:rPr>
        <w:t>6</w:t>
      </w:r>
      <w:r w:rsidR="00A1297C" w:rsidRPr="00A16450">
        <w:rPr>
          <w:rFonts w:ascii="Garamond" w:hAnsi="Garamond" w:cs="SegoeUI"/>
        </w:rPr>
        <w:t>) Neighborhood socioeconomic index and stroke incidence in a national cohort of blacks and whites.</w:t>
      </w:r>
      <w:r w:rsidR="00A1297C" w:rsidRPr="00A16450">
        <w:rPr>
          <w:rFonts w:ascii="Garamond" w:hAnsi="Garamond" w:cs="SegoeUI"/>
          <w:i/>
        </w:rPr>
        <w:t xml:space="preserve"> Neurology.</w:t>
      </w:r>
      <w:r w:rsidR="00D57EDB" w:rsidRPr="00A16450">
        <w:rPr>
          <w:rFonts w:ascii="Garamond" w:hAnsi="Garamond" w:cs="SegoeUI"/>
          <w:i/>
        </w:rPr>
        <w:t xml:space="preserve"> </w:t>
      </w:r>
      <w:r w:rsidR="00D57EDB" w:rsidRPr="00A16450">
        <w:rPr>
          <w:rFonts w:ascii="Garamond" w:hAnsi="Garamond" w:cs="Arial"/>
        </w:rPr>
        <w:t>87(22): 2340-2347.</w:t>
      </w:r>
      <w:r w:rsidR="00B36605" w:rsidRPr="00A16450">
        <w:rPr>
          <w:rFonts w:ascii="Garamond" w:hAnsi="Garamond" w:cs="Arial"/>
        </w:rPr>
        <w:t xml:space="preserve"> PMC</w:t>
      </w:r>
      <w:r w:rsidR="00B36605" w:rsidRPr="00A16450">
        <w:rPr>
          <w:rFonts w:ascii="Garamond" w:hAnsi="Garamond" w:cs="Helvetica"/>
        </w:rPr>
        <w:t>5135020</w:t>
      </w:r>
    </w:p>
    <w:p w14:paraId="2D6D4AE3" w14:textId="1B20F36D" w:rsidR="00D94318" w:rsidRPr="00DF5E05" w:rsidRDefault="00D94318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rFonts w:cs="Segoe UI"/>
          <w:i w:val="0"/>
        </w:rPr>
        <w:t xml:space="preserve">Shah, PM, </w:t>
      </w:r>
      <w:proofErr w:type="spellStart"/>
      <w:r w:rsidRPr="00DF5E05">
        <w:rPr>
          <w:rFonts w:cs="Segoe UI"/>
          <w:i w:val="0"/>
        </w:rPr>
        <w:t>Sudharsanan</w:t>
      </w:r>
      <w:proofErr w:type="spellEnd"/>
      <w:r w:rsidR="008D0D97" w:rsidRPr="00DF5E05">
        <w:rPr>
          <w:rFonts w:cs="Segoe UI"/>
          <w:i w:val="0"/>
        </w:rPr>
        <w:t>, N</w:t>
      </w:r>
      <w:r w:rsidRPr="00DF5E05">
        <w:rPr>
          <w:rFonts w:cs="Segoe UI"/>
          <w:i w:val="0"/>
        </w:rPr>
        <w:t xml:space="preserve"> and </w:t>
      </w:r>
      <w:r w:rsidRPr="00DF5E05">
        <w:rPr>
          <w:rFonts w:cs="HelveticaNeueLTStd-Roman"/>
          <w:b/>
          <w:i w:val="0"/>
        </w:rPr>
        <w:t>Cunningham, Solveig A</w:t>
      </w:r>
      <w:r w:rsidRPr="00DF5E05">
        <w:rPr>
          <w:rFonts w:cs="Segoe UI"/>
          <w:i w:val="0"/>
        </w:rPr>
        <w:t xml:space="preserve">. (2017) Before-School and after-School Childcare and Children's Risk of Obesity. </w:t>
      </w:r>
      <w:r w:rsidRPr="00DF5E05">
        <w:rPr>
          <w:rFonts w:cs="Segoe UI"/>
          <w:iCs/>
        </w:rPr>
        <w:t>Pediatric Obesity</w:t>
      </w:r>
      <w:r w:rsidRPr="00DF5E05">
        <w:rPr>
          <w:rFonts w:cs="Segoe UI"/>
        </w:rPr>
        <w:t>.</w:t>
      </w:r>
      <w:r w:rsidRPr="00DF5E05">
        <w:rPr>
          <w:rFonts w:cs="Segoe UI"/>
          <w:i w:val="0"/>
        </w:rPr>
        <w:t xml:space="preserve"> </w:t>
      </w:r>
      <w:r w:rsidRPr="00DF5E05">
        <w:rPr>
          <w:rFonts w:cs="Helvetica"/>
          <w:i w:val="0"/>
        </w:rPr>
        <w:t>12(1):58-66.</w:t>
      </w:r>
      <w:r w:rsidR="00B36605" w:rsidRPr="00DF5E05">
        <w:rPr>
          <w:rFonts w:cs="Helvetica"/>
          <w:i w:val="0"/>
        </w:rPr>
        <w:t xml:space="preserve"> PMC4980278</w:t>
      </w:r>
    </w:p>
    <w:p w14:paraId="54DEA3FB" w14:textId="5A274DE6" w:rsidR="00A1297C" w:rsidRPr="00A16450" w:rsidRDefault="00D93015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SegoeUI"/>
        </w:rPr>
      </w:pPr>
      <w:r w:rsidRPr="00A16450">
        <w:rPr>
          <w:rFonts w:ascii="Garamond" w:hAnsi="Garamond"/>
        </w:rPr>
        <w:t>Galaviz, K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</w:t>
      </w:r>
      <w:proofErr w:type="spellStart"/>
      <w:r w:rsidRPr="00A16450">
        <w:rPr>
          <w:rFonts w:ascii="Garamond" w:hAnsi="Garamond"/>
        </w:rPr>
        <w:t>Zytnick</w:t>
      </w:r>
      <w:proofErr w:type="spellEnd"/>
      <w:r w:rsidRPr="00A16450">
        <w:rPr>
          <w:rFonts w:ascii="Garamond" w:hAnsi="Garamond"/>
        </w:rPr>
        <w:t>, D</w:t>
      </w:r>
      <w:r w:rsidR="008D0D97" w:rsidRPr="00A16450">
        <w:rPr>
          <w:rFonts w:ascii="Garamond" w:hAnsi="Garamond"/>
        </w:rPr>
        <w:t>, Kegler, MC</w:t>
      </w:r>
      <w:r w:rsidRPr="00A16450">
        <w:rPr>
          <w:rFonts w:ascii="Garamond" w:hAnsi="Garamond"/>
        </w:rPr>
        <w:t xml:space="preserve"> and </w:t>
      </w:r>
      <w:r w:rsidRPr="00A16450">
        <w:rPr>
          <w:rFonts w:ascii="Garamond" w:hAnsi="Garamond"/>
          <w:b/>
          <w:bCs/>
        </w:rPr>
        <w:t>Cunningham, Solveig A.</w:t>
      </w:r>
      <w:r w:rsidRPr="00A16450">
        <w:rPr>
          <w:rFonts w:ascii="Garamond" w:hAnsi="Garamond"/>
          <w:bCs/>
        </w:rPr>
        <w:t xml:space="preserve"> </w:t>
      </w:r>
      <w:r w:rsidRPr="00A16450">
        <w:rPr>
          <w:rFonts w:ascii="Garamond" w:hAnsi="Garamond"/>
        </w:rPr>
        <w:t>(</w:t>
      </w:r>
      <w:r w:rsidR="00FA7918" w:rsidRPr="00A16450">
        <w:rPr>
          <w:rFonts w:ascii="Garamond" w:hAnsi="Garamond"/>
        </w:rPr>
        <w:t>2016</w:t>
      </w:r>
      <w:r w:rsidR="00336FC0" w:rsidRPr="00A16450">
        <w:rPr>
          <w:rFonts w:ascii="Garamond" w:hAnsi="Garamond"/>
        </w:rPr>
        <w:t>s</w:t>
      </w:r>
      <w:r w:rsidRPr="00A16450">
        <w:rPr>
          <w:rFonts w:ascii="Garamond" w:hAnsi="Garamond"/>
        </w:rPr>
        <w:t xml:space="preserve">). Parental perception of neighborhood safety and children’s physical activity. </w:t>
      </w:r>
      <w:r w:rsidRPr="00A16450">
        <w:rPr>
          <w:rFonts w:ascii="Garamond" w:hAnsi="Garamond"/>
          <w:i/>
        </w:rPr>
        <w:t>Journal of Physical Activity &amp; Health</w:t>
      </w:r>
      <w:r w:rsidRPr="00A16450">
        <w:rPr>
          <w:rFonts w:ascii="Garamond" w:hAnsi="Garamond"/>
        </w:rPr>
        <w:t xml:space="preserve">. </w:t>
      </w:r>
      <w:r w:rsidR="00FA7918" w:rsidRPr="00A16450">
        <w:rPr>
          <w:rFonts w:ascii="Garamond" w:hAnsi="Garamond"/>
        </w:rPr>
        <w:t>13</w:t>
      </w:r>
      <w:r w:rsidR="00D57EDB" w:rsidRPr="00A16450">
        <w:rPr>
          <w:rFonts w:ascii="Garamond" w:hAnsi="Garamond"/>
        </w:rPr>
        <w:t>:</w:t>
      </w:r>
      <w:r w:rsidR="00FA7918" w:rsidRPr="00A16450">
        <w:rPr>
          <w:rFonts w:ascii="Garamond" w:hAnsi="Garamond"/>
        </w:rPr>
        <w:t xml:space="preserve"> 1110-1116</w:t>
      </w:r>
      <w:r w:rsidR="00D57EDB" w:rsidRPr="00A16450">
        <w:rPr>
          <w:rFonts w:ascii="Garamond" w:hAnsi="Garamond"/>
        </w:rPr>
        <w:t>.</w:t>
      </w:r>
    </w:p>
    <w:p w14:paraId="7C45B2E4" w14:textId="30E45E53" w:rsidR="00EB287F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SegoeUI"/>
        </w:rPr>
      </w:pPr>
      <w:r w:rsidRPr="00A16450">
        <w:rPr>
          <w:rFonts w:ascii="Garamond" w:hAnsi="Garamond"/>
        </w:rPr>
        <w:t>Shaikh, N</w:t>
      </w:r>
      <w:r w:rsidR="00A1297C" w:rsidRPr="00A16450">
        <w:rPr>
          <w:rFonts w:ascii="Garamond" w:hAnsi="Garamond"/>
        </w:rPr>
        <w:t>I</w:t>
      </w:r>
      <w:r w:rsidRPr="00A16450">
        <w:rPr>
          <w:rFonts w:ascii="Garamond" w:hAnsi="Garamond"/>
        </w:rPr>
        <w:t>, Patil, S</w:t>
      </w:r>
      <w:r w:rsidR="00A1297C" w:rsidRPr="00A16450">
        <w:rPr>
          <w:rFonts w:ascii="Garamond" w:hAnsi="Garamond"/>
        </w:rPr>
        <w:t>S</w:t>
      </w:r>
      <w:r w:rsidRPr="00A16450">
        <w:rPr>
          <w:rFonts w:ascii="Garamond" w:hAnsi="Garamond"/>
        </w:rPr>
        <w:t>,</w:t>
      </w:r>
      <w:r w:rsidR="00A1297C" w:rsidRPr="00A16450">
        <w:rPr>
          <w:rFonts w:ascii="Garamond" w:hAnsi="Garamond"/>
        </w:rPr>
        <w:t xml:space="preserve"> </w:t>
      </w:r>
      <w:proofErr w:type="spellStart"/>
      <w:r w:rsidR="00A1297C" w:rsidRPr="00A16450">
        <w:rPr>
          <w:rFonts w:ascii="Garamond" w:hAnsi="Garamond"/>
        </w:rPr>
        <w:t>Halli</w:t>
      </w:r>
      <w:proofErr w:type="spellEnd"/>
      <w:r w:rsidR="00A1297C" w:rsidRPr="00A16450">
        <w:rPr>
          <w:rFonts w:ascii="Garamond" w:hAnsi="Garamond"/>
        </w:rPr>
        <w:t>, S</w:t>
      </w:r>
      <w:r w:rsidRPr="00A16450">
        <w:rPr>
          <w:rFonts w:ascii="Garamond" w:hAnsi="Garamond"/>
        </w:rPr>
        <w:t>, Ramakrishnan, U</w:t>
      </w:r>
      <w:r w:rsidR="00A1297C" w:rsidRPr="00A16450">
        <w:rPr>
          <w:rFonts w:ascii="Garamond" w:hAnsi="Garamond"/>
        </w:rPr>
        <w:t xml:space="preserve"> and </w:t>
      </w:r>
      <w:r w:rsidR="00A1297C" w:rsidRPr="00A16450">
        <w:rPr>
          <w:rFonts w:ascii="Garamond" w:hAnsi="Garamond" w:cs="HelveticaNeueLTStd-Roman"/>
          <w:b/>
        </w:rPr>
        <w:t>Cunningham, Solveig A</w:t>
      </w:r>
      <w:r w:rsidR="00A1297C" w:rsidRPr="00A16450">
        <w:rPr>
          <w:rFonts w:ascii="Garamond" w:hAnsi="Garamond"/>
          <w:bCs/>
        </w:rPr>
        <w:t xml:space="preserve">. </w:t>
      </w:r>
      <w:r w:rsidR="00EB287F" w:rsidRPr="00A16450">
        <w:rPr>
          <w:rFonts w:ascii="Garamond" w:hAnsi="Garamond" w:cs="Helvetica"/>
        </w:rPr>
        <w:t xml:space="preserve">(2016) </w:t>
      </w:r>
      <w:r w:rsidR="0037781C" w:rsidRPr="00A16450">
        <w:rPr>
          <w:rFonts w:ascii="Garamond" w:hAnsi="Garamond" w:cs="Helvetica"/>
        </w:rPr>
        <w:t xml:space="preserve">Going global: Indian adolescents’ eating </w:t>
      </w:r>
      <w:r w:rsidR="00EB287F" w:rsidRPr="00A16450">
        <w:rPr>
          <w:rFonts w:ascii="Garamond" w:hAnsi="Garamond" w:cs="Helvetica"/>
        </w:rPr>
        <w:t>patterns</w:t>
      </w:r>
      <w:r w:rsidR="0037781C" w:rsidRPr="00A16450">
        <w:rPr>
          <w:rFonts w:ascii="Garamond" w:hAnsi="Garamond" w:cs="Helvetica"/>
        </w:rPr>
        <w:t xml:space="preserve">, </w:t>
      </w:r>
      <w:r w:rsidR="0037781C" w:rsidRPr="00A16450">
        <w:rPr>
          <w:rFonts w:ascii="Garamond" w:hAnsi="Garamond" w:cs="Helvetica"/>
          <w:i/>
          <w:iCs/>
        </w:rPr>
        <w:t>Public Health Nutrition</w:t>
      </w:r>
      <w:r w:rsidR="0037781C" w:rsidRPr="00A16450">
        <w:rPr>
          <w:rFonts w:ascii="Garamond" w:hAnsi="Garamond" w:cs="Helvetica"/>
        </w:rPr>
        <w:t xml:space="preserve">, 19(15), pp. 2799–2807. </w:t>
      </w:r>
    </w:p>
    <w:p w14:paraId="18ECC573" w14:textId="53848E17" w:rsidR="00C833C7" w:rsidRPr="00A16450" w:rsidRDefault="00C833C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SegoeUI"/>
        </w:rPr>
      </w:pPr>
      <w:proofErr w:type="spellStart"/>
      <w:r w:rsidRPr="00A16450">
        <w:rPr>
          <w:rFonts w:ascii="Garamond" w:hAnsi="Garamond" w:cs="Helvetica"/>
        </w:rPr>
        <w:t>Staab</w:t>
      </w:r>
      <w:proofErr w:type="spellEnd"/>
      <w:r w:rsidRPr="00A16450">
        <w:rPr>
          <w:rFonts w:ascii="Garamond" w:hAnsi="Garamond" w:cs="Helvetica"/>
        </w:rPr>
        <w:t>, E.M</w:t>
      </w:r>
      <w:r w:rsidR="008D0D97" w:rsidRPr="00A16450">
        <w:rPr>
          <w:rFonts w:ascii="Garamond" w:hAnsi="Garamond" w:cs="Helvetica"/>
        </w:rPr>
        <w:t>,</w:t>
      </w:r>
      <w:r w:rsidRPr="00A16450">
        <w:rPr>
          <w:rFonts w:ascii="Garamond" w:hAnsi="Garamond" w:cs="Helvetica"/>
        </w:rPr>
        <w:t xml:space="preserve"> </w:t>
      </w:r>
      <w:r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 w:cs="Helvetica"/>
        </w:rPr>
        <w:t xml:space="preserve"> Thorpe, S</w:t>
      </w:r>
      <w:r w:rsidR="008D0D97" w:rsidRPr="00A16450">
        <w:rPr>
          <w:rFonts w:ascii="Garamond" w:hAnsi="Garamond" w:cs="Helvetica"/>
        </w:rPr>
        <w:t>,</w:t>
      </w:r>
      <w:r w:rsidRPr="00A16450">
        <w:rPr>
          <w:rFonts w:ascii="Garamond" w:hAnsi="Garamond" w:cs="Helvetica"/>
        </w:rPr>
        <w:t xml:space="preserve"> and Patil, S.S. (2016). A “snapshot” of physical activity and food habits among private school children in India. </w:t>
      </w:r>
      <w:r w:rsidRPr="00A16450">
        <w:rPr>
          <w:rFonts w:ascii="Garamond" w:hAnsi="Garamond" w:cs="Helvetica"/>
          <w:i/>
          <w:iCs/>
        </w:rPr>
        <w:t>Childhood</w:t>
      </w:r>
      <w:r w:rsidRPr="00A16450">
        <w:rPr>
          <w:rFonts w:ascii="Garamond" w:hAnsi="Garamond" w:cs="Helvetica"/>
        </w:rPr>
        <w:t xml:space="preserve">. </w:t>
      </w:r>
      <w:r w:rsidR="00D57EDB" w:rsidRPr="00A16450">
        <w:rPr>
          <w:rFonts w:ascii="Garamond" w:hAnsi="Garamond" w:cs="Roboto-Regular"/>
        </w:rPr>
        <w:t xml:space="preserve">23(4): </w:t>
      </w:r>
      <w:r w:rsidR="00882283" w:rsidRPr="00A16450">
        <w:rPr>
          <w:rFonts w:ascii="Garamond" w:hAnsi="Garamond" w:cs="Arial"/>
        </w:rPr>
        <w:t>537–553.</w:t>
      </w:r>
      <w:r w:rsidR="00882283" w:rsidRPr="00A16450">
        <w:rPr>
          <w:rFonts w:ascii="Garamond" w:hAnsi="Garamond" w:cs="Roboto-Regular"/>
        </w:rPr>
        <w:t xml:space="preserve">  </w:t>
      </w:r>
      <w:r w:rsidR="00882283" w:rsidRPr="00A16450">
        <w:rPr>
          <w:rFonts w:ascii="Garamond" w:hAnsi="Garamond" w:cs="Helvetica"/>
        </w:rPr>
        <w:t xml:space="preserve"> </w:t>
      </w:r>
    </w:p>
    <w:p w14:paraId="4E5F808D" w14:textId="1F4BED83" w:rsidR="00336FC0" w:rsidRPr="00DF5E05" w:rsidRDefault="00336FC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rFonts w:cs="OpenSans"/>
          <w:i w:val="0"/>
        </w:rPr>
        <w:t>Maxfield, A.</w:t>
      </w:r>
      <w:r w:rsidR="008D0D97" w:rsidRPr="00DF5E05">
        <w:rPr>
          <w:rFonts w:cs="OpenSans"/>
          <w:i w:val="0"/>
        </w:rPr>
        <w:t>,</w:t>
      </w:r>
      <w:r w:rsidRPr="00DF5E05">
        <w:rPr>
          <w:rFonts w:cs="OpenSans"/>
          <w:i w:val="0"/>
        </w:rPr>
        <w:t xml:space="preserve"> Patil, S</w:t>
      </w:r>
      <w:r w:rsidR="008D0D97" w:rsidRPr="00DF5E05">
        <w:rPr>
          <w:rFonts w:cs="OpenSans"/>
          <w:i w:val="0"/>
        </w:rPr>
        <w:t>S</w:t>
      </w:r>
      <w:r w:rsidRPr="00DF5E05">
        <w:rPr>
          <w:rFonts w:cs="OpenSans"/>
          <w:i w:val="0"/>
        </w:rPr>
        <w:t xml:space="preserve"> and </w:t>
      </w:r>
      <w:r w:rsidRPr="00DF5E05">
        <w:rPr>
          <w:b/>
          <w:bCs/>
          <w:i w:val="0"/>
        </w:rPr>
        <w:t>Cunningham, Solveig A</w:t>
      </w:r>
      <w:r w:rsidRPr="00DF5E05">
        <w:rPr>
          <w:bCs/>
          <w:i w:val="0"/>
        </w:rPr>
        <w:t xml:space="preserve">. </w:t>
      </w:r>
      <w:r w:rsidRPr="00DF5E05">
        <w:rPr>
          <w:rFonts w:cs="OpenSans"/>
          <w:i w:val="0"/>
        </w:rPr>
        <w:t xml:space="preserve">(2016) Globalization and Food Prestige among Indian Adolescents, </w:t>
      </w:r>
      <w:r w:rsidRPr="00DF5E05">
        <w:rPr>
          <w:rFonts w:cs="OpenSans"/>
        </w:rPr>
        <w:t>Ecology of Food and Nutrition</w:t>
      </w:r>
      <w:r w:rsidR="00A1297C" w:rsidRPr="00DF5E05">
        <w:rPr>
          <w:rFonts w:cs="OpenSans"/>
          <w:i w:val="0"/>
        </w:rPr>
        <w:t>, 55</w:t>
      </w:r>
      <w:r w:rsidR="00D57EDB" w:rsidRPr="00DF5E05">
        <w:rPr>
          <w:rFonts w:cs="OpenSans"/>
          <w:i w:val="0"/>
        </w:rPr>
        <w:t>(</w:t>
      </w:r>
      <w:r w:rsidR="00A1297C" w:rsidRPr="00DF5E05">
        <w:rPr>
          <w:rFonts w:cs="OpenSans"/>
          <w:i w:val="0"/>
        </w:rPr>
        <w:t>4</w:t>
      </w:r>
      <w:r w:rsidR="00D57EDB" w:rsidRPr="00DF5E05">
        <w:rPr>
          <w:rFonts w:cs="OpenSans"/>
          <w:i w:val="0"/>
        </w:rPr>
        <w:t>):</w:t>
      </w:r>
      <w:r w:rsidR="00A1297C" w:rsidRPr="00DF5E05">
        <w:rPr>
          <w:rFonts w:cs="OpenSans"/>
          <w:i w:val="0"/>
        </w:rPr>
        <w:t xml:space="preserve"> 341-364.</w:t>
      </w:r>
    </w:p>
    <w:p w14:paraId="40D38EC5" w14:textId="39CF4B5D" w:rsidR="00415EB4" w:rsidRPr="00DF5E05" w:rsidRDefault="00EA74BC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bCs/>
          <w:i w:val="0"/>
        </w:rPr>
        <w:t>Halim, N</w:t>
      </w:r>
      <w:r w:rsidR="008D0D97" w:rsidRPr="00DF5E05">
        <w:rPr>
          <w:bCs/>
          <w:i w:val="0"/>
        </w:rPr>
        <w:t xml:space="preserve">, </w:t>
      </w:r>
      <w:proofErr w:type="spellStart"/>
      <w:r w:rsidR="008D0D97" w:rsidRPr="00DF5E05">
        <w:rPr>
          <w:bCs/>
          <w:i w:val="0"/>
        </w:rPr>
        <w:t>Yount</w:t>
      </w:r>
      <w:proofErr w:type="spellEnd"/>
      <w:r w:rsidR="008D0D97" w:rsidRPr="00DF5E05">
        <w:rPr>
          <w:bCs/>
          <w:i w:val="0"/>
        </w:rPr>
        <w:t>, K</w:t>
      </w:r>
      <w:r w:rsidRPr="00DF5E05">
        <w:rPr>
          <w:bCs/>
          <w:i w:val="0"/>
        </w:rPr>
        <w:t>M</w:t>
      </w:r>
      <w:r w:rsidR="008D0D97" w:rsidRPr="00DF5E05">
        <w:rPr>
          <w:bCs/>
          <w:i w:val="0"/>
        </w:rPr>
        <w:t>,</w:t>
      </w:r>
      <w:r w:rsidRPr="00DF5E05">
        <w:rPr>
          <w:bCs/>
          <w:i w:val="0"/>
        </w:rPr>
        <w:t xml:space="preserve"> and </w:t>
      </w:r>
      <w:r w:rsidRPr="00DF5E05">
        <w:rPr>
          <w:rFonts w:cs="HelveticaNeueLTStd-Roman"/>
          <w:b/>
          <w:i w:val="0"/>
        </w:rPr>
        <w:t>Cunningham, Solveig A</w:t>
      </w:r>
      <w:r w:rsidRPr="00DF5E05">
        <w:rPr>
          <w:bCs/>
          <w:i w:val="0"/>
        </w:rPr>
        <w:t>. (</w:t>
      </w:r>
      <w:r w:rsidR="00BB66AE" w:rsidRPr="00DF5E05">
        <w:rPr>
          <w:bCs/>
          <w:i w:val="0"/>
        </w:rPr>
        <w:t>2016</w:t>
      </w:r>
      <w:r w:rsidRPr="00DF5E05">
        <w:rPr>
          <w:bCs/>
          <w:i w:val="0"/>
        </w:rPr>
        <w:t xml:space="preserve">) </w:t>
      </w:r>
      <w:r w:rsidR="00BB66AE" w:rsidRPr="00DF5E05">
        <w:rPr>
          <w:rFonts w:cs="Segoe UI"/>
          <w:i w:val="0"/>
        </w:rPr>
        <w:t xml:space="preserve">Do Scheduled Caste and Scheduled Tribe Women Legislators Mean Lower Gender-Caste Gaps in Primary Schooling in India? </w:t>
      </w:r>
      <w:r w:rsidR="00BB66AE" w:rsidRPr="00DF5E05">
        <w:rPr>
          <w:rFonts w:cs="Segoe UI"/>
          <w:iCs/>
        </w:rPr>
        <w:t>Social Science Research</w:t>
      </w:r>
      <w:r w:rsidR="00BB66AE" w:rsidRPr="00DF5E05">
        <w:rPr>
          <w:rFonts w:cs="Segoe UI"/>
          <w:i w:val="0"/>
        </w:rPr>
        <w:t xml:space="preserve">. </w:t>
      </w:r>
      <w:hyperlink r:id="rId13" w:history="1">
        <w:r w:rsidR="00A1297C" w:rsidRPr="00DF5E05">
          <w:rPr>
            <w:rFonts w:cs="Arial"/>
            <w:i w:val="0"/>
          </w:rPr>
          <w:t>58</w:t>
        </w:r>
      </w:hyperlink>
      <w:r w:rsidR="00A1297C" w:rsidRPr="00DF5E05">
        <w:rPr>
          <w:rFonts w:cs="Arial"/>
          <w:i w:val="0"/>
        </w:rPr>
        <w:t>: 122–134.</w:t>
      </w:r>
    </w:p>
    <w:p w14:paraId="0F18E47A" w14:textId="373E859F" w:rsidR="000D4866" w:rsidRPr="00DF5E05" w:rsidRDefault="0059032D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0"/>
        <w:rPr>
          <w:rFonts w:cs="Calibri"/>
          <w:i w:val="0"/>
        </w:rPr>
      </w:pPr>
      <w:proofErr w:type="spellStart"/>
      <w:r w:rsidRPr="00DF5E05">
        <w:rPr>
          <w:i w:val="0"/>
        </w:rPr>
        <w:t>Sudharsanan</w:t>
      </w:r>
      <w:proofErr w:type="spellEnd"/>
      <w:r w:rsidRPr="00DF5E05">
        <w:rPr>
          <w:i w:val="0"/>
        </w:rPr>
        <w:t>, N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Romano, S. and </w:t>
      </w:r>
      <w:r w:rsidRPr="00DF5E05">
        <w:rPr>
          <w:rFonts w:cs="HelveticaNeueLTStd-Roman"/>
          <w:b/>
          <w:i w:val="0"/>
        </w:rPr>
        <w:t>Cunningham, Solveig A</w:t>
      </w:r>
      <w:r w:rsidRPr="00DF5E05">
        <w:rPr>
          <w:rFonts w:cs="HelveticaNeueLTStd-Roman"/>
          <w:i w:val="0"/>
        </w:rPr>
        <w:t xml:space="preserve">. </w:t>
      </w:r>
      <w:r w:rsidRPr="00DF5E05">
        <w:rPr>
          <w:i w:val="0"/>
        </w:rPr>
        <w:t>(</w:t>
      </w:r>
      <w:r w:rsidR="000D4866" w:rsidRPr="00DF5E05">
        <w:rPr>
          <w:i w:val="0"/>
        </w:rPr>
        <w:t>2016</w:t>
      </w:r>
      <w:r w:rsidRPr="00DF5E05">
        <w:rPr>
          <w:i w:val="0"/>
        </w:rPr>
        <w:t xml:space="preserve">) </w:t>
      </w:r>
      <w:r w:rsidR="0045401E" w:rsidRPr="00DF5E05">
        <w:rPr>
          <w:i w:val="0"/>
          <w:kern w:val="36"/>
        </w:rPr>
        <w:t xml:space="preserve">School Breakfast Receipt and Obesity among American Fifth- and </w:t>
      </w:r>
      <w:proofErr w:type="gramStart"/>
      <w:r w:rsidR="0045401E" w:rsidRPr="00DF5E05">
        <w:rPr>
          <w:i w:val="0"/>
          <w:kern w:val="36"/>
        </w:rPr>
        <w:t>Eighth-Graders</w:t>
      </w:r>
      <w:proofErr w:type="gramEnd"/>
      <w:r w:rsidRPr="00DF5E05">
        <w:rPr>
          <w:i w:val="0"/>
        </w:rPr>
        <w:t xml:space="preserve">. </w:t>
      </w:r>
      <w:r w:rsidR="00F55120" w:rsidRPr="00DF5E05">
        <w:t>Journal of the Academy of Nutrition and Dietetics</w:t>
      </w:r>
      <w:r w:rsidRPr="00DF5E05">
        <w:rPr>
          <w:i w:val="0"/>
        </w:rPr>
        <w:t>.</w:t>
      </w:r>
      <w:r w:rsidR="000D4866" w:rsidRPr="00DF5E05">
        <w:rPr>
          <w:rFonts w:cs="AdvOT46dcae81"/>
        </w:rPr>
        <w:t xml:space="preserve"> </w:t>
      </w:r>
      <w:r w:rsidR="000D4866" w:rsidRPr="00DF5E05">
        <w:rPr>
          <w:rFonts w:cs="AdvOT46dcae81"/>
          <w:i w:val="0"/>
        </w:rPr>
        <w:lastRenderedPageBreak/>
        <w:t>116:599-607.</w:t>
      </w:r>
      <w:r w:rsidR="006D42F7" w:rsidRPr="00DF5E05">
        <w:rPr>
          <w:rFonts w:cs="Arial"/>
          <w:i w:val="0"/>
        </w:rPr>
        <w:t xml:space="preserve"> PMC4823632.</w:t>
      </w:r>
    </w:p>
    <w:p w14:paraId="4901C5AE" w14:textId="3A67C24E" w:rsidR="000D4866" w:rsidRPr="00DF5E05" w:rsidRDefault="000D4866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0"/>
        <w:rPr>
          <w:rFonts w:cs="Calibri"/>
          <w:i w:val="0"/>
        </w:rPr>
      </w:pPr>
      <w:r w:rsidRPr="00DF5E05">
        <w:rPr>
          <w:rFonts w:cs="Segoe UI"/>
          <w:i w:val="0"/>
        </w:rPr>
        <w:t xml:space="preserve">Cheung, </w:t>
      </w:r>
      <w:r w:rsidR="008D0D97" w:rsidRPr="00DF5E05">
        <w:rPr>
          <w:rFonts w:cs="Segoe UI"/>
          <w:i w:val="0"/>
        </w:rPr>
        <w:t>P</w:t>
      </w:r>
      <w:r w:rsidRPr="00DF5E05">
        <w:rPr>
          <w:rFonts w:cs="Segoe UI"/>
          <w:i w:val="0"/>
        </w:rPr>
        <w:t>C</w:t>
      </w:r>
      <w:r w:rsidR="008D0D97" w:rsidRPr="00DF5E05">
        <w:rPr>
          <w:rFonts w:cs="Segoe UI"/>
          <w:i w:val="0"/>
        </w:rPr>
        <w:t>,</w:t>
      </w:r>
      <w:r w:rsidRPr="00DF5E05">
        <w:rPr>
          <w:rFonts w:cs="Segoe UI"/>
          <w:i w:val="0"/>
        </w:rPr>
        <w:t xml:space="preserve"> </w:t>
      </w:r>
      <w:r w:rsidRPr="00DF5E05">
        <w:rPr>
          <w:rFonts w:cs="HelveticaNeueLTStd-Roman"/>
          <w:b/>
          <w:i w:val="0"/>
        </w:rPr>
        <w:t>Cunningham, Solveig A</w:t>
      </w:r>
      <w:r w:rsidR="008D0D97" w:rsidRPr="00DF5E05">
        <w:rPr>
          <w:rFonts w:cs="HelveticaNeueLTStd-Roman"/>
          <w:i w:val="0"/>
        </w:rPr>
        <w:t>,</w:t>
      </w:r>
      <w:r w:rsidRPr="00DF5E05">
        <w:rPr>
          <w:rFonts w:cs="Segoe UI"/>
          <w:i w:val="0"/>
        </w:rPr>
        <w:t xml:space="preserve"> Venkat Nar</w:t>
      </w:r>
      <w:r w:rsidR="00415EB4" w:rsidRPr="00DF5E05">
        <w:rPr>
          <w:rFonts w:cs="Segoe UI"/>
          <w:i w:val="0"/>
        </w:rPr>
        <w:t>a</w:t>
      </w:r>
      <w:r w:rsidRPr="00DF5E05">
        <w:rPr>
          <w:rFonts w:cs="Segoe UI"/>
          <w:i w:val="0"/>
        </w:rPr>
        <w:t>yan</w:t>
      </w:r>
      <w:r w:rsidR="00415EB4" w:rsidRPr="00DF5E05">
        <w:rPr>
          <w:rFonts w:cs="Segoe UI"/>
          <w:i w:val="0"/>
        </w:rPr>
        <w:t>,</w:t>
      </w:r>
      <w:r w:rsidR="008D0D97" w:rsidRPr="00DF5E05">
        <w:rPr>
          <w:rFonts w:cs="Segoe UI"/>
          <w:i w:val="0"/>
        </w:rPr>
        <w:t xml:space="preserve"> KM</w:t>
      </w:r>
      <w:r w:rsidRPr="00DF5E05">
        <w:rPr>
          <w:rFonts w:cs="Segoe UI"/>
          <w:i w:val="0"/>
        </w:rPr>
        <w:t xml:space="preserve"> and Kramer</w:t>
      </w:r>
      <w:r w:rsidR="00415EB4" w:rsidRPr="00DF5E05">
        <w:rPr>
          <w:rFonts w:cs="Segoe UI"/>
          <w:i w:val="0"/>
        </w:rPr>
        <w:t xml:space="preserve">, </w:t>
      </w:r>
      <w:r w:rsidR="008D0D97" w:rsidRPr="00DF5E05">
        <w:rPr>
          <w:rFonts w:cs="Segoe UI"/>
          <w:i w:val="0"/>
        </w:rPr>
        <w:t>M</w:t>
      </w:r>
      <w:r w:rsidR="00B045AC" w:rsidRPr="00DF5E05">
        <w:rPr>
          <w:rFonts w:cs="Segoe UI"/>
          <w:i w:val="0"/>
        </w:rPr>
        <w:t>R</w:t>
      </w:r>
      <w:r w:rsidRPr="00DF5E05">
        <w:rPr>
          <w:rFonts w:cs="Segoe UI"/>
          <w:i w:val="0"/>
        </w:rPr>
        <w:t xml:space="preserve"> (2015) Childhood Obesity Incidence in the United States: A Systematic Review. </w:t>
      </w:r>
      <w:r w:rsidRPr="00DF5E05">
        <w:rPr>
          <w:rFonts w:cs="Segoe UI"/>
          <w:iCs/>
        </w:rPr>
        <w:t>Childhood Obesity</w:t>
      </w:r>
      <w:r w:rsidR="00415EB4" w:rsidRPr="00DF5E05">
        <w:rPr>
          <w:rFonts w:cs="Segoe UI"/>
          <w:iCs/>
        </w:rPr>
        <w:t>.</w:t>
      </w:r>
      <w:r w:rsidRPr="00DF5E05">
        <w:rPr>
          <w:rFonts w:cs="Segoe UI"/>
          <w:i w:val="0"/>
        </w:rPr>
        <w:t xml:space="preserve"> 12(1):1-11. </w:t>
      </w:r>
      <w:r w:rsidR="006D42F7" w:rsidRPr="00DF5E05">
        <w:rPr>
          <w:rFonts w:cs="Arial"/>
          <w:i w:val="0"/>
        </w:rPr>
        <w:t>PMC4753627.</w:t>
      </w:r>
    </w:p>
    <w:p w14:paraId="6409883D" w14:textId="2D69203D" w:rsidR="001633C3" w:rsidRPr="00DF5E05" w:rsidRDefault="008D0D97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Calibri"/>
          <w:i w:val="0"/>
        </w:rPr>
      </w:pPr>
      <w:r w:rsidRPr="00DF5E05">
        <w:rPr>
          <w:i w:val="0"/>
        </w:rPr>
        <w:t>Patil, S</w:t>
      </w:r>
      <w:r w:rsidR="001633C3" w:rsidRPr="00DF5E05">
        <w:rPr>
          <w:i w:val="0"/>
        </w:rPr>
        <w:t>S</w:t>
      </w:r>
      <w:r w:rsidRPr="00DF5E05">
        <w:rPr>
          <w:i w:val="0"/>
        </w:rPr>
        <w:t>,</w:t>
      </w:r>
      <w:r w:rsidR="001633C3" w:rsidRPr="00DF5E05">
        <w:rPr>
          <w:i w:val="0"/>
        </w:rPr>
        <w:t xml:space="preserve"> Ports, J</w:t>
      </w:r>
      <w:r w:rsidRPr="00DF5E05">
        <w:rPr>
          <w:i w:val="0"/>
        </w:rPr>
        <w:t>,</w:t>
      </w:r>
      <w:r w:rsidR="001633C3" w:rsidRPr="00DF5E05">
        <w:rPr>
          <w:i w:val="0"/>
        </w:rPr>
        <w:t xml:space="preserve"> </w:t>
      </w:r>
      <w:proofErr w:type="spellStart"/>
      <w:r w:rsidR="001633C3" w:rsidRPr="00DF5E05">
        <w:rPr>
          <w:i w:val="0"/>
        </w:rPr>
        <w:t>Yadavannavar</w:t>
      </w:r>
      <w:proofErr w:type="spellEnd"/>
      <w:r w:rsidR="001633C3" w:rsidRPr="00DF5E05">
        <w:rPr>
          <w:i w:val="0"/>
        </w:rPr>
        <w:t>,</w:t>
      </w:r>
      <w:r w:rsidR="001633C3" w:rsidRPr="00DF5E05">
        <w:rPr>
          <w:bCs/>
          <w:i w:val="0"/>
        </w:rPr>
        <w:t xml:space="preserve"> </w:t>
      </w:r>
      <w:r w:rsidRPr="00DF5E05">
        <w:rPr>
          <w:i w:val="0"/>
        </w:rPr>
        <w:t>M</w:t>
      </w:r>
      <w:r w:rsidR="001633C3" w:rsidRPr="00DF5E05">
        <w:rPr>
          <w:i w:val="0"/>
        </w:rPr>
        <w:t>C</w:t>
      </w:r>
      <w:r w:rsidRPr="00DF5E05">
        <w:rPr>
          <w:i w:val="0"/>
        </w:rPr>
        <w:t>,</w:t>
      </w:r>
      <w:r w:rsidR="001633C3" w:rsidRPr="00DF5E05">
        <w:rPr>
          <w:i w:val="0"/>
        </w:rPr>
        <w:t xml:space="preserve"> and </w:t>
      </w:r>
      <w:r w:rsidR="001633C3" w:rsidRPr="00DF5E05">
        <w:rPr>
          <w:b/>
          <w:bCs/>
          <w:i w:val="0"/>
        </w:rPr>
        <w:t>Cunningham, Solveig A</w:t>
      </w:r>
      <w:r w:rsidR="001633C3" w:rsidRPr="00DF5E05">
        <w:rPr>
          <w:bCs/>
          <w:i w:val="0"/>
        </w:rPr>
        <w:t xml:space="preserve">. </w:t>
      </w:r>
      <w:r w:rsidR="001633C3" w:rsidRPr="00DF5E05">
        <w:rPr>
          <w:rFonts w:eastAsia="Calibri"/>
          <w:i w:val="0"/>
        </w:rPr>
        <w:t xml:space="preserve">(2016) </w:t>
      </w:r>
      <w:r w:rsidR="001633C3" w:rsidRPr="00DF5E05">
        <w:rPr>
          <w:rFonts w:eastAsia="TimesNewRomanPS-BoldMT" w:cs="TimesNewRomanPS-BoldMT"/>
          <w:bCs/>
          <w:i w:val="0"/>
        </w:rPr>
        <w:t>Physicians' Perceptions about the Emergence of Adolescent Overweight in India</w:t>
      </w:r>
      <w:r w:rsidR="001633C3" w:rsidRPr="00DF5E05">
        <w:rPr>
          <w:i w:val="0"/>
        </w:rPr>
        <w:t xml:space="preserve">. </w:t>
      </w:r>
      <w:r w:rsidR="001633C3" w:rsidRPr="00DF5E05">
        <w:rPr>
          <w:rFonts w:cs="TimesNewRomanPS-BoldItalicMT"/>
          <w:bCs/>
          <w:iCs/>
        </w:rPr>
        <w:t>Journal of Krishna Institute of Medical Sciences University.</w:t>
      </w:r>
      <w:r w:rsidR="001633C3" w:rsidRPr="00DF5E05">
        <w:rPr>
          <w:rFonts w:cs="TimesNewRomanPS-BoldItalicMT"/>
          <w:bCs/>
          <w:i w:val="0"/>
          <w:iCs/>
        </w:rPr>
        <w:t xml:space="preserve"> 5(1):37-44.</w:t>
      </w:r>
    </w:p>
    <w:p w14:paraId="5CBC78CE" w14:textId="7863ECB4" w:rsidR="00283EBC" w:rsidRPr="00DF5E05" w:rsidRDefault="008D0D97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Calibri"/>
          <w:i w:val="0"/>
        </w:rPr>
      </w:pPr>
      <w:r w:rsidRPr="00DF5E05">
        <w:rPr>
          <w:rStyle w:val="Emphasis"/>
          <w:b w:val="0"/>
          <w:i w:val="0"/>
        </w:rPr>
        <w:t>Patel, S</w:t>
      </w:r>
      <w:r w:rsidR="00283EBC" w:rsidRPr="00DF5E05">
        <w:rPr>
          <w:rStyle w:val="Emphasis"/>
          <w:b w:val="0"/>
          <w:i w:val="0"/>
        </w:rPr>
        <w:t>A</w:t>
      </w:r>
      <w:r w:rsidRPr="00DF5E05">
        <w:rPr>
          <w:rStyle w:val="Emphasis"/>
          <w:b w:val="0"/>
          <w:i w:val="0"/>
        </w:rPr>
        <w:t>,</w:t>
      </w:r>
      <w:r w:rsidR="00283EBC" w:rsidRPr="00DF5E05">
        <w:rPr>
          <w:rStyle w:val="Emphasis"/>
          <w:b w:val="0"/>
          <w:i w:val="0"/>
        </w:rPr>
        <w:t xml:space="preserve"> </w:t>
      </w:r>
      <w:r w:rsidR="00283EBC" w:rsidRPr="00DF5E05">
        <w:rPr>
          <w:b/>
          <w:i w:val="0"/>
        </w:rPr>
        <w:t xml:space="preserve">Cunningham, Solveig </w:t>
      </w:r>
      <w:proofErr w:type="gramStart"/>
      <w:r w:rsidR="00283EBC" w:rsidRPr="00DF5E05">
        <w:rPr>
          <w:b/>
          <w:i w:val="0"/>
        </w:rPr>
        <w:t>A.</w:t>
      </w:r>
      <w:proofErr w:type="gramEnd"/>
      <w:r w:rsidR="00283EBC" w:rsidRPr="00DF5E05">
        <w:rPr>
          <w:i w:val="0"/>
        </w:rPr>
        <w:t xml:space="preserve"> and Venkat Narayan</w:t>
      </w:r>
      <w:r w:rsidR="00283EBC" w:rsidRPr="00DF5E05">
        <w:t>, K.M.</w:t>
      </w:r>
      <w:r w:rsidR="00283EBC" w:rsidRPr="00DF5E05">
        <w:rPr>
          <w:rStyle w:val="Emphasis"/>
          <w:b w:val="0"/>
          <w:i w:val="0"/>
        </w:rPr>
        <w:t xml:space="preserve"> (</w:t>
      </w:r>
      <w:r w:rsidR="004A445B" w:rsidRPr="00DF5E05">
        <w:rPr>
          <w:rStyle w:val="Emphasis"/>
          <w:b w:val="0"/>
          <w:i w:val="0"/>
        </w:rPr>
        <w:t>2015</w:t>
      </w:r>
      <w:r w:rsidR="00283EBC" w:rsidRPr="00DF5E05">
        <w:rPr>
          <w:rStyle w:val="Emphasis"/>
          <w:b w:val="0"/>
          <w:i w:val="0"/>
        </w:rPr>
        <w:t xml:space="preserve">) Unhealthy Weight among Children and Adults: Urbanicity and the Cross-over in Underweight and Overweight in India. </w:t>
      </w:r>
      <w:r w:rsidR="00283EBC" w:rsidRPr="00DF5E05">
        <w:t>Annals of Epidemiology</w:t>
      </w:r>
      <w:r w:rsidR="00283EBC" w:rsidRPr="00DF5E05">
        <w:rPr>
          <w:i w:val="0"/>
        </w:rPr>
        <w:t>.</w:t>
      </w:r>
      <w:r w:rsidR="004A445B" w:rsidRPr="00DF5E05">
        <w:rPr>
          <w:i w:val="0"/>
        </w:rPr>
        <w:t xml:space="preserve"> </w:t>
      </w:r>
      <w:r w:rsidR="004A445B" w:rsidRPr="00DF5E05">
        <w:rPr>
          <w:rFonts w:cs="Arial"/>
          <w:i w:val="0"/>
        </w:rPr>
        <w:t xml:space="preserve">25(5):336-341. </w:t>
      </w:r>
      <w:r w:rsidR="006D42F7" w:rsidRPr="00DF5E05">
        <w:rPr>
          <w:rFonts w:cs="Arial"/>
          <w:i w:val="0"/>
        </w:rPr>
        <w:t>PubMed PMID: 25795227.</w:t>
      </w:r>
    </w:p>
    <w:p w14:paraId="45735F36" w14:textId="35068C51" w:rsidR="001D5052" w:rsidRPr="00DF5E05" w:rsidRDefault="0000000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hyperlink r:id="rId14" w:history="1">
        <w:r w:rsidR="008D0D97" w:rsidRPr="00DF5E05">
          <w:rPr>
            <w:rFonts w:cs="Arial"/>
            <w:i w:val="0"/>
            <w:u w:color="243778"/>
          </w:rPr>
          <w:t>Jackson, S</w:t>
        </w:r>
        <w:r w:rsidR="00283EBC" w:rsidRPr="00DF5E05">
          <w:rPr>
            <w:rFonts w:cs="Arial"/>
            <w:i w:val="0"/>
            <w:u w:color="243778"/>
          </w:rPr>
          <w:t>L</w:t>
        </w:r>
      </w:hyperlink>
      <w:r w:rsidR="008D0D97" w:rsidRPr="00DF5E05">
        <w:rPr>
          <w:rFonts w:cs="Calibri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15" w:history="1">
        <w:r w:rsidR="00283EBC" w:rsidRPr="00DF5E05">
          <w:rPr>
            <w:rFonts w:cs="Arial"/>
            <w:i w:val="0"/>
            <w:u w:color="243778"/>
          </w:rPr>
          <w:t>Long, Q</w:t>
        </w:r>
      </w:hyperlink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r w:rsidR="00283EBC" w:rsidRPr="00DF5E05">
        <w:rPr>
          <w:rFonts w:cs="Arial"/>
          <w:i w:val="0"/>
          <w:u w:color="243778"/>
        </w:rPr>
        <w:t>Rhee, MK</w:t>
      </w:r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16" w:history="1">
        <w:r w:rsidR="008D0D97" w:rsidRPr="00DF5E05">
          <w:rPr>
            <w:rFonts w:cs="Arial"/>
            <w:i w:val="0"/>
            <w:u w:color="243778"/>
          </w:rPr>
          <w:t>Olson, D</w:t>
        </w:r>
        <w:r w:rsidR="00283EBC" w:rsidRPr="00DF5E05">
          <w:rPr>
            <w:rFonts w:cs="Arial"/>
            <w:i w:val="0"/>
            <w:u w:color="243778"/>
          </w:rPr>
          <w:t>E</w:t>
        </w:r>
      </w:hyperlink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17" w:history="1">
        <w:proofErr w:type="spellStart"/>
        <w:r w:rsidR="008D0D97" w:rsidRPr="00DF5E05">
          <w:rPr>
            <w:rFonts w:cs="Arial"/>
            <w:i w:val="0"/>
            <w:u w:color="243778"/>
          </w:rPr>
          <w:t>Tomolo</w:t>
        </w:r>
        <w:proofErr w:type="spellEnd"/>
        <w:r w:rsidR="008D0D97" w:rsidRPr="00DF5E05">
          <w:rPr>
            <w:rFonts w:cs="Arial"/>
            <w:i w:val="0"/>
            <w:u w:color="243778"/>
          </w:rPr>
          <w:t>, A</w:t>
        </w:r>
        <w:r w:rsidR="00283EBC" w:rsidRPr="00DF5E05">
          <w:rPr>
            <w:rFonts w:cs="Arial"/>
            <w:i w:val="0"/>
            <w:u w:color="243778"/>
          </w:rPr>
          <w:t>M</w:t>
        </w:r>
      </w:hyperlink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r w:rsidR="00283EBC" w:rsidRPr="00DF5E05">
        <w:rPr>
          <w:rFonts w:cs="HelveticaNeueLTStd-Roman"/>
          <w:b/>
          <w:i w:val="0"/>
        </w:rPr>
        <w:t>Cunningham, Solveig A</w:t>
      </w:r>
      <w:r w:rsidR="008D0D97" w:rsidRPr="00DF5E05">
        <w:rPr>
          <w:rFonts w:cs="HelveticaNeueLTStd-Roman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18" w:history="1">
        <w:r w:rsidR="00283EBC" w:rsidRPr="00DF5E05">
          <w:rPr>
            <w:rFonts w:cs="Arial"/>
            <w:i w:val="0"/>
            <w:u w:color="243778"/>
          </w:rPr>
          <w:t>Ramakrishnan, U</w:t>
        </w:r>
      </w:hyperlink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19" w:history="1">
        <w:r w:rsidR="008D0D97" w:rsidRPr="00DF5E05">
          <w:rPr>
            <w:rFonts w:cs="Arial"/>
            <w:i w:val="0"/>
            <w:u w:color="243778"/>
          </w:rPr>
          <w:t>Narayan, K</w:t>
        </w:r>
        <w:r w:rsidR="00283EBC" w:rsidRPr="00DF5E05">
          <w:rPr>
            <w:rFonts w:cs="Arial"/>
            <w:i w:val="0"/>
            <w:u w:color="243778"/>
          </w:rPr>
          <w:t>M</w:t>
        </w:r>
      </w:hyperlink>
      <w:r w:rsidR="008D0D97" w:rsidRPr="00DF5E05">
        <w:rPr>
          <w:rFonts w:cs="Arial"/>
          <w:i w:val="0"/>
        </w:rPr>
        <w:t>,</w:t>
      </w:r>
      <w:r w:rsidR="00283EBC" w:rsidRPr="00DF5E05">
        <w:rPr>
          <w:rFonts w:cs="Arial"/>
          <w:i w:val="0"/>
        </w:rPr>
        <w:t xml:space="preserve"> </w:t>
      </w:r>
      <w:hyperlink r:id="rId20" w:history="1">
        <w:r w:rsidR="008D0D97" w:rsidRPr="00DF5E05">
          <w:rPr>
            <w:rFonts w:cs="Arial"/>
            <w:i w:val="0"/>
            <w:u w:color="243778"/>
          </w:rPr>
          <w:t>Phillips, L</w:t>
        </w:r>
        <w:r w:rsidR="00283EBC" w:rsidRPr="00DF5E05">
          <w:rPr>
            <w:rFonts w:cs="Arial"/>
            <w:i w:val="0"/>
            <w:u w:color="243778"/>
          </w:rPr>
          <w:t>S</w:t>
        </w:r>
      </w:hyperlink>
      <w:r w:rsidR="00283EBC" w:rsidRPr="00DF5E05">
        <w:rPr>
          <w:rFonts w:cs="Arial"/>
          <w:bCs/>
          <w:i w:val="0"/>
        </w:rPr>
        <w:t xml:space="preserve"> </w:t>
      </w:r>
      <w:r w:rsidR="001D5052" w:rsidRPr="00DF5E05">
        <w:rPr>
          <w:rFonts w:cs="Arial"/>
          <w:bCs/>
          <w:i w:val="0"/>
        </w:rPr>
        <w:t>(</w:t>
      </w:r>
      <w:r w:rsidR="001D5052" w:rsidRPr="00DF5E05">
        <w:rPr>
          <w:rFonts w:cs="Arial"/>
          <w:i w:val="0"/>
        </w:rPr>
        <w:t xml:space="preserve">2015). </w:t>
      </w:r>
      <w:r w:rsidR="00283EBC" w:rsidRPr="00DF5E05">
        <w:rPr>
          <w:rFonts w:cs="Arial"/>
          <w:bCs/>
          <w:i w:val="0"/>
        </w:rPr>
        <w:t xml:space="preserve">Weight </w:t>
      </w:r>
      <w:r w:rsidR="00EE6113" w:rsidRPr="00DF5E05">
        <w:rPr>
          <w:rFonts w:cs="Arial"/>
          <w:bCs/>
          <w:i w:val="0"/>
        </w:rPr>
        <w:t>L</w:t>
      </w:r>
      <w:r w:rsidR="00283EBC" w:rsidRPr="00DF5E05">
        <w:rPr>
          <w:rFonts w:cs="Arial"/>
          <w:bCs/>
          <w:i w:val="0"/>
        </w:rPr>
        <w:t xml:space="preserve">oss and </w:t>
      </w:r>
      <w:r w:rsidR="00EE6113" w:rsidRPr="00DF5E05">
        <w:rPr>
          <w:rFonts w:cs="Arial"/>
          <w:bCs/>
          <w:i w:val="0"/>
        </w:rPr>
        <w:t>I</w:t>
      </w:r>
      <w:r w:rsidR="00283EBC" w:rsidRPr="00DF5E05">
        <w:rPr>
          <w:rFonts w:cs="Arial"/>
          <w:bCs/>
          <w:i w:val="0"/>
        </w:rPr>
        <w:t xml:space="preserve">ncidence of </w:t>
      </w:r>
      <w:r w:rsidR="00EE6113" w:rsidRPr="00DF5E05">
        <w:rPr>
          <w:rFonts w:cs="Arial"/>
          <w:bCs/>
          <w:i w:val="0"/>
        </w:rPr>
        <w:t>D</w:t>
      </w:r>
      <w:r w:rsidR="00283EBC" w:rsidRPr="00DF5E05">
        <w:rPr>
          <w:rFonts w:cs="Arial"/>
          <w:bCs/>
          <w:i w:val="0"/>
        </w:rPr>
        <w:t xml:space="preserve">iabetes with the Veterans Health Administration MOVE! </w:t>
      </w:r>
      <w:r w:rsidR="00EE6113" w:rsidRPr="00DF5E05">
        <w:rPr>
          <w:rFonts w:cs="Arial"/>
          <w:bCs/>
          <w:i w:val="0"/>
        </w:rPr>
        <w:t>L</w:t>
      </w:r>
      <w:r w:rsidR="00283EBC" w:rsidRPr="00DF5E05">
        <w:rPr>
          <w:rFonts w:cs="Arial"/>
          <w:bCs/>
          <w:i w:val="0"/>
        </w:rPr>
        <w:t xml:space="preserve">ifestyle </w:t>
      </w:r>
      <w:r w:rsidR="00EE6113" w:rsidRPr="00DF5E05">
        <w:rPr>
          <w:rFonts w:cs="Arial"/>
          <w:bCs/>
          <w:i w:val="0"/>
        </w:rPr>
        <w:t>C</w:t>
      </w:r>
      <w:r w:rsidR="00283EBC" w:rsidRPr="00DF5E05">
        <w:rPr>
          <w:rFonts w:cs="Arial"/>
          <w:bCs/>
          <w:i w:val="0"/>
        </w:rPr>
        <w:t xml:space="preserve">hange </w:t>
      </w:r>
      <w:proofErr w:type="spellStart"/>
      <w:r w:rsidR="00EE6113" w:rsidRPr="00DF5E05">
        <w:rPr>
          <w:rFonts w:cs="Arial"/>
          <w:bCs/>
          <w:i w:val="0"/>
        </w:rPr>
        <w:t>P</w:t>
      </w:r>
      <w:r w:rsidR="00283EBC" w:rsidRPr="00DF5E05">
        <w:rPr>
          <w:rFonts w:cs="Arial"/>
          <w:bCs/>
          <w:i w:val="0"/>
        </w:rPr>
        <w:t>rogramme</w:t>
      </w:r>
      <w:proofErr w:type="spellEnd"/>
      <w:r w:rsidR="00283EBC" w:rsidRPr="00DF5E05">
        <w:rPr>
          <w:rFonts w:cs="Arial"/>
          <w:bCs/>
          <w:i w:val="0"/>
        </w:rPr>
        <w:t xml:space="preserve">: </w:t>
      </w:r>
      <w:r w:rsidR="00121D77" w:rsidRPr="00DF5E05">
        <w:rPr>
          <w:rFonts w:cs="Arial"/>
          <w:bCs/>
          <w:i w:val="0"/>
        </w:rPr>
        <w:t>An</w:t>
      </w:r>
      <w:r w:rsidR="00283EBC" w:rsidRPr="00DF5E05">
        <w:rPr>
          <w:rFonts w:cs="Arial"/>
          <w:bCs/>
          <w:i w:val="0"/>
        </w:rPr>
        <w:t xml:space="preserve"> </w:t>
      </w:r>
      <w:r w:rsidR="00EE6113" w:rsidRPr="00DF5E05">
        <w:rPr>
          <w:rFonts w:cs="Arial"/>
          <w:bCs/>
          <w:i w:val="0"/>
        </w:rPr>
        <w:t>O</w:t>
      </w:r>
      <w:r w:rsidR="00283EBC" w:rsidRPr="00DF5E05">
        <w:rPr>
          <w:rFonts w:cs="Arial"/>
          <w:bCs/>
          <w:i w:val="0"/>
        </w:rPr>
        <w:t xml:space="preserve">bservational </w:t>
      </w:r>
      <w:r w:rsidR="00EE6113" w:rsidRPr="00DF5E05">
        <w:rPr>
          <w:rFonts w:cs="Arial"/>
          <w:bCs/>
          <w:i w:val="0"/>
        </w:rPr>
        <w:t>S</w:t>
      </w:r>
      <w:r w:rsidR="00283EBC" w:rsidRPr="00DF5E05">
        <w:rPr>
          <w:rFonts w:cs="Arial"/>
          <w:bCs/>
          <w:i w:val="0"/>
        </w:rPr>
        <w:t xml:space="preserve">tudy. </w:t>
      </w:r>
      <w:r w:rsidR="001D5052" w:rsidRPr="00DF5E05">
        <w:rPr>
          <w:rFonts w:cs="Arial"/>
          <w:u w:color="243778"/>
        </w:rPr>
        <w:t xml:space="preserve">Lancet </w:t>
      </w:r>
      <w:r w:rsidR="00283EBC" w:rsidRPr="00DF5E05">
        <w:rPr>
          <w:rFonts w:cs="Arial"/>
          <w:u w:color="243778"/>
        </w:rPr>
        <w:t xml:space="preserve">Diabetes </w:t>
      </w:r>
      <w:r w:rsidR="001D5052" w:rsidRPr="00DF5E05">
        <w:rPr>
          <w:rFonts w:cs="Arial"/>
          <w:u w:color="243778"/>
        </w:rPr>
        <w:t xml:space="preserve">&amp; </w:t>
      </w:r>
      <w:r w:rsidR="00283EBC" w:rsidRPr="00DF5E05">
        <w:rPr>
          <w:rFonts w:cs="Arial"/>
          <w:u w:color="243778"/>
        </w:rPr>
        <w:t>Endocrinol</w:t>
      </w:r>
      <w:r w:rsidR="001D5052" w:rsidRPr="00DF5E05">
        <w:rPr>
          <w:rFonts w:cs="Arial"/>
          <w:u w:color="243778"/>
        </w:rPr>
        <w:t>ogy</w:t>
      </w:r>
      <w:r w:rsidR="00283EBC" w:rsidRPr="00DF5E05">
        <w:rPr>
          <w:rFonts w:cs="Arial"/>
          <w:i w:val="0"/>
        </w:rPr>
        <w:t>. S2213-8587(14)</w:t>
      </w:r>
      <w:r w:rsidR="009F3DD1" w:rsidRPr="00DF5E05">
        <w:rPr>
          <w:rFonts w:cs="Arial"/>
          <w:i w:val="0"/>
        </w:rPr>
        <w:t xml:space="preserve">: </w:t>
      </w:r>
      <w:r w:rsidR="00283EBC" w:rsidRPr="00DF5E05">
        <w:rPr>
          <w:rFonts w:cs="Arial"/>
          <w:i w:val="0"/>
        </w:rPr>
        <w:t xml:space="preserve">70267-0. </w:t>
      </w:r>
      <w:r w:rsidR="006D42F7" w:rsidRPr="00DF5E05">
        <w:rPr>
          <w:rFonts w:cs="Arial"/>
          <w:i w:val="0"/>
        </w:rPr>
        <w:t>PMC4401476.</w:t>
      </w:r>
    </w:p>
    <w:p w14:paraId="7618756D" w14:textId="6AAE6691" w:rsidR="00200E47" w:rsidRPr="00DF5E05" w:rsidRDefault="00200E47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bCs/>
          <w:i w:val="0"/>
        </w:rPr>
        <w:t>Halim, N</w:t>
      </w:r>
      <w:r w:rsidR="008D0D97" w:rsidRPr="00DF5E05">
        <w:rPr>
          <w:bCs/>
          <w:i w:val="0"/>
        </w:rPr>
        <w:t xml:space="preserve">, </w:t>
      </w:r>
      <w:proofErr w:type="spellStart"/>
      <w:r w:rsidR="008D0D97" w:rsidRPr="00DF5E05">
        <w:rPr>
          <w:bCs/>
          <w:i w:val="0"/>
        </w:rPr>
        <w:t>Yount</w:t>
      </w:r>
      <w:proofErr w:type="spellEnd"/>
      <w:r w:rsidR="008D0D97" w:rsidRPr="00DF5E05">
        <w:rPr>
          <w:bCs/>
          <w:i w:val="0"/>
        </w:rPr>
        <w:t>, K</w:t>
      </w:r>
      <w:r w:rsidRPr="00DF5E05">
        <w:rPr>
          <w:bCs/>
          <w:i w:val="0"/>
        </w:rPr>
        <w:t>M</w:t>
      </w:r>
      <w:r w:rsidR="008D0D97" w:rsidRPr="00DF5E05">
        <w:rPr>
          <w:bCs/>
          <w:i w:val="0"/>
        </w:rPr>
        <w:t>,</w:t>
      </w:r>
      <w:r w:rsidRPr="00DF5E05">
        <w:rPr>
          <w:bCs/>
          <w:i w:val="0"/>
        </w:rPr>
        <w:t xml:space="preserve"> </w:t>
      </w:r>
      <w:r w:rsidRPr="00DF5E05">
        <w:rPr>
          <w:rFonts w:cs="HelveticaNeueLTStd-Roman"/>
          <w:b/>
          <w:i w:val="0"/>
        </w:rPr>
        <w:t>Cunningham, Solveig A</w:t>
      </w:r>
      <w:r w:rsidRPr="00DF5E05">
        <w:rPr>
          <w:rFonts w:cs="HelveticaNeueLTStd-Roman"/>
          <w:i w:val="0"/>
        </w:rPr>
        <w:t>.</w:t>
      </w:r>
      <w:r w:rsidR="008D0D97" w:rsidRPr="00DF5E05">
        <w:rPr>
          <w:bCs/>
          <w:i w:val="0"/>
        </w:rPr>
        <w:t xml:space="preserve"> and Pande, R</w:t>
      </w:r>
      <w:r w:rsidRPr="00DF5E05">
        <w:rPr>
          <w:i w:val="0"/>
        </w:rPr>
        <w:t xml:space="preserve"> (</w:t>
      </w:r>
      <w:r w:rsidR="00BA077C" w:rsidRPr="00DF5E05">
        <w:rPr>
          <w:i w:val="0"/>
        </w:rPr>
        <w:t>2015</w:t>
      </w:r>
      <w:r w:rsidRPr="00DF5E05">
        <w:rPr>
          <w:i w:val="0"/>
        </w:rPr>
        <w:t xml:space="preserve">) </w:t>
      </w:r>
      <w:r w:rsidR="00BB66AE" w:rsidRPr="00DF5E05">
        <w:rPr>
          <w:rFonts w:cs="Segoe UI"/>
          <w:i w:val="0"/>
        </w:rPr>
        <w:t>Women’s Political Empowerment and Investments in Primary Schooling in India.</w:t>
      </w:r>
      <w:r w:rsidR="00BB66AE" w:rsidRPr="00DF5E05">
        <w:rPr>
          <w:rFonts w:cs="Segoe UI"/>
        </w:rPr>
        <w:t xml:space="preserve"> </w:t>
      </w:r>
      <w:r w:rsidR="00BB66AE" w:rsidRPr="00DF5E05">
        <w:rPr>
          <w:rFonts w:cs="Segoe UI"/>
          <w:iCs/>
        </w:rPr>
        <w:t>Social Indicators Research.</w:t>
      </w:r>
      <w:r w:rsidR="00BB66AE" w:rsidRPr="00DF5E05">
        <w:rPr>
          <w:rFonts w:cs="Segoe UI"/>
          <w:i w:val="0"/>
        </w:rPr>
        <w:t xml:space="preserve"> 125(3):813-51.</w:t>
      </w:r>
      <w:r w:rsidR="006D42F7" w:rsidRPr="00DF5E05">
        <w:rPr>
          <w:rFonts w:cs="Arial"/>
        </w:rPr>
        <w:t xml:space="preserve"> PMC4764300.</w:t>
      </w:r>
    </w:p>
    <w:p w14:paraId="235DDC7F" w14:textId="5741D631" w:rsidR="006D42F7" w:rsidRPr="00DF5E05" w:rsidRDefault="008D0D97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</w:pPr>
      <w:r w:rsidRPr="00DF5E05">
        <w:rPr>
          <w:i w:val="0"/>
        </w:rPr>
        <w:t>Jackson, SL</w:t>
      </w:r>
      <w:r w:rsidR="00D80F16" w:rsidRPr="00DF5E05">
        <w:rPr>
          <w:i w:val="0"/>
        </w:rPr>
        <w:t xml:space="preserve"> and </w:t>
      </w:r>
      <w:r w:rsidR="00D80F16" w:rsidRPr="00DF5E05">
        <w:rPr>
          <w:rFonts w:cs="Tahoma"/>
          <w:b/>
          <w:i w:val="0"/>
        </w:rPr>
        <w:t xml:space="preserve">Cunningham, Solveig A. </w:t>
      </w:r>
      <w:r w:rsidR="00D80F16" w:rsidRPr="00DF5E05">
        <w:rPr>
          <w:i w:val="0"/>
        </w:rPr>
        <w:t>(</w:t>
      </w:r>
      <w:r w:rsidR="00DA4381" w:rsidRPr="00DF5E05">
        <w:rPr>
          <w:rFonts w:cs="AdvOTc09f7cf3"/>
          <w:i w:val="0"/>
        </w:rPr>
        <w:t>201</w:t>
      </w:r>
      <w:r w:rsidR="00474585" w:rsidRPr="00DF5E05">
        <w:rPr>
          <w:rFonts w:cs="AdvOTc09f7cf3"/>
          <w:i w:val="0"/>
        </w:rPr>
        <w:t>5</w:t>
      </w:r>
      <w:r w:rsidR="00D80F16" w:rsidRPr="00DF5E05">
        <w:rPr>
          <w:i w:val="0"/>
        </w:rPr>
        <w:t xml:space="preserve">) </w:t>
      </w:r>
      <w:r w:rsidR="00DA4381" w:rsidRPr="00DF5E05">
        <w:rPr>
          <w:rFonts w:cs="AdvPSA350"/>
          <w:i w:val="0"/>
        </w:rPr>
        <w:t>Social Competence and Obesity in Elementary School</w:t>
      </w:r>
      <w:r w:rsidR="00D80F16" w:rsidRPr="00DF5E05">
        <w:rPr>
          <w:i w:val="0"/>
        </w:rPr>
        <w:t xml:space="preserve">. </w:t>
      </w:r>
      <w:r w:rsidR="00D80F16" w:rsidRPr="00DF5E05">
        <w:t>American Journal of Public Health</w:t>
      </w:r>
      <w:r w:rsidR="00D80F16" w:rsidRPr="00DF5E05">
        <w:rPr>
          <w:i w:val="0"/>
        </w:rPr>
        <w:t xml:space="preserve">. </w:t>
      </w:r>
      <w:r w:rsidR="00474585" w:rsidRPr="00DF5E05">
        <w:rPr>
          <w:rFonts w:cs="Arial"/>
          <w:i w:val="0"/>
        </w:rPr>
        <w:t>105(1): 153-158</w:t>
      </w:r>
      <w:r w:rsidR="00474585" w:rsidRPr="00DF5E05">
        <w:rPr>
          <w:rFonts w:cs="Arial"/>
        </w:rPr>
        <w:t>.</w:t>
      </w:r>
      <w:r w:rsidR="00474585" w:rsidRPr="00DF5E05">
        <w:rPr>
          <w:i w:val="0"/>
        </w:rPr>
        <w:t xml:space="preserve"> </w:t>
      </w:r>
    </w:p>
    <w:p w14:paraId="62E0BE64" w14:textId="13C2FCAE" w:rsidR="006D42F7" w:rsidRPr="00DF5E05" w:rsidRDefault="009B495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Arial"/>
          <w:i w:val="0"/>
          <w:noProof/>
        </w:rPr>
      </w:pPr>
      <w:r w:rsidRPr="00DF5E05">
        <w:rPr>
          <w:rFonts w:cs="Tahoma"/>
          <w:i w:val="0"/>
        </w:rPr>
        <w:t>Kelly, L</w:t>
      </w:r>
      <w:r w:rsidR="008D0D97" w:rsidRPr="00DF5E05">
        <w:rPr>
          <w:rFonts w:cs="Tahoma"/>
          <w:i w:val="0"/>
        </w:rPr>
        <w:t>,</w:t>
      </w:r>
      <w:r w:rsidRPr="00DF5E05">
        <w:rPr>
          <w:rFonts w:cs="Tahoma"/>
          <w:i w:val="0"/>
        </w:rPr>
        <w:t xml:space="preserve"> Patel, SA</w:t>
      </w:r>
      <w:r w:rsidR="008D0D97" w:rsidRPr="00DF5E05">
        <w:rPr>
          <w:rFonts w:cs="Tahoma"/>
          <w:i w:val="0"/>
        </w:rPr>
        <w:t>, Venkat Narayan, K</w:t>
      </w:r>
      <w:r w:rsidRPr="00DF5E05">
        <w:rPr>
          <w:rFonts w:cs="Tahoma"/>
          <w:i w:val="0"/>
        </w:rPr>
        <w:t>M</w:t>
      </w:r>
      <w:r w:rsidR="008D0D97" w:rsidRPr="00DF5E05">
        <w:rPr>
          <w:rFonts w:cs="Tahoma"/>
          <w:i w:val="0"/>
        </w:rPr>
        <w:t>,</w:t>
      </w:r>
      <w:r w:rsidRPr="00DF5E05">
        <w:rPr>
          <w:rFonts w:cs="Tahoma"/>
          <w:i w:val="0"/>
        </w:rPr>
        <w:t xml:space="preserve"> Prabhakaran, D</w:t>
      </w:r>
      <w:r w:rsidR="008D0D97" w:rsidRPr="00DF5E05">
        <w:rPr>
          <w:rFonts w:cs="Tahoma"/>
          <w:i w:val="0"/>
        </w:rPr>
        <w:t>,</w:t>
      </w:r>
      <w:r w:rsidR="00284178" w:rsidRPr="00DF5E05">
        <w:rPr>
          <w:rFonts w:cs="Tahoma"/>
          <w:i w:val="0"/>
        </w:rPr>
        <w:t xml:space="preserve"> </w:t>
      </w:r>
      <w:r w:rsidR="00284178" w:rsidRPr="00DF5E05">
        <w:rPr>
          <w:rFonts w:cs="Tahoma"/>
          <w:b/>
          <w:i w:val="0"/>
        </w:rPr>
        <w:t>Cunningham, Solveig A.</w:t>
      </w:r>
      <w:r w:rsidR="00284178" w:rsidRPr="00DF5E05">
        <w:rPr>
          <w:rFonts w:cs="Tahoma"/>
          <w:i w:val="0"/>
        </w:rPr>
        <w:t xml:space="preserve"> </w:t>
      </w:r>
      <w:r w:rsidRPr="00DF5E05">
        <w:rPr>
          <w:rFonts w:cs="Tahoma"/>
          <w:i w:val="0"/>
        </w:rPr>
        <w:t>(</w:t>
      </w:r>
      <w:r w:rsidR="00284178" w:rsidRPr="00DF5E05">
        <w:rPr>
          <w:rFonts w:cs="Tahoma"/>
          <w:i w:val="0"/>
        </w:rPr>
        <w:t>2014</w:t>
      </w:r>
      <w:r w:rsidRPr="00DF5E05">
        <w:rPr>
          <w:rFonts w:cs="Tahoma"/>
          <w:i w:val="0"/>
        </w:rPr>
        <w:t>). Mea</w:t>
      </w:r>
      <w:r w:rsidRPr="00DF5E05">
        <w:rPr>
          <w:rFonts w:cs="Arial"/>
          <w:i w:val="0"/>
        </w:rPr>
        <w:t xml:space="preserve">suring </w:t>
      </w:r>
      <w:r w:rsidR="00284178" w:rsidRPr="00DF5E05">
        <w:rPr>
          <w:rFonts w:cs="Arial"/>
          <w:i w:val="0"/>
        </w:rPr>
        <w:t>S</w:t>
      </w:r>
      <w:r w:rsidRPr="00DF5E05">
        <w:rPr>
          <w:rFonts w:cs="Arial"/>
          <w:i w:val="0"/>
        </w:rPr>
        <w:t xml:space="preserve">ocial </w:t>
      </w:r>
      <w:r w:rsidR="00284178" w:rsidRPr="00DF5E05">
        <w:rPr>
          <w:rFonts w:cs="Arial"/>
          <w:i w:val="0"/>
        </w:rPr>
        <w:t>N</w:t>
      </w:r>
      <w:r w:rsidRPr="00DF5E05">
        <w:rPr>
          <w:rFonts w:cs="Arial"/>
          <w:i w:val="0"/>
        </w:rPr>
        <w:t xml:space="preserve">etworks for </w:t>
      </w:r>
      <w:r w:rsidR="00284178" w:rsidRPr="00DF5E05">
        <w:rPr>
          <w:rFonts w:cs="Arial"/>
          <w:i w:val="0"/>
        </w:rPr>
        <w:t>M</w:t>
      </w:r>
      <w:r w:rsidRPr="00DF5E05">
        <w:rPr>
          <w:rFonts w:cs="Arial"/>
          <w:i w:val="0"/>
        </w:rPr>
        <w:t xml:space="preserve">edical </w:t>
      </w:r>
      <w:r w:rsidR="00284178" w:rsidRPr="00DF5E05">
        <w:rPr>
          <w:rFonts w:cs="Arial"/>
          <w:i w:val="0"/>
        </w:rPr>
        <w:t>R</w:t>
      </w:r>
      <w:r w:rsidRPr="00DF5E05">
        <w:rPr>
          <w:rFonts w:cs="Arial"/>
          <w:i w:val="0"/>
        </w:rPr>
        <w:t xml:space="preserve">esearch in </w:t>
      </w:r>
      <w:r w:rsidR="00284178" w:rsidRPr="00DF5E05">
        <w:rPr>
          <w:rFonts w:cs="Arial"/>
          <w:i w:val="0"/>
        </w:rPr>
        <w:t>L</w:t>
      </w:r>
      <w:r w:rsidRPr="00DF5E05">
        <w:rPr>
          <w:rFonts w:cs="Arial"/>
          <w:i w:val="0"/>
        </w:rPr>
        <w:t>ower-</w:t>
      </w:r>
      <w:r w:rsidR="00284178" w:rsidRPr="00DF5E05">
        <w:rPr>
          <w:rFonts w:cs="Arial"/>
          <w:i w:val="0"/>
        </w:rPr>
        <w:t>I</w:t>
      </w:r>
      <w:r w:rsidRPr="00DF5E05">
        <w:rPr>
          <w:rFonts w:cs="Arial"/>
          <w:i w:val="0"/>
        </w:rPr>
        <w:t xml:space="preserve">ncome </w:t>
      </w:r>
      <w:r w:rsidR="00284178" w:rsidRPr="00DF5E05">
        <w:rPr>
          <w:rFonts w:cs="Arial"/>
          <w:i w:val="0"/>
        </w:rPr>
        <w:t>S</w:t>
      </w:r>
      <w:r w:rsidRPr="00DF5E05">
        <w:rPr>
          <w:rFonts w:cs="Arial"/>
          <w:i w:val="0"/>
        </w:rPr>
        <w:t>ettings.</w:t>
      </w:r>
      <w:r w:rsidRPr="00DF5E05">
        <w:rPr>
          <w:rFonts w:cs="Arial"/>
        </w:rPr>
        <w:t xml:space="preserve"> </w:t>
      </w:r>
      <w:proofErr w:type="spellStart"/>
      <w:r w:rsidRPr="00DF5E05">
        <w:rPr>
          <w:rFonts w:cs="Tahoma"/>
        </w:rPr>
        <w:t>PL</w:t>
      </w:r>
      <w:r w:rsidR="00284178" w:rsidRPr="00DF5E05">
        <w:rPr>
          <w:rFonts w:cs="Tahoma"/>
        </w:rPr>
        <w:t>o</w:t>
      </w:r>
      <w:r w:rsidRPr="00DF5E05">
        <w:rPr>
          <w:rFonts w:cs="Tahoma"/>
        </w:rPr>
        <w:t>S</w:t>
      </w:r>
      <w:proofErr w:type="spellEnd"/>
      <w:r w:rsidRPr="00DF5E05">
        <w:rPr>
          <w:rFonts w:cs="Tahoma"/>
        </w:rPr>
        <w:t xml:space="preserve"> ONE. </w:t>
      </w:r>
      <w:r w:rsidR="00284178" w:rsidRPr="00DF5E05">
        <w:rPr>
          <w:rFonts w:cs="AdvP403A40"/>
          <w:i w:val="0"/>
        </w:rPr>
        <w:t xml:space="preserve">9(8): e105161. </w:t>
      </w:r>
      <w:proofErr w:type="gramStart"/>
      <w:r w:rsidR="00284178" w:rsidRPr="00DF5E05">
        <w:rPr>
          <w:rFonts w:cs="AdvP403A40"/>
          <w:i w:val="0"/>
        </w:rPr>
        <w:t>doi:10.1371/journal.pone</w:t>
      </w:r>
      <w:proofErr w:type="gramEnd"/>
      <w:r w:rsidR="00284178" w:rsidRPr="00DF5E05">
        <w:rPr>
          <w:rFonts w:cs="AdvP403A40"/>
          <w:i w:val="0"/>
        </w:rPr>
        <w:t xml:space="preserve">.0105161. </w:t>
      </w:r>
      <w:r w:rsidR="006D42F7" w:rsidRPr="00DF5E05">
        <w:rPr>
          <w:rFonts w:cs="Arial"/>
          <w:i w:val="0"/>
        </w:rPr>
        <w:t>PMC4143257.</w:t>
      </w:r>
    </w:p>
    <w:p w14:paraId="62F4DC64" w14:textId="75A5B4FD" w:rsidR="000A2653" w:rsidRPr="00DF5E05" w:rsidRDefault="000A2653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Arial"/>
          <w:i w:val="0"/>
          <w:noProof/>
        </w:rPr>
      </w:pPr>
      <w:r w:rsidRPr="00DF5E05">
        <w:rPr>
          <w:rFonts w:cs="Tahoma"/>
          <w:b/>
          <w:i w:val="0"/>
        </w:rPr>
        <w:t>Cunningham, Solveig A</w:t>
      </w:r>
      <w:r w:rsidR="008D0D97" w:rsidRPr="00DF5E05">
        <w:rPr>
          <w:rFonts w:cs="Tahoma"/>
          <w:b/>
          <w:i w:val="0"/>
        </w:rPr>
        <w:t>,</w:t>
      </w:r>
      <w:r w:rsidR="008D0D97" w:rsidRPr="00DF5E05">
        <w:rPr>
          <w:rFonts w:cs="Arial"/>
          <w:i w:val="0"/>
          <w:noProof/>
        </w:rPr>
        <w:t xml:space="preserve"> Kramer M</w:t>
      </w:r>
      <w:r w:rsidRPr="00DF5E05">
        <w:rPr>
          <w:rFonts w:cs="Arial"/>
          <w:i w:val="0"/>
          <w:noProof/>
        </w:rPr>
        <w:t>R</w:t>
      </w:r>
      <w:r w:rsidR="008D0D97" w:rsidRPr="00DF5E05">
        <w:rPr>
          <w:rFonts w:cs="Arial"/>
          <w:i w:val="0"/>
          <w:noProof/>
        </w:rPr>
        <w:t>,</w:t>
      </w:r>
      <w:r w:rsidRPr="00DF5E05">
        <w:rPr>
          <w:rFonts w:cs="Arial"/>
          <w:i w:val="0"/>
          <w:noProof/>
        </w:rPr>
        <w:t xml:space="preserve"> </w:t>
      </w:r>
      <w:r w:rsidR="008D0D97" w:rsidRPr="00DF5E05">
        <w:rPr>
          <w:rFonts w:cs="Tahoma"/>
          <w:i w:val="0"/>
        </w:rPr>
        <w:t>Venkat Narayan, K</w:t>
      </w:r>
      <w:r w:rsidRPr="00DF5E05">
        <w:rPr>
          <w:rFonts w:cs="Tahoma"/>
          <w:i w:val="0"/>
        </w:rPr>
        <w:t>M</w:t>
      </w:r>
      <w:r w:rsidRPr="00DF5E05">
        <w:rPr>
          <w:rFonts w:cs="Arial"/>
          <w:i w:val="0"/>
          <w:noProof/>
        </w:rPr>
        <w:t xml:space="preserve"> (2014) </w:t>
      </w:r>
      <w:r w:rsidR="00283EBC" w:rsidRPr="00DF5E05">
        <w:rPr>
          <w:rFonts w:cs="Times"/>
          <w:i w:val="0"/>
        </w:rPr>
        <w:t>Correspondence</w:t>
      </w:r>
      <w:r w:rsidRPr="00DF5E05">
        <w:rPr>
          <w:rFonts w:cs="Times"/>
          <w:i w:val="0"/>
        </w:rPr>
        <w:t xml:space="preserve"> to </w:t>
      </w:r>
      <w:r w:rsidRPr="00DF5E05">
        <w:rPr>
          <w:rFonts w:cs="Arial"/>
          <w:i w:val="0"/>
          <w:noProof/>
        </w:rPr>
        <w:t xml:space="preserve">Incidence of childhood obesity in the United States. </w:t>
      </w:r>
      <w:r w:rsidRPr="00DF5E05">
        <w:rPr>
          <w:rFonts w:cs="Arial"/>
          <w:noProof/>
        </w:rPr>
        <w:t>New England Journal of Medicine</w:t>
      </w:r>
      <w:r w:rsidRPr="00DF5E05">
        <w:rPr>
          <w:rFonts w:cs="Arial"/>
          <w:i w:val="0"/>
          <w:noProof/>
        </w:rPr>
        <w:t xml:space="preserve">. </w:t>
      </w:r>
      <w:r w:rsidRPr="00DF5E05">
        <w:rPr>
          <w:rFonts w:cs="Times"/>
          <w:i w:val="0"/>
        </w:rPr>
        <w:t>370(17): 1660-</w:t>
      </w:r>
      <w:r w:rsidR="00283EBC" w:rsidRPr="00DF5E05">
        <w:rPr>
          <w:rFonts w:cs="Times"/>
          <w:i w:val="0"/>
        </w:rPr>
        <w:t>166</w:t>
      </w:r>
      <w:r w:rsidRPr="00DF5E05">
        <w:rPr>
          <w:rFonts w:cs="Times"/>
          <w:i w:val="0"/>
        </w:rPr>
        <w:t>1.</w:t>
      </w:r>
    </w:p>
    <w:p w14:paraId="66B7CEE7" w14:textId="1105E2F0" w:rsidR="007F10EC" w:rsidRPr="00DF5E05" w:rsidRDefault="00187EFE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Arial"/>
          <w:noProof/>
        </w:rPr>
      </w:pPr>
      <w:r w:rsidRPr="00DF5E05">
        <w:rPr>
          <w:rFonts w:cs="Tahoma"/>
          <w:b/>
          <w:i w:val="0"/>
        </w:rPr>
        <w:t>Cunningham, Solveig A</w:t>
      </w:r>
      <w:r w:rsidR="008D0D97" w:rsidRPr="00DF5E05">
        <w:rPr>
          <w:rFonts w:cs="Tahoma"/>
          <w:b/>
          <w:i w:val="0"/>
        </w:rPr>
        <w:t>,</w:t>
      </w:r>
      <w:r w:rsidR="009B4950" w:rsidRPr="00DF5E05">
        <w:rPr>
          <w:rFonts w:cs="Arial"/>
          <w:i w:val="0"/>
          <w:noProof/>
        </w:rPr>
        <w:t xml:space="preserve"> Kramer MR</w:t>
      </w:r>
      <w:r w:rsidR="008D0D97" w:rsidRPr="00DF5E05">
        <w:rPr>
          <w:rFonts w:cs="Arial"/>
          <w:i w:val="0"/>
          <w:noProof/>
        </w:rPr>
        <w:t>,</w:t>
      </w:r>
      <w:r w:rsidR="009B4950" w:rsidRPr="00DF5E05">
        <w:rPr>
          <w:rFonts w:cs="Arial"/>
          <w:i w:val="0"/>
          <w:noProof/>
        </w:rPr>
        <w:t xml:space="preserve"> </w:t>
      </w:r>
      <w:r w:rsidR="001035FA" w:rsidRPr="00DF5E05">
        <w:rPr>
          <w:rFonts w:cs="Tahoma"/>
          <w:i w:val="0"/>
        </w:rPr>
        <w:t xml:space="preserve">Venkat Narayan, </w:t>
      </w:r>
      <w:r w:rsidR="008D0D97" w:rsidRPr="00DF5E05">
        <w:rPr>
          <w:rFonts w:cs="Tahoma"/>
          <w:i w:val="0"/>
        </w:rPr>
        <w:t>K</w:t>
      </w:r>
      <w:r w:rsidR="001035FA" w:rsidRPr="00DF5E05">
        <w:rPr>
          <w:rFonts w:cs="Tahoma"/>
          <w:i w:val="0"/>
        </w:rPr>
        <w:t>M</w:t>
      </w:r>
      <w:r w:rsidR="009B4950" w:rsidRPr="00DF5E05">
        <w:rPr>
          <w:rFonts w:cs="Arial"/>
          <w:i w:val="0"/>
          <w:noProof/>
        </w:rPr>
        <w:t xml:space="preserve"> (2014) Incidence of childhood obesity in the United States. </w:t>
      </w:r>
      <w:r w:rsidR="009B4950" w:rsidRPr="00DF5E05">
        <w:rPr>
          <w:rFonts w:cs="Arial"/>
          <w:noProof/>
        </w:rPr>
        <w:t xml:space="preserve">New England Journal of Medicine. </w:t>
      </w:r>
      <w:r w:rsidR="009B4950" w:rsidRPr="00DF5E05">
        <w:rPr>
          <w:rFonts w:cs="Arial"/>
          <w:i w:val="0"/>
          <w:noProof/>
        </w:rPr>
        <w:t>370</w:t>
      </w:r>
      <w:r w:rsidR="00283EBC" w:rsidRPr="00DF5E05">
        <w:rPr>
          <w:rFonts w:cs="Arial"/>
          <w:i w:val="0"/>
          <w:noProof/>
        </w:rPr>
        <w:t>(17)</w:t>
      </w:r>
      <w:r w:rsidR="009B4950" w:rsidRPr="00DF5E05">
        <w:rPr>
          <w:rFonts w:cs="Arial"/>
          <w:i w:val="0"/>
          <w:noProof/>
        </w:rPr>
        <w:t>:</w:t>
      </w:r>
      <w:r w:rsidR="00283EBC" w:rsidRPr="00DF5E05">
        <w:rPr>
          <w:rFonts w:cs="Arial"/>
          <w:i w:val="0"/>
          <w:noProof/>
        </w:rPr>
        <w:t xml:space="preserve"> </w:t>
      </w:r>
      <w:r w:rsidR="009B4950" w:rsidRPr="00DF5E05">
        <w:rPr>
          <w:rFonts w:cs="Arial"/>
          <w:i w:val="0"/>
          <w:noProof/>
        </w:rPr>
        <w:t>401-</w:t>
      </w:r>
      <w:r w:rsidR="00283EBC" w:rsidRPr="00DF5E05">
        <w:rPr>
          <w:rFonts w:cs="Arial"/>
          <w:i w:val="0"/>
          <w:noProof/>
        </w:rPr>
        <w:t>40</w:t>
      </w:r>
      <w:r w:rsidR="009B4950" w:rsidRPr="00DF5E05">
        <w:rPr>
          <w:rFonts w:cs="Arial"/>
          <w:i w:val="0"/>
          <w:noProof/>
        </w:rPr>
        <w:t>9.</w:t>
      </w:r>
      <w:r w:rsidR="006D42F7" w:rsidRPr="00DF5E05">
        <w:rPr>
          <w:rFonts w:cs="Arial"/>
        </w:rPr>
        <w:t xml:space="preserve"> </w:t>
      </w:r>
      <w:r w:rsidR="006D42F7" w:rsidRPr="00DF5E05">
        <w:rPr>
          <w:rFonts w:cs="Arial"/>
          <w:i w:val="0"/>
        </w:rPr>
        <w:t>PMC4017620.</w:t>
      </w:r>
    </w:p>
    <w:p w14:paraId="3489674F" w14:textId="752E065F" w:rsidR="007F10EC" w:rsidRPr="00DF5E05" w:rsidRDefault="007F10EC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Arial"/>
          <w:i w:val="0"/>
          <w:noProof/>
        </w:rPr>
      </w:pPr>
      <w:r w:rsidRPr="00DF5E05">
        <w:rPr>
          <w:i w:val="0"/>
        </w:rPr>
        <w:t>Wang, H</w:t>
      </w:r>
      <w:r w:rsidR="008D0D97" w:rsidRPr="00DF5E05">
        <w:rPr>
          <w:i w:val="0"/>
        </w:rPr>
        <w:t>, Liddell, C</w:t>
      </w:r>
      <w:r w:rsidR="00564993" w:rsidRPr="00DF5E05">
        <w:rPr>
          <w:i w:val="0"/>
        </w:rPr>
        <w:t>A</w:t>
      </w:r>
      <w:r w:rsidR="008D0D97" w:rsidRPr="00DF5E05">
        <w:rPr>
          <w:i w:val="0"/>
        </w:rPr>
        <w:t xml:space="preserve">, </w:t>
      </w:r>
      <w:proofErr w:type="spellStart"/>
      <w:r w:rsidR="008D0D97" w:rsidRPr="00DF5E05">
        <w:rPr>
          <w:i w:val="0"/>
        </w:rPr>
        <w:t>Coate</w:t>
      </w:r>
      <w:proofErr w:type="spellEnd"/>
      <w:r w:rsidR="008D0D97" w:rsidRPr="00DF5E05">
        <w:rPr>
          <w:i w:val="0"/>
        </w:rPr>
        <w:t>, M</w:t>
      </w:r>
      <w:r w:rsidR="00564993" w:rsidRPr="00DF5E05">
        <w:rPr>
          <w:i w:val="0"/>
        </w:rPr>
        <w:t>M</w:t>
      </w:r>
      <w:r w:rsidR="008D0D97" w:rsidRPr="00DF5E05">
        <w:rPr>
          <w:i w:val="0"/>
        </w:rPr>
        <w:t>,</w:t>
      </w:r>
      <w:r w:rsidR="00564993" w:rsidRPr="00DF5E05">
        <w:rPr>
          <w:rFonts w:cs="Arial"/>
        </w:rPr>
        <w:t xml:space="preserve"> </w:t>
      </w:r>
      <w:r w:rsidRPr="00DF5E05">
        <w:rPr>
          <w:i w:val="0"/>
        </w:rPr>
        <w:t xml:space="preserve">et al. (2014) Global, regional, and national levels of neonatal, infant, and under-5 mortality during 1990–2013: a systematic analysis for the Global Burden of Disease Study 2013. </w:t>
      </w:r>
      <w:r w:rsidRPr="00DF5E05">
        <w:t>The Lancet</w:t>
      </w:r>
      <w:r w:rsidR="00474585" w:rsidRPr="00DF5E05">
        <w:t>.</w:t>
      </w:r>
      <w:r w:rsidRPr="00DF5E05">
        <w:rPr>
          <w:i w:val="0"/>
        </w:rPr>
        <w:t xml:space="preserve"> 384:957-979.</w:t>
      </w:r>
      <w:r w:rsidR="00474585" w:rsidRPr="00DF5E05">
        <w:rPr>
          <w:i w:val="0"/>
        </w:rPr>
        <w:t xml:space="preserve"> </w:t>
      </w:r>
      <w:r w:rsidR="00283EBC" w:rsidRPr="00DF5E05">
        <w:rPr>
          <w:rFonts w:cs="Arial"/>
          <w:i w:val="0"/>
        </w:rPr>
        <w:t>384(9947): 957-979.</w:t>
      </w:r>
      <w:r w:rsidR="006D42F7" w:rsidRPr="00DF5E05">
        <w:rPr>
          <w:rFonts w:cs="Arial"/>
          <w:i w:val="0"/>
        </w:rPr>
        <w:t xml:space="preserve"> PMC4165626.</w:t>
      </w:r>
    </w:p>
    <w:p w14:paraId="164D110D" w14:textId="3A6461BF" w:rsidR="00031087" w:rsidRPr="00A16450" w:rsidRDefault="008D0D97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ind w:right="270"/>
        <w:rPr>
          <w:rFonts w:ascii="Garamond" w:hAnsi="Garamond" w:cs="Times"/>
        </w:rPr>
      </w:pPr>
      <w:r w:rsidRPr="00A16450">
        <w:rPr>
          <w:rFonts w:ascii="Garamond" w:hAnsi="Garamond" w:cs="Helvetica"/>
          <w:bCs/>
        </w:rPr>
        <w:t>Dotson, H</w:t>
      </w:r>
      <w:r w:rsidR="00031087" w:rsidRPr="00A16450">
        <w:rPr>
          <w:rFonts w:ascii="Garamond" w:hAnsi="Garamond" w:cs="Helvetica"/>
          <w:bCs/>
        </w:rPr>
        <w:t>M</w:t>
      </w:r>
      <w:r w:rsidRPr="00A16450">
        <w:rPr>
          <w:rFonts w:ascii="Garamond" w:hAnsi="Garamond" w:cs="Helvetica"/>
          <w:bCs/>
        </w:rPr>
        <w:t>,</w:t>
      </w:r>
      <w:r w:rsidR="00031087" w:rsidRPr="00A16450">
        <w:rPr>
          <w:rFonts w:ascii="Garamond" w:hAnsi="Garamond" w:cs="Helvetica"/>
          <w:bCs/>
        </w:rPr>
        <w:t xml:space="preserve"> </w:t>
      </w:r>
      <w:proofErr w:type="spellStart"/>
      <w:r w:rsidR="00031087" w:rsidRPr="00A16450">
        <w:rPr>
          <w:rFonts w:ascii="Garamond" w:hAnsi="Garamond" w:cs="Helvetica"/>
          <w:bCs/>
        </w:rPr>
        <w:t>Vaque</w:t>
      </w:r>
      <w:r w:rsidRPr="00A16450">
        <w:rPr>
          <w:rFonts w:ascii="Garamond" w:hAnsi="Garamond" w:cs="Helvetica"/>
          <w:bCs/>
        </w:rPr>
        <w:t>ra</w:t>
      </w:r>
      <w:proofErr w:type="spellEnd"/>
      <w:r w:rsidRPr="00A16450">
        <w:rPr>
          <w:rFonts w:ascii="Garamond" w:hAnsi="Garamond" w:cs="Helvetica"/>
          <w:bCs/>
        </w:rPr>
        <w:t>, E</w:t>
      </w:r>
      <w:r w:rsidR="00031087" w:rsidRPr="00A16450">
        <w:rPr>
          <w:rFonts w:ascii="Garamond" w:hAnsi="Garamond" w:cs="Helvetica"/>
          <w:bCs/>
        </w:rPr>
        <w:t xml:space="preserve"> and </w:t>
      </w:r>
      <w:r w:rsidR="00031087" w:rsidRPr="00A16450">
        <w:rPr>
          <w:rFonts w:ascii="Garamond" w:hAnsi="Garamond" w:cs="Tahoma"/>
          <w:b/>
        </w:rPr>
        <w:t>Cunningham, Solveig A.</w:t>
      </w:r>
      <w:r w:rsidR="00031087" w:rsidRPr="00A16450">
        <w:rPr>
          <w:rFonts w:ascii="Garamond" w:hAnsi="Garamond" w:cs="Tahoma"/>
        </w:rPr>
        <w:t xml:space="preserve"> (2014) </w:t>
      </w:r>
      <w:r w:rsidR="00031087" w:rsidRPr="00A16450">
        <w:rPr>
          <w:rFonts w:ascii="Garamond" w:hAnsi="Garamond" w:cs="Helvetica"/>
          <w:bCs/>
        </w:rPr>
        <w:t>Sandwiches and subversion: Teachers' mealtime strategies and preschoolers' agency.</w:t>
      </w:r>
      <w:r w:rsidR="008F21EF" w:rsidRPr="00A16450">
        <w:rPr>
          <w:rFonts w:ascii="Garamond" w:hAnsi="Garamond" w:cs="Arial"/>
          <w:lang w:val="en"/>
        </w:rPr>
        <w:t xml:space="preserve"> </w:t>
      </w:r>
      <w:r w:rsidR="008F21EF" w:rsidRPr="00A16450">
        <w:rPr>
          <w:rStyle w:val="slug-vol"/>
          <w:rFonts w:ascii="Garamond" w:hAnsi="Garamond" w:cs="Arial"/>
          <w:lang w:val="en"/>
        </w:rPr>
        <w:t xml:space="preserve">vol. 22 </w:t>
      </w:r>
      <w:r w:rsidR="008F21EF" w:rsidRPr="00A16450">
        <w:rPr>
          <w:rStyle w:val="slug-issue"/>
          <w:rFonts w:ascii="Garamond" w:hAnsi="Garamond" w:cs="Arial"/>
          <w:lang w:val="en"/>
        </w:rPr>
        <w:t xml:space="preserve">no. 3 </w:t>
      </w:r>
      <w:r w:rsidR="008F21EF" w:rsidRPr="00A16450">
        <w:rPr>
          <w:rStyle w:val="slug-pages3"/>
          <w:rFonts w:ascii="Garamond" w:hAnsi="Garamond" w:cs="Arial"/>
          <w:lang w:val="en"/>
        </w:rPr>
        <w:t>362-</w:t>
      </w:r>
      <w:proofErr w:type="gramStart"/>
      <w:r w:rsidR="008F21EF" w:rsidRPr="00A16450">
        <w:rPr>
          <w:rStyle w:val="slug-pages3"/>
          <w:rFonts w:ascii="Garamond" w:hAnsi="Garamond" w:cs="Arial"/>
          <w:lang w:val="en"/>
        </w:rPr>
        <w:t>376</w:t>
      </w:r>
      <w:r w:rsidR="007A3789" w:rsidRPr="00A16450">
        <w:rPr>
          <w:rStyle w:val="slug-pages3"/>
          <w:rFonts w:ascii="Garamond" w:hAnsi="Garamond" w:cs="Arial"/>
          <w:lang w:val="en"/>
        </w:rPr>
        <w:t xml:space="preserve"> </w:t>
      </w:r>
      <w:r w:rsidR="00031087" w:rsidRPr="00A16450">
        <w:rPr>
          <w:rFonts w:ascii="Garamond" w:hAnsi="Garamond" w:cs="Helvetica"/>
          <w:bCs/>
        </w:rPr>
        <w:t xml:space="preserve"> </w:t>
      </w:r>
      <w:r w:rsidR="00031087" w:rsidRPr="00A16450">
        <w:rPr>
          <w:rFonts w:ascii="Garamond" w:hAnsi="Garamond" w:cs="Helvetica"/>
          <w:i/>
          <w:iCs/>
        </w:rPr>
        <w:t>Childhood</w:t>
      </w:r>
      <w:proofErr w:type="gramEnd"/>
      <w:r w:rsidR="00031087" w:rsidRPr="00A16450">
        <w:rPr>
          <w:rFonts w:ascii="Garamond" w:hAnsi="Garamond" w:cs="Helvetica"/>
        </w:rPr>
        <w:t>.</w:t>
      </w:r>
      <w:r w:rsidR="00732F13" w:rsidRPr="00A16450">
        <w:rPr>
          <w:rFonts w:ascii="Garamond" w:hAnsi="Garamond" w:cs="Helvetica"/>
        </w:rPr>
        <w:t xml:space="preserve"> </w:t>
      </w:r>
      <w:r w:rsidR="007B7C90" w:rsidRPr="00A16450">
        <w:rPr>
          <w:rFonts w:ascii="Garamond" w:hAnsi="Garamond" w:cs="Arial"/>
        </w:rPr>
        <w:t>PMC</w:t>
      </w:r>
      <w:r w:rsidR="007B7C90" w:rsidRPr="00A16450">
        <w:rPr>
          <w:rFonts w:ascii="Garamond" w:hAnsi="Garamond"/>
        </w:rPr>
        <w:t xml:space="preserve"> </w:t>
      </w:r>
      <w:r w:rsidR="008F21EF" w:rsidRPr="00A16450">
        <w:rPr>
          <w:rFonts w:ascii="Garamond" w:hAnsi="Garamond"/>
        </w:rPr>
        <w:t>780325</w:t>
      </w:r>
    </w:p>
    <w:p w14:paraId="2593E0EA" w14:textId="3806C19E" w:rsidR="009B4950" w:rsidRPr="00DF5E05" w:rsidRDefault="009B4950" w:rsidP="00803E83">
      <w:pPr>
        <w:pStyle w:val="Heading9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rFonts w:cs="Palatino-Roman"/>
          <w:i w:val="0"/>
          <w:lang w:bidi="en-US"/>
        </w:rPr>
      </w:pPr>
      <w:proofErr w:type="spellStart"/>
      <w:r w:rsidRPr="00DF5E05">
        <w:rPr>
          <w:i w:val="0"/>
        </w:rPr>
        <w:t>Rabel</w:t>
      </w:r>
      <w:proofErr w:type="spellEnd"/>
      <w:r w:rsidRPr="00DF5E05">
        <w:rPr>
          <w:i w:val="0"/>
        </w:rPr>
        <w:t xml:space="preserve">, </w:t>
      </w:r>
      <w:r w:rsidR="001035FA" w:rsidRPr="00DF5E05">
        <w:rPr>
          <w:i w:val="0"/>
        </w:rPr>
        <w:t>B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</w:t>
      </w:r>
      <w:r w:rsidR="00187EFE" w:rsidRPr="00DF5E05">
        <w:rPr>
          <w:rFonts w:cs="Tahoma"/>
          <w:b/>
          <w:i w:val="0"/>
        </w:rPr>
        <w:t xml:space="preserve">Cunningham, Solveig A. </w:t>
      </w:r>
      <w:r w:rsidRPr="00DF5E05">
        <w:rPr>
          <w:i w:val="0"/>
        </w:rPr>
        <w:t>and Stephenson</w:t>
      </w:r>
      <w:r w:rsidR="001035FA" w:rsidRPr="00DF5E05">
        <w:rPr>
          <w:i w:val="0"/>
        </w:rPr>
        <w:t>, R</w:t>
      </w:r>
      <w:r w:rsidRPr="00DF5E05">
        <w:rPr>
          <w:i w:val="0"/>
        </w:rPr>
        <w:t xml:space="preserve"> (2014) Interview Interruption and Responses to Questions about Domestic Violence in India</w:t>
      </w:r>
      <w:r w:rsidR="00732F13" w:rsidRPr="00DF5E05">
        <w:t>. Violence Against Women.</w:t>
      </w:r>
      <w:r w:rsidR="00732F13" w:rsidRPr="00DF5E05">
        <w:rPr>
          <w:rFonts w:cs="Arial"/>
        </w:rPr>
        <w:t xml:space="preserve"> </w:t>
      </w:r>
      <w:r w:rsidR="00732F13" w:rsidRPr="00DF5E05">
        <w:rPr>
          <w:rFonts w:cs="Arial"/>
          <w:i w:val="0"/>
        </w:rPr>
        <w:t>20(8):</w:t>
      </w:r>
      <w:r w:rsidR="00474585" w:rsidRPr="00DF5E05">
        <w:rPr>
          <w:rFonts w:cs="Arial"/>
          <w:i w:val="0"/>
        </w:rPr>
        <w:t xml:space="preserve"> </w:t>
      </w:r>
      <w:r w:rsidR="00732F13" w:rsidRPr="00DF5E05">
        <w:rPr>
          <w:rFonts w:cs="Arial"/>
          <w:i w:val="0"/>
        </w:rPr>
        <w:t>937-</w:t>
      </w:r>
      <w:r w:rsidR="00474585" w:rsidRPr="00DF5E05">
        <w:rPr>
          <w:rFonts w:cs="Arial"/>
          <w:i w:val="0"/>
        </w:rPr>
        <w:t>9</w:t>
      </w:r>
      <w:r w:rsidR="00732F13" w:rsidRPr="00DF5E05">
        <w:rPr>
          <w:rFonts w:cs="Arial"/>
          <w:i w:val="0"/>
        </w:rPr>
        <w:t>47</w:t>
      </w:r>
      <w:r w:rsidR="00474585" w:rsidRPr="00DF5E05">
        <w:rPr>
          <w:rFonts w:cs="Arial"/>
          <w:i w:val="0"/>
        </w:rPr>
        <w:t>.</w:t>
      </w:r>
    </w:p>
    <w:p w14:paraId="35282589" w14:textId="763E8D15" w:rsidR="00474585" w:rsidRPr="00DF5E05" w:rsidRDefault="009B495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i w:val="0"/>
          <w:lang w:val="en"/>
        </w:rPr>
        <w:t>Gonzalez-Casanova I</w:t>
      </w:r>
      <w:r w:rsidR="008D0D97" w:rsidRPr="00DF5E05">
        <w:rPr>
          <w:i w:val="0"/>
          <w:lang w:val="en"/>
        </w:rPr>
        <w:t>,</w:t>
      </w:r>
      <w:r w:rsidRPr="00DF5E05">
        <w:rPr>
          <w:i w:val="0"/>
          <w:lang w:val="en"/>
        </w:rPr>
        <w:t xml:space="preserve"> Sarmiento OL</w:t>
      </w:r>
      <w:r w:rsidR="008D0D97" w:rsidRPr="00DF5E05">
        <w:rPr>
          <w:i w:val="0"/>
          <w:lang w:val="en"/>
        </w:rPr>
        <w:t>,</w:t>
      </w:r>
      <w:r w:rsidRPr="00DF5E05">
        <w:rPr>
          <w:i w:val="0"/>
          <w:lang w:val="en"/>
        </w:rPr>
        <w:t xml:space="preserve"> Pratt M</w:t>
      </w:r>
      <w:r w:rsidR="008D0D97" w:rsidRPr="00DF5E05">
        <w:rPr>
          <w:i w:val="0"/>
          <w:lang w:val="en"/>
        </w:rPr>
        <w:t>,</w:t>
      </w:r>
      <w:r w:rsidRPr="00DF5E05">
        <w:rPr>
          <w:i w:val="0"/>
          <w:lang w:val="en"/>
        </w:rPr>
        <w:t xml:space="preserve"> </w:t>
      </w:r>
      <w:proofErr w:type="spellStart"/>
      <w:r w:rsidRPr="00DF5E05">
        <w:rPr>
          <w:i w:val="0"/>
          <w:lang w:val="en"/>
        </w:rPr>
        <w:t>Gazmararian</w:t>
      </w:r>
      <w:proofErr w:type="spellEnd"/>
      <w:r w:rsidRPr="00DF5E05">
        <w:rPr>
          <w:i w:val="0"/>
          <w:lang w:val="en"/>
        </w:rPr>
        <w:t xml:space="preserve"> JA</w:t>
      </w:r>
      <w:r w:rsidR="008D0D97" w:rsidRPr="00DF5E05">
        <w:rPr>
          <w:i w:val="0"/>
          <w:lang w:val="en"/>
        </w:rPr>
        <w:t>,</w:t>
      </w:r>
      <w:r w:rsidRPr="00DF5E05">
        <w:rPr>
          <w:i w:val="0"/>
          <w:lang w:val="en"/>
        </w:rPr>
        <w:t xml:space="preserve"> Martorell R</w:t>
      </w:r>
      <w:r w:rsidR="008D0D97" w:rsidRPr="00DF5E05">
        <w:rPr>
          <w:i w:val="0"/>
          <w:lang w:val="en"/>
        </w:rPr>
        <w:t>,</w:t>
      </w:r>
      <w:r w:rsidRPr="00DF5E05">
        <w:rPr>
          <w:i w:val="0"/>
          <w:lang w:val="en"/>
        </w:rPr>
        <w:t xml:space="preserve"> </w:t>
      </w:r>
      <w:r w:rsidR="00187EFE" w:rsidRPr="00DF5E05">
        <w:rPr>
          <w:rFonts w:cs="Tahoma"/>
          <w:b/>
          <w:i w:val="0"/>
        </w:rPr>
        <w:t>Cunningham, Solveig A</w:t>
      </w:r>
      <w:r w:rsidR="008D0D97" w:rsidRPr="00DF5E05">
        <w:rPr>
          <w:rFonts w:cs="Tahoma"/>
          <w:b/>
          <w:i w:val="0"/>
        </w:rPr>
        <w:t>,</w:t>
      </w:r>
      <w:r w:rsidR="008D0D97" w:rsidRPr="00DF5E05">
        <w:rPr>
          <w:i w:val="0"/>
          <w:lang w:val="en"/>
        </w:rPr>
        <w:t xml:space="preserve"> Stein, AD</w:t>
      </w:r>
      <w:r w:rsidRPr="00DF5E05">
        <w:rPr>
          <w:i w:val="0"/>
          <w:lang w:val="en"/>
        </w:rPr>
        <w:t xml:space="preserve"> (2014) Individual, Family, and Community Predictors of Overweight and Obesity Among Colombian Children and Adolescents.</w:t>
      </w:r>
      <w:r w:rsidRPr="00DF5E05">
        <w:rPr>
          <w:lang w:val="en"/>
        </w:rPr>
        <w:t xml:space="preserve"> Preventing Chronic Disease</w:t>
      </w:r>
      <w:r w:rsidR="00474585" w:rsidRPr="00DF5E05">
        <w:rPr>
          <w:i w:val="0"/>
          <w:lang w:val="en"/>
        </w:rPr>
        <w:t>.</w:t>
      </w:r>
      <w:r w:rsidRPr="00DF5E05">
        <w:rPr>
          <w:i w:val="0"/>
          <w:lang w:val="en"/>
        </w:rPr>
        <w:t xml:space="preserve"> </w:t>
      </w:r>
      <w:r w:rsidR="00474585" w:rsidRPr="00DF5E05">
        <w:rPr>
          <w:rFonts w:cs="Verdana"/>
          <w:i w:val="0"/>
        </w:rPr>
        <w:t>2014(11): 140065.</w:t>
      </w:r>
      <w:r w:rsidR="00474585" w:rsidRPr="00DF5E05">
        <w:rPr>
          <w:i w:val="0"/>
        </w:rPr>
        <w:t xml:space="preserve"> </w:t>
      </w:r>
    </w:p>
    <w:p w14:paraId="6034B8E8" w14:textId="58B751CB" w:rsidR="009B4950" w:rsidRPr="00DF5E05" w:rsidRDefault="009B4950" w:rsidP="00803E83">
      <w:pPr>
        <w:pStyle w:val="Heading9"/>
        <w:keepNext w:val="0"/>
        <w:widowControl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proofErr w:type="spellStart"/>
      <w:r w:rsidRPr="00DF5E05">
        <w:rPr>
          <w:i w:val="0"/>
        </w:rPr>
        <w:t>Egner</w:t>
      </w:r>
      <w:proofErr w:type="spellEnd"/>
      <w:r w:rsidRPr="00DF5E05">
        <w:rPr>
          <w:i w:val="0"/>
        </w:rPr>
        <w:t xml:space="preserve">, </w:t>
      </w:r>
      <w:r w:rsidR="001035FA" w:rsidRPr="00DF5E05">
        <w:rPr>
          <w:i w:val="0"/>
        </w:rPr>
        <w:t>R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</w:t>
      </w:r>
      <w:r w:rsidR="00187EFE" w:rsidRPr="00DF5E05">
        <w:rPr>
          <w:rFonts w:cs="Tahoma"/>
          <w:b/>
          <w:i w:val="0"/>
        </w:rPr>
        <w:t xml:space="preserve">Cunningham, Solveig A. </w:t>
      </w:r>
      <w:r w:rsidRPr="00DF5E05">
        <w:rPr>
          <w:i w:val="0"/>
        </w:rPr>
        <w:t>and Frank, R</w:t>
      </w:r>
      <w:r w:rsidR="008D0D97" w:rsidRPr="00DF5E05">
        <w:rPr>
          <w:i w:val="0"/>
        </w:rPr>
        <w:t>O</w:t>
      </w:r>
      <w:r w:rsidRPr="00DF5E05">
        <w:rPr>
          <w:i w:val="0"/>
        </w:rPr>
        <w:t xml:space="preserve"> (2014) The School Breakfast Program: A View of the Present and Glimpse of the Future.</w:t>
      </w:r>
      <w:r w:rsidRPr="00DF5E05">
        <w:t xml:space="preserve"> Journal of School Health.</w:t>
      </w:r>
      <w:r w:rsidRPr="00DF5E05">
        <w:rPr>
          <w:lang w:val="en"/>
        </w:rPr>
        <w:t xml:space="preserve"> </w:t>
      </w:r>
      <w:r w:rsidRPr="00DF5E05">
        <w:rPr>
          <w:i w:val="0"/>
          <w:lang w:val="en"/>
        </w:rPr>
        <w:t>84(7):</w:t>
      </w:r>
      <w:r w:rsidR="00474585" w:rsidRPr="00DF5E05">
        <w:rPr>
          <w:i w:val="0"/>
          <w:lang w:val="en"/>
        </w:rPr>
        <w:t xml:space="preserve"> </w:t>
      </w:r>
      <w:r w:rsidR="00DB01C2" w:rsidRPr="00DF5E05">
        <w:rPr>
          <w:i w:val="0"/>
          <w:lang w:val="en"/>
        </w:rPr>
        <w:t>417-</w:t>
      </w:r>
      <w:r w:rsidR="00732F13" w:rsidRPr="00DF5E05">
        <w:rPr>
          <w:i w:val="0"/>
          <w:lang w:val="en"/>
        </w:rPr>
        <w:t>420.</w:t>
      </w:r>
      <w:r w:rsidR="00A33B5C" w:rsidRPr="00DF5E05">
        <w:t xml:space="preserve"> </w:t>
      </w:r>
      <w:r w:rsidR="00A33B5C" w:rsidRPr="00DF5E05">
        <w:rPr>
          <w:i w:val="0"/>
        </w:rPr>
        <w:t>PMC4888955</w:t>
      </w:r>
    </w:p>
    <w:p w14:paraId="61A688B3" w14:textId="0BC9B9A2" w:rsidR="00DA4381" w:rsidRPr="00DF5E05" w:rsidRDefault="008D0D97" w:rsidP="00803E83">
      <w:pPr>
        <w:pStyle w:val="Heading9"/>
        <w:keepNext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proofErr w:type="spellStart"/>
      <w:r w:rsidRPr="00DF5E05">
        <w:rPr>
          <w:i w:val="0"/>
        </w:rPr>
        <w:t>Maturo</w:t>
      </w:r>
      <w:proofErr w:type="spellEnd"/>
      <w:r w:rsidRPr="00DF5E05">
        <w:rPr>
          <w:i w:val="0"/>
        </w:rPr>
        <w:t>, CC</w:t>
      </w:r>
      <w:r w:rsidR="00DA4381" w:rsidRPr="00DF5E05">
        <w:rPr>
          <w:i w:val="0"/>
        </w:rPr>
        <w:t xml:space="preserve"> and </w:t>
      </w:r>
      <w:r w:rsidR="00DA4381" w:rsidRPr="00DF5E05">
        <w:rPr>
          <w:rFonts w:cs="Tahoma"/>
          <w:b/>
          <w:i w:val="0"/>
        </w:rPr>
        <w:t xml:space="preserve">Cunningham, Solveig A. </w:t>
      </w:r>
      <w:r w:rsidR="00DA4381" w:rsidRPr="00DF5E05">
        <w:rPr>
          <w:i w:val="0"/>
        </w:rPr>
        <w:t>(2013) Influence of Friends on Children’s Physical Activity: A Review.</w:t>
      </w:r>
      <w:r w:rsidR="00DA4381" w:rsidRPr="00DF5E05">
        <w:t xml:space="preserve"> American Journal of Public Health. </w:t>
      </w:r>
      <w:r w:rsidR="00DA4381" w:rsidRPr="00DF5E05">
        <w:rPr>
          <w:i w:val="0"/>
        </w:rPr>
        <w:t>103</w:t>
      </w:r>
      <w:r w:rsidR="00474585" w:rsidRPr="00DF5E05">
        <w:rPr>
          <w:i w:val="0"/>
        </w:rPr>
        <w:t>(7):</w:t>
      </w:r>
      <w:r w:rsidR="00DA4381" w:rsidRPr="00DF5E05">
        <w:rPr>
          <w:i w:val="0"/>
        </w:rPr>
        <w:t xml:space="preserve"> e23-e38.</w:t>
      </w:r>
      <w:r w:rsidR="006D42F7" w:rsidRPr="00DF5E05">
        <w:rPr>
          <w:rFonts w:cs="Arial"/>
        </w:rPr>
        <w:t xml:space="preserve"> </w:t>
      </w:r>
      <w:r w:rsidR="006D42F7" w:rsidRPr="00DF5E05">
        <w:rPr>
          <w:rFonts w:cs="Arial"/>
          <w:i w:val="0"/>
        </w:rPr>
        <w:t>PMC3682627</w:t>
      </w:r>
      <w:r w:rsidR="006D42F7" w:rsidRPr="00DF5E05">
        <w:rPr>
          <w:rFonts w:cs="Arial"/>
        </w:rPr>
        <w:t>.</w:t>
      </w:r>
    </w:p>
    <w:p w14:paraId="4CD734DC" w14:textId="6F5AC194" w:rsidR="00C44A3B" w:rsidRPr="00DF5E05" w:rsidRDefault="00C44A3B" w:rsidP="00803E83">
      <w:pPr>
        <w:pStyle w:val="Heading9"/>
        <w:keepNext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rFonts w:cs="Palatino-Roman"/>
          <w:i w:val="0"/>
          <w:lang w:bidi="en-US"/>
        </w:rPr>
        <w:t>Gonzalez-Casanova I</w:t>
      </w:r>
      <w:r w:rsidR="008D0D97" w:rsidRPr="00DF5E05">
        <w:rPr>
          <w:rFonts w:cs="Palatino-Roman"/>
          <w:i w:val="0"/>
          <w:lang w:bidi="en-US"/>
        </w:rPr>
        <w:t>,</w:t>
      </w:r>
      <w:r w:rsidRPr="00DF5E05">
        <w:rPr>
          <w:rFonts w:cs="Palatino-Roman"/>
          <w:i w:val="0"/>
          <w:lang w:bidi="en-US"/>
        </w:rPr>
        <w:t xml:space="preserve"> Sarmiento OL</w:t>
      </w:r>
      <w:r w:rsidR="008D0D97" w:rsidRPr="00DF5E05">
        <w:rPr>
          <w:rFonts w:cs="Palatino-Roman"/>
          <w:i w:val="0"/>
          <w:lang w:bidi="en-US"/>
        </w:rPr>
        <w:t>,</w:t>
      </w:r>
      <w:r w:rsidRPr="00DF5E05">
        <w:rPr>
          <w:rFonts w:cs="Palatino-Roman"/>
          <w:i w:val="0"/>
          <w:lang w:bidi="en-US"/>
        </w:rPr>
        <w:t xml:space="preserve"> </w:t>
      </w:r>
      <w:proofErr w:type="spellStart"/>
      <w:r w:rsidRPr="00DF5E05">
        <w:rPr>
          <w:rFonts w:cs="Palatino-Roman"/>
          <w:i w:val="0"/>
          <w:lang w:bidi="en-US"/>
        </w:rPr>
        <w:t>Gazmararian</w:t>
      </w:r>
      <w:proofErr w:type="spellEnd"/>
      <w:r w:rsidRPr="00DF5E05">
        <w:rPr>
          <w:rFonts w:cs="Palatino-Roman"/>
          <w:i w:val="0"/>
          <w:lang w:bidi="en-US"/>
        </w:rPr>
        <w:t xml:space="preserve"> JA</w:t>
      </w:r>
      <w:r w:rsidR="008D0D97" w:rsidRPr="00DF5E05">
        <w:rPr>
          <w:rFonts w:cs="Palatino-Roman"/>
          <w:i w:val="0"/>
          <w:lang w:bidi="en-US"/>
        </w:rPr>
        <w:t>,</w:t>
      </w:r>
      <w:r w:rsidRPr="00DF5E05">
        <w:rPr>
          <w:rFonts w:cs="Palatino-Roman"/>
          <w:i w:val="0"/>
          <w:lang w:bidi="en-US"/>
        </w:rPr>
        <w:t xml:space="preserve"> </w:t>
      </w:r>
      <w:r w:rsidR="00187EFE" w:rsidRPr="00DF5E05">
        <w:rPr>
          <w:rFonts w:cs="Tahoma"/>
          <w:b/>
          <w:i w:val="0"/>
        </w:rPr>
        <w:t>Cunningham, Solveig A</w:t>
      </w:r>
      <w:r w:rsidR="008D0D97" w:rsidRPr="00DF5E05">
        <w:rPr>
          <w:rFonts w:cs="Tahoma"/>
          <w:b/>
          <w:i w:val="0"/>
        </w:rPr>
        <w:t>,</w:t>
      </w:r>
      <w:r w:rsidRPr="00DF5E05">
        <w:rPr>
          <w:rFonts w:cs="Palatino-Roman"/>
          <w:i w:val="0"/>
          <w:lang w:bidi="en-US"/>
        </w:rPr>
        <w:t xml:space="preserve"> Martorell R</w:t>
      </w:r>
      <w:r w:rsidR="008D0D97" w:rsidRPr="00DF5E05">
        <w:rPr>
          <w:rFonts w:cs="Palatino-Roman"/>
          <w:i w:val="0"/>
          <w:lang w:bidi="en-US"/>
        </w:rPr>
        <w:t>,</w:t>
      </w:r>
      <w:r w:rsidRPr="00DF5E05">
        <w:rPr>
          <w:rFonts w:cs="Palatino-Roman"/>
          <w:i w:val="0"/>
          <w:lang w:bidi="en-US"/>
        </w:rPr>
        <w:t xml:space="preserve"> Pratt M</w:t>
      </w:r>
      <w:r w:rsidR="008D0D97" w:rsidRPr="00DF5E05">
        <w:rPr>
          <w:rFonts w:cs="Palatino-Roman"/>
          <w:i w:val="0"/>
          <w:lang w:bidi="en-US"/>
        </w:rPr>
        <w:t>,</w:t>
      </w:r>
      <w:r w:rsidRPr="00DF5E05">
        <w:rPr>
          <w:rFonts w:cs="Palatino-Roman"/>
          <w:i w:val="0"/>
          <w:lang w:bidi="en-US"/>
        </w:rPr>
        <w:t xml:space="preserve"> </w:t>
      </w:r>
      <w:r w:rsidR="00AA268C" w:rsidRPr="00DF5E05">
        <w:rPr>
          <w:rFonts w:cs="Palatino-Roman"/>
          <w:i w:val="0"/>
          <w:lang w:bidi="en-US"/>
        </w:rPr>
        <w:t>and Stein, AD</w:t>
      </w:r>
      <w:r w:rsidR="00DA4381" w:rsidRPr="00DF5E05">
        <w:rPr>
          <w:rFonts w:cs="Palatino-Roman"/>
          <w:i w:val="0"/>
          <w:lang w:bidi="en-US"/>
        </w:rPr>
        <w:t xml:space="preserve"> </w:t>
      </w:r>
      <w:r w:rsidRPr="00DF5E05">
        <w:rPr>
          <w:rFonts w:cs="Palatino-Roman"/>
          <w:i w:val="0"/>
          <w:lang w:bidi="en-US"/>
        </w:rPr>
        <w:t>(</w:t>
      </w:r>
      <w:r w:rsidR="00AA268C" w:rsidRPr="00DF5E05">
        <w:rPr>
          <w:rFonts w:cs="Palatino-Roman"/>
          <w:i w:val="0"/>
          <w:lang w:bidi="en-US"/>
        </w:rPr>
        <w:t>2013</w:t>
      </w:r>
      <w:r w:rsidRPr="00DF5E05">
        <w:rPr>
          <w:rFonts w:cs="Palatino-Roman"/>
          <w:i w:val="0"/>
          <w:lang w:bidi="en-US"/>
        </w:rPr>
        <w:t>) Comparing three body mass index classification systems to assess overweight and obesity in children and adolescents</w:t>
      </w:r>
      <w:r w:rsidRPr="00DF5E05">
        <w:rPr>
          <w:rFonts w:cs="Palatino-Roman"/>
          <w:lang w:bidi="en-US"/>
        </w:rPr>
        <w:t xml:space="preserve">. </w:t>
      </w:r>
      <w:hyperlink r:id="rId21" w:history="1">
        <w:proofErr w:type="spellStart"/>
        <w:r w:rsidR="00DA4381" w:rsidRPr="00DF5E05">
          <w:rPr>
            <w:rFonts w:cs="Arial"/>
            <w:lang w:val="en"/>
          </w:rPr>
          <w:t>Revista</w:t>
        </w:r>
        <w:proofErr w:type="spellEnd"/>
        <w:r w:rsidR="00DA4381" w:rsidRPr="00DF5E05">
          <w:rPr>
            <w:rFonts w:cs="Arial"/>
            <w:lang w:val="en"/>
          </w:rPr>
          <w:t xml:space="preserve"> </w:t>
        </w:r>
        <w:proofErr w:type="spellStart"/>
        <w:r w:rsidR="00DA4381" w:rsidRPr="00DF5E05">
          <w:rPr>
            <w:rFonts w:cs="Arial"/>
            <w:lang w:val="en"/>
          </w:rPr>
          <w:t>Panamericana</w:t>
        </w:r>
        <w:proofErr w:type="spellEnd"/>
        <w:r w:rsidR="00DA4381" w:rsidRPr="00DF5E05">
          <w:rPr>
            <w:rFonts w:cs="Arial"/>
            <w:lang w:val="en"/>
          </w:rPr>
          <w:t xml:space="preserve"> de </w:t>
        </w:r>
        <w:proofErr w:type="spellStart"/>
        <w:r w:rsidR="00DA4381" w:rsidRPr="00DF5E05">
          <w:rPr>
            <w:rFonts w:cs="Arial"/>
            <w:lang w:val="en"/>
          </w:rPr>
          <w:t>Salud</w:t>
        </w:r>
        <w:proofErr w:type="spellEnd"/>
        <w:r w:rsidR="00DA4381" w:rsidRPr="00DF5E05">
          <w:rPr>
            <w:rFonts w:cs="Arial"/>
            <w:lang w:val="en"/>
          </w:rPr>
          <w:t xml:space="preserve"> </w:t>
        </w:r>
        <w:proofErr w:type="spellStart"/>
        <w:r w:rsidR="00DA4381" w:rsidRPr="00DF5E05">
          <w:rPr>
            <w:rFonts w:cs="Arial"/>
            <w:lang w:val="en"/>
          </w:rPr>
          <w:t>Pública</w:t>
        </w:r>
        <w:proofErr w:type="spellEnd"/>
      </w:hyperlink>
      <w:r w:rsidR="00C631B1" w:rsidRPr="00DF5E05">
        <w:rPr>
          <w:rFonts w:cs="Palatino-Roman"/>
          <w:lang w:bidi="en-US"/>
        </w:rPr>
        <w:t>.</w:t>
      </w:r>
      <w:r w:rsidRPr="00DF5E05">
        <w:rPr>
          <w:rFonts w:cs="Palatino-Roman"/>
          <w:i w:val="0"/>
          <w:lang w:bidi="en-US"/>
        </w:rPr>
        <w:t>33(5):349</w:t>
      </w:r>
      <w:r w:rsidR="0068125E" w:rsidRPr="00DF5E05">
        <w:rPr>
          <w:rFonts w:cs="Palatino-Roman"/>
          <w:i w:val="0"/>
          <w:lang w:bidi="en-US"/>
        </w:rPr>
        <w:t>-</w:t>
      </w:r>
      <w:r w:rsidRPr="00DF5E05">
        <w:rPr>
          <w:rFonts w:cs="Palatino-Roman"/>
          <w:i w:val="0"/>
          <w:lang w:bidi="en-US"/>
        </w:rPr>
        <w:t>55.</w:t>
      </w:r>
    </w:p>
    <w:p w14:paraId="7713C318" w14:textId="1C1550BF" w:rsidR="005D6EC5" w:rsidRPr="00DF5E05" w:rsidRDefault="00C44A3B" w:rsidP="00803E83">
      <w:pPr>
        <w:pStyle w:val="Heading9"/>
        <w:keepNext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i w:val="0"/>
        </w:rPr>
        <w:lastRenderedPageBreak/>
        <w:t>Howard, V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McClure,</w:t>
      </w:r>
      <w:r w:rsidR="001035FA" w:rsidRPr="00DF5E05">
        <w:rPr>
          <w:i w:val="0"/>
        </w:rPr>
        <w:t xml:space="preserve"> L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</w:t>
      </w:r>
      <w:proofErr w:type="spellStart"/>
      <w:r w:rsidRPr="00DF5E05">
        <w:rPr>
          <w:i w:val="0"/>
        </w:rPr>
        <w:t>Glymour</w:t>
      </w:r>
      <w:proofErr w:type="spellEnd"/>
      <w:r w:rsidR="001035FA" w:rsidRPr="00DF5E05">
        <w:rPr>
          <w:i w:val="0"/>
        </w:rPr>
        <w:t>, M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</w:t>
      </w:r>
      <w:r w:rsidR="00187EFE" w:rsidRPr="00DF5E05">
        <w:rPr>
          <w:b/>
          <w:i w:val="0"/>
        </w:rPr>
        <w:t>Cunningham, Solveig A</w:t>
      </w:r>
      <w:r w:rsidR="008D0D97" w:rsidRPr="00DF5E05">
        <w:rPr>
          <w:b/>
          <w:i w:val="0"/>
        </w:rPr>
        <w:t>,</w:t>
      </w:r>
      <w:r w:rsidRPr="00DF5E05">
        <w:rPr>
          <w:i w:val="0"/>
        </w:rPr>
        <w:t xml:space="preserve"> </w:t>
      </w:r>
      <w:proofErr w:type="spellStart"/>
      <w:r w:rsidRPr="00DF5E05">
        <w:rPr>
          <w:i w:val="0"/>
        </w:rPr>
        <w:t>Kleindorfer</w:t>
      </w:r>
      <w:proofErr w:type="spellEnd"/>
      <w:r w:rsidRPr="00DF5E05">
        <w:rPr>
          <w:i w:val="0"/>
        </w:rPr>
        <w:t xml:space="preserve">, </w:t>
      </w:r>
      <w:r w:rsidR="001035FA" w:rsidRPr="00DF5E05">
        <w:rPr>
          <w:i w:val="0"/>
        </w:rPr>
        <w:t>D</w:t>
      </w:r>
      <w:r w:rsidR="008D0D97" w:rsidRPr="00DF5E05">
        <w:rPr>
          <w:i w:val="0"/>
        </w:rPr>
        <w:t>,</w:t>
      </w:r>
      <w:r w:rsidR="001035FA" w:rsidRPr="00DF5E05">
        <w:rPr>
          <w:i w:val="0"/>
        </w:rPr>
        <w:t xml:space="preserve"> </w:t>
      </w:r>
      <w:r w:rsidRPr="00DF5E05">
        <w:rPr>
          <w:i w:val="0"/>
        </w:rPr>
        <w:t>Crowe,</w:t>
      </w:r>
      <w:r w:rsidR="001035FA" w:rsidRPr="00DF5E05">
        <w:rPr>
          <w:i w:val="0"/>
        </w:rPr>
        <w:t xml:space="preserve"> M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Wadley,</w:t>
      </w:r>
      <w:r w:rsidR="001035FA" w:rsidRPr="00DF5E05">
        <w:rPr>
          <w:i w:val="0"/>
        </w:rPr>
        <w:t xml:space="preserve"> V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Peace,</w:t>
      </w:r>
      <w:r w:rsidR="001035FA" w:rsidRPr="00DF5E05">
        <w:rPr>
          <w:i w:val="0"/>
        </w:rPr>
        <w:t xml:space="preserve"> F</w:t>
      </w:r>
      <w:r w:rsidR="008D0D97" w:rsidRPr="00DF5E05">
        <w:rPr>
          <w:i w:val="0"/>
        </w:rPr>
        <w:t>,</w:t>
      </w:r>
      <w:r w:rsidRPr="00DF5E05">
        <w:rPr>
          <w:i w:val="0"/>
        </w:rPr>
        <w:t xml:space="preserve"> Howard,</w:t>
      </w:r>
      <w:r w:rsidR="008D0D97" w:rsidRPr="00DF5E05">
        <w:rPr>
          <w:i w:val="0"/>
        </w:rPr>
        <w:t xml:space="preserve"> G</w:t>
      </w:r>
      <w:r w:rsidRPr="00DF5E05">
        <w:rPr>
          <w:i w:val="0"/>
        </w:rPr>
        <w:t xml:space="preserve"> and Lackland</w:t>
      </w:r>
      <w:r w:rsidR="008D0D97" w:rsidRPr="00DF5E05">
        <w:rPr>
          <w:i w:val="0"/>
        </w:rPr>
        <w:t>, D</w:t>
      </w:r>
      <w:r w:rsidR="001035FA" w:rsidRPr="00DF5E05">
        <w:rPr>
          <w:i w:val="0"/>
        </w:rPr>
        <w:t>T</w:t>
      </w:r>
      <w:r w:rsidRPr="00DF5E05">
        <w:rPr>
          <w:i w:val="0"/>
        </w:rPr>
        <w:t xml:space="preserve"> (2013) The Effect of Duration and Age at Exposure to the Stroke Belt on Incident Stroke in Adulthood. </w:t>
      </w:r>
      <w:r w:rsidRPr="00DF5E05">
        <w:t>Neurology</w:t>
      </w:r>
      <w:r w:rsidRPr="00DF5E05">
        <w:rPr>
          <w:i w:val="0"/>
        </w:rPr>
        <w:t>. 80(18):</w:t>
      </w:r>
      <w:r w:rsidR="00474585" w:rsidRPr="00DF5E05">
        <w:rPr>
          <w:i w:val="0"/>
        </w:rPr>
        <w:t xml:space="preserve"> </w:t>
      </w:r>
      <w:r w:rsidRPr="00DF5E05">
        <w:rPr>
          <w:i w:val="0"/>
        </w:rPr>
        <w:t>1655-1661.</w:t>
      </w:r>
      <w:r w:rsidR="006D42F7" w:rsidRPr="00DF5E05">
        <w:rPr>
          <w:rFonts w:cs="Arial"/>
        </w:rPr>
        <w:t xml:space="preserve"> PMC3716470.</w:t>
      </w:r>
    </w:p>
    <w:p w14:paraId="4C30747E" w14:textId="5A2F9120" w:rsidR="005D6EC5" w:rsidRPr="00DF5E05" w:rsidRDefault="00187EFE" w:rsidP="00803E83">
      <w:pPr>
        <w:pStyle w:val="Heading9"/>
        <w:keepNext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b/>
          <w:i w:val="0"/>
        </w:rPr>
        <w:t>Cunningham, Solveig A</w:t>
      </w:r>
      <w:r w:rsidR="008D0D97" w:rsidRPr="00DF5E05">
        <w:rPr>
          <w:b/>
          <w:i w:val="0"/>
        </w:rPr>
        <w:t>,</w:t>
      </w:r>
      <w:r w:rsidR="00C44A3B" w:rsidRPr="00DF5E05">
        <w:rPr>
          <w:i w:val="0"/>
          <w:vertAlign w:val="superscript"/>
        </w:rPr>
        <w:t xml:space="preserve"> </w:t>
      </w:r>
      <w:proofErr w:type="spellStart"/>
      <w:r w:rsidR="00C44A3B" w:rsidRPr="00DF5E05">
        <w:rPr>
          <w:i w:val="0"/>
        </w:rPr>
        <w:t>Yount</w:t>
      </w:r>
      <w:proofErr w:type="spellEnd"/>
      <w:r w:rsidR="00C44A3B" w:rsidRPr="00DF5E05">
        <w:rPr>
          <w:i w:val="0"/>
        </w:rPr>
        <w:t>,</w:t>
      </w:r>
      <w:r w:rsidR="008D0D97" w:rsidRPr="00DF5E05">
        <w:rPr>
          <w:i w:val="0"/>
        </w:rPr>
        <w:t xml:space="preserve"> K</w:t>
      </w:r>
      <w:r w:rsidR="001035FA" w:rsidRPr="00DF5E05">
        <w:rPr>
          <w:i w:val="0"/>
        </w:rPr>
        <w:t>M</w:t>
      </w:r>
      <w:r w:rsidR="008D0D97" w:rsidRPr="00DF5E05">
        <w:rPr>
          <w:i w:val="0"/>
        </w:rPr>
        <w:t>,</w:t>
      </w:r>
      <w:r w:rsidR="00C44A3B" w:rsidRPr="00DF5E05">
        <w:rPr>
          <w:i w:val="0"/>
        </w:rPr>
        <w:t xml:space="preserve"> Engelman</w:t>
      </w:r>
      <w:r w:rsidR="008D0D97" w:rsidRPr="00DF5E05">
        <w:rPr>
          <w:i w:val="0"/>
        </w:rPr>
        <w:t>, M</w:t>
      </w:r>
      <w:r w:rsidR="00C44A3B" w:rsidRPr="00DF5E05">
        <w:rPr>
          <w:i w:val="0"/>
        </w:rPr>
        <w:t xml:space="preserve"> and Agree</w:t>
      </w:r>
      <w:r w:rsidR="008D0D97" w:rsidRPr="00DF5E05">
        <w:rPr>
          <w:i w:val="0"/>
        </w:rPr>
        <w:t>, E</w:t>
      </w:r>
      <w:r w:rsidR="001035FA" w:rsidRPr="00DF5E05">
        <w:rPr>
          <w:i w:val="0"/>
        </w:rPr>
        <w:t xml:space="preserve"> (2013) </w:t>
      </w:r>
      <w:r w:rsidR="00C44A3B" w:rsidRPr="00DF5E05">
        <w:rPr>
          <w:i w:val="0"/>
        </w:rPr>
        <w:t xml:space="preserve">Returns on Lifetime Investments in Children in Egypt. </w:t>
      </w:r>
      <w:r w:rsidR="00C44A3B" w:rsidRPr="00DF5E05">
        <w:t xml:space="preserve">Demography. </w:t>
      </w:r>
      <w:r w:rsidR="00C44A3B" w:rsidRPr="00DF5E05">
        <w:rPr>
          <w:i w:val="0"/>
        </w:rPr>
        <w:t>50(2):</w:t>
      </w:r>
      <w:r w:rsidR="00474585" w:rsidRPr="00DF5E05">
        <w:rPr>
          <w:i w:val="0"/>
        </w:rPr>
        <w:t xml:space="preserve"> </w:t>
      </w:r>
      <w:r w:rsidR="00C44A3B" w:rsidRPr="00DF5E05">
        <w:rPr>
          <w:i w:val="0"/>
        </w:rPr>
        <w:t>699-724.</w:t>
      </w:r>
    </w:p>
    <w:p w14:paraId="79F1DA84" w14:textId="29CF645F" w:rsidR="00C44A3B" w:rsidRPr="00DF5E05" w:rsidRDefault="00187EFE" w:rsidP="00803E83">
      <w:pPr>
        <w:pStyle w:val="Heading9"/>
        <w:keepNext w:val="0"/>
        <w:numPr>
          <w:ilvl w:val="0"/>
          <w:numId w:val="32"/>
        </w:numPr>
        <w:tabs>
          <w:tab w:val="clear" w:pos="9360"/>
          <w:tab w:val="left" w:pos="360"/>
        </w:tabs>
        <w:snapToGrid w:val="0"/>
        <w:spacing w:afterLines="40" w:after="96"/>
        <w:ind w:right="450"/>
        <w:rPr>
          <w:i w:val="0"/>
        </w:rPr>
      </w:pPr>
      <w:r w:rsidRPr="00DF5E05">
        <w:rPr>
          <w:b/>
          <w:i w:val="0"/>
        </w:rPr>
        <w:t>Cunningham, Solveig A</w:t>
      </w:r>
      <w:r w:rsidR="008D0D97" w:rsidRPr="00DF5E05">
        <w:rPr>
          <w:b/>
          <w:i w:val="0"/>
        </w:rPr>
        <w:t>,</w:t>
      </w:r>
      <w:r w:rsidR="00723C30" w:rsidRPr="00DF5E05">
        <w:rPr>
          <w:i w:val="0"/>
          <w:lang w:val="es-ES"/>
        </w:rPr>
        <w:t xml:space="preserve"> </w:t>
      </w:r>
      <w:r w:rsidR="00C44A3B" w:rsidRPr="00DF5E05">
        <w:rPr>
          <w:i w:val="0"/>
          <w:lang w:val="es-ES"/>
        </w:rPr>
        <w:t>Vaquera,</w:t>
      </w:r>
      <w:r w:rsidR="001035FA" w:rsidRPr="00DF5E05">
        <w:rPr>
          <w:i w:val="0"/>
          <w:lang w:val="es-ES"/>
        </w:rPr>
        <w:t xml:space="preserve"> E</w:t>
      </w:r>
      <w:r w:rsidR="008D0D97" w:rsidRPr="00DF5E05">
        <w:rPr>
          <w:i w:val="0"/>
          <w:lang w:val="es-ES"/>
        </w:rPr>
        <w:t>,</w:t>
      </w:r>
      <w:r w:rsidR="00C44A3B" w:rsidRPr="00DF5E05">
        <w:rPr>
          <w:i w:val="0"/>
          <w:lang w:val="es-ES"/>
        </w:rPr>
        <w:t xml:space="preserve"> </w:t>
      </w:r>
      <w:proofErr w:type="spellStart"/>
      <w:r w:rsidR="00C44A3B" w:rsidRPr="00DF5E05">
        <w:rPr>
          <w:i w:val="0"/>
          <w:lang w:val="es-ES"/>
        </w:rPr>
        <w:t>Maturo</w:t>
      </w:r>
      <w:proofErr w:type="spellEnd"/>
      <w:r w:rsidR="00C44A3B" w:rsidRPr="00DF5E05">
        <w:rPr>
          <w:i w:val="0"/>
          <w:lang w:val="es-ES"/>
        </w:rPr>
        <w:t>,</w:t>
      </w:r>
      <w:r w:rsidR="008D0D97" w:rsidRPr="00DF5E05">
        <w:rPr>
          <w:i w:val="0"/>
          <w:lang w:val="es-ES"/>
        </w:rPr>
        <w:t xml:space="preserve"> CC,</w:t>
      </w:r>
      <w:r w:rsidR="00C44A3B" w:rsidRPr="00DF5E05">
        <w:rPr>
          <w:i w:val="0"/>
          <w:lang w:val="es-ES"/>
        </w:rPr>
        <w:t xml:space="preserve"> </w:t>
      </w:r>
      <w:r w:rsidR="00C44A3B" w:rsidRPr="00DF5E05">
        <w:rPr>
          <w:i w:val="0"/>
        </w:rPr>
        <w:t>Venkat Narayan</w:t>
      </w:r>
      <w:r w:rsidR="008D0D97" w:rsidRPr="00DF5E05">
        <w:rPr>
          <w:i w:val="0"/>
        </w:rPr>
        <w:t>, K</w:t>
      </w:r>
      <w:r w:rsidR="001035FA" w:rsidRPr="00DF5E05">
        <w:rPr>
          <w:i w:val="0"/>
        </w:rPr>
        <w:t>M</w:t>
      </w:r>
      <w:r w:rsidR="00C44A3B" w:rsidRPr="00DF5E05">
        <w:rPr>
          <w:i w:val="0"/>
          <w:lang w:val="es-ES"/>
        </w:rPr>
        <w:t xml:space="preserve"> (2012) </w:t>
      </w:r>
      <w:r w:rsidR="006D42F7" w:rsidRPr="00DF5E05">
        <w:rPr>
          <w:rFonts w:cs="Arial"/>
          <w:i w:val="0"/>
        </w:rPr>
        <w:t>Is there evidence that friends influence body weight? A systematic review of empirical research</w:t>
      </w:r>
      <w:r w:rsidR="00C44A3B" w:rsidRPr="00DF5E05">
        <w:rPr>
          <w:i w:val="0"/>
        </w:rPr>
        <w:t>.</w:t>
      </w:r>
      <w:r w:rsidR="00C44A3B" w:rsidRPr="00DF5E05">
        <w:rPr>
          <w:b/>
        </w:rPr>
        <w:t xml:space="preserve"> </w:t>
      </w:r>
      <w:r w:rsidR="00C44A3B" w:rsidRPr="00DF5E05">
        <w:t>Social Science &amp; Medicine.</w:t>
      </w:r>
      <w:r w:rsidR="00C44A3B" w:rsidRPr="00DF5E05">
        <w:rPr>
          <w:i w:val="0"/>
        </w:rPr>
        <w:t xml:space="preserve"> 75(7):</w:t>
      </w:r>
      <w:r w:rsidR="00474585" w:rsidRPr="00DF5E05">
        <w:rPr>
          <w:i w:val="0"/>
        </w:rPr>
        <w:t xml:space="preserve"> </w:t>
      </w:r>
      <w:r w:rsidR="00C44A3B" w:rsidRPr="00DF5E05">
        <w:rPr>
          <w:i w:val="0"/>
        </w:rPr>
        <w:t>1175-</w:t>
      </w:r>
      <w:r w:rsidR="00474585" w:rsidRPr="00DF5E05">
        <w:rPr>
          <w:i w:val="0"/>
        </w:rPr>
        <w:t>11</w:t>
      </w:r>
      <w:r w:rsidR="00C44A3B" w:rsidRPr="00DF5E05">
        <w:rPr>
          <w:i w:val="0"/>
        </w:rPr>
        <w:t>83.</w:t>
      </w:r>
      <w:r w:rsidR="009B4950" w:rsidRPr="00DF5E05">
        <w:rPr>
          <w:i w:val="0"/>
        </w:rPr>
        <w:t xml:space="preserve"> </w:t>
      </w:r>
      <w:r w:rsidR="006D42F7" w:rsidRPr="00DF5E05">
        <w:rPr>
          <w:rFonts w:cs="Arial"/>
          <w:i w:val="0"/>
        </w:rPr>
        <w:t>PMC3407325.</w:t>
      </w:r>
    </w:p>
    <w:p w14:paraId="4E58E480" w14:textId="13209D09" w:rsidR="00C44A3B" w:rsidRPr="00DF5E05" w:rsidRDefault="00187EFE" w:rsidP="00803E83">
      <w:pPr>
        <w:pStyle w:val="DataField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 w:cs="Helvetica"/>
          <w:sz w:val="24"/>
          <w:szCs w:val="24"/>
        </w:rPr>
      </w:pPr>
      <w:r w:rsidRPr="00DF5E05">
        <w:rPr>
          <w:rFonts w:ascii="Garamond" w:hAnsi="Garamond"/>
          <w:b/>
          <w:sz w:val="24"/>
          <w:szCs w:val="24"/>
        </w:rPr>
        <w:t>Cunningham, Solveig A</w:t>
      </w:r>
      <w:r w:rsidR="008D0D97" w:rsidRPr="00DF5E05">
        <w:rPr>
          <w:rFonts w:ascii="Garamond" w:hAnsi="Garamond"/>
          <w:b/>
          <w:sz w:val="24"/>
          <w:szCs w:val="24"/>
        </w:rPr>
        <w:t>,</w:t>
      </w:r>
      <w:r w:rsidR="00C44A3B" w:rsidRPr="00DF5E05">
        <w:rPr>
          <w:rFonts w:ascii="Garamond" w:hAnsi="Garamond"/>
          <w:b/>
          <w:sz w:val="24"/>
          <w:szCs w:val="24"/>
        </w:rPr>
        <w:t xml:space="preserve"> </w:t>
      </w:r>
      <w:r w:rsidR="00C44A3B" w:rsidRPr="00DF5E05">
        <w:rPr>
          <w:rFonts w:ascii="Garamond" w:hAnsi="Garamond"/>
          <w:noProof/>
          <w:sz w:val="24"/>
          <w:szCs w:val="24"/>
        </w:rPr>
        <w:t>Vaquera</w:t>
      </w:r>
      <w:r w:rsidR="001035FA" w:rsidRPr="00DF5E05">
        <w:rPr>
          <w:rFonts w:ascii="Garamond" w:hAnsi="Garamond"/>
          <w:noProof/>
          <w:sz w:val="24"/>
          <w:szCs w:val="24"/>
        </w:rPr>
        <w:t>, E.</w:t>
      </w:r>
      <w:r w:rsidR="00C44A3B" w:rsidRPr="00DF5E05">
        <w:rPr>
          <w:rFonts w:ascii="Garamond" w:hAnsi="Garamond"/>
          <w:sz w:val="24"/>
          <w:szCs w:val="24"/>
        </w:rPr>
        <w:t xml:space="preserve"> and </w:t>
      </w:r>
      <w:r w:rsidR="00C44A3B" w:rsidRPr="00DF5E05">
        <w:rPr>
          <w:rFonts w:ascii="Garamond" w:hAnsi="Garamond"/>
          <w:noProof/>
          <w:sz w:val="24"/>
          <w:szCs w:val="24"/>
        </w:rPr>
        <w:t>Long</w:t>
      </w:r>
      <w:r w:rsidR="001035FA" w:rsidRPr="00DF5E05">
        <w:rPr>
          <w:rFonts w:ascii="Garamond" w:hAnsi="Garamond"/>
          <w:noProof/>
          <w:sz w:val="24"/>
          <w:szCs w:val="24"/>
        </w:rPr>
        <w:t>, J.L.</w:t>
      </w:r>
      <w:r w:rsidR="00C44A3B" w:rsidRPr="00DF5E05">
        <w:rPr>
          <w:rFonts w:ascii="Garamond" w:hAnsi="Garamond"/>
          <w:noProof/>
          <w:sz w:val="24"/>
          <w:szCs w:val="24"/>
        </w:rPr>
        <w:t xml:space="preserve"> (2012)</w:t>
      </w:r>
      <w:r w:rsidR="00C44A3B" w:rsidRPr="00DF5E05">
        <w:rPr>
          <w:rFonts w:ascii="Garamond" w:hAnsi="Garamond"/>
          <w:sz w:val="24"/>
          <w:szCs w:val="24"/>
        </w:rPr>
        <w:t xml:space="preserve">. Race, ethnicity, and the relevance of obesity for social integration. </w:t>
      </w:r>
      <w:r w:rsidR="00C44A3B" w:rsidRPr="00DF5E05">
        <w:rPr>
          <w:rFonts w:ascii="Garamond" w:hAnsi="Garamond"/>
          <w:i/>
          <w:sz w:val="24"/>
          <w:szCs w:val="24"/>
        </w:rPr>
        <w:t>Ethnicity &amp; Disease.</w:t>
      </w:r>
      <w:r w:rsidR="00C44A3B" w:rsidRPr="00DF5E05">
        <w:rPr>
          <w:rFonts w:ascii="Garamond" w:hAnsi="Garamond"/>
          <w:sz w:val="24"/>
          <w:szCs w:val="24"/>
        </w:rPr>
        <w:t xml:space="preserve"> 22(3):</w:t>
      </w:r>
      <w:r w:rsidR="00723C30" w:rsidRPr="00DF5E05">
        <w:rPr>
          <w:rFonts w:ascii="Garamond" w:hAnsi="Garamond"/>
          <w:sz w:val="24"/>
          <w:szCs w:val="24"/>
        </w:rPr>
        <w:t xml:space="preserve"> </w:t>
      </w:r>
      <w:r w:rsidR="00C44A3B" w:rsidRPr="00DF5E05">
        <w:rPr>
          <w:rFonts w:ascii="Garamond" w:hAnsi="Garamond"/>
          <w:sz w:val="24"/>
          <w:szCs w:val="24"/>
        </w:rPr>
        <w:t>317-323.</w:t>
      </w:r>
      <w:r w:rsidR="00732F13" w:rsidRPr="00DF5E05">
        <w:rPr>
          <w:rFonts w:ascii="Garamond" w:hAnsi="Garamond"/>
          <w:sz w:val="24"/>
          <w:szCs w:val="24"/>
        </w:rPr>
        <w:t xml:space="preserve"> </w:t>
      </w:r>
    </w:p>
    <w:p w14:paraId="4342E7BA" w14:textId="36C9DEAC" w:rsidR="00DA4381" w:rsidRPr="00DF5E05" w:rsidRDefault="00C44A3B" w:rsidP="00803E83">
      <w:pPr>
        <w:pStyle w:val="DataField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 w:cs="Helvetica"/>
          <w:sz w:val="24"/>
          <w:szCs w:val="24"/>
        </w:rPr>
      </w:pPr>
      <w:proofErr w:type="spellStart"/>
      <w:r w:rsidRPr="00DF5E05">
        <w:rPr>
          <w:rFonts w:ascii="Garamond" w:hAnsi="Garamond" w:cs="Helvetica"/>
          <w:sz w:val="24"/>
          <w:szCs w:val="24"/>
        </w:rPr>
        <w:t>Sreevatsava</w:t>
      </w:r>
      <w:proofErr w:type="spellEnd"/>
      <w:r w:rsidRPr="00DF5E05">
        <w:rPr>
          <w:rFonts w:ascii="Garamond" w:hAnsi="Garamond" w:cs="Helvetica"/>
          <w:sz w:val="24"/>
          <w:szCs w:val="24"/>
        </w:rPr>
        <w:t>, M</w:t>
      </w:r>
      <w:r w:rsidR="001035FA" w:rsidRPr="00DF5E05">
        <w:rPr>
          <w:rFonts w:ascii="Garamond" w:hAnsi="Garamond" w:cs="Helvetica"/>
          <w:sz w:val="24"/>
          <w:szCs w:val="24"/>
        </w:rPr>
        <w:t>.</w:t>
      </w:r>
      <w:r w:rsidRPr="00DF5E05">
        <w:rPr>
          <w:rFonts w:ascii="Garamond" w:hAnsi="Garamond" w:cs="Helvetica"/>
          <w:sz w:val="24"/>
          <w:szCs w:val="24"/>
        </w:rPr>
        <w:t>K</w:t>
      </w:r>
      <w:r w:rsidR="008D0D97" w:rsidRPr="00DF5E05">
        <w:rPr>
          <w:rFonts w:ascii="Garamond" w:hAnsi="Garamond" w:cs="Helvetica"/>
          <w:sz w:val="24"/>
          <w:szCs w:val="24"/>
        </w:rPr>
        <w:t>,</w:t>
      </w:r>
      <w:r w:rsidRPr="00DF5E05">
        <w:rPr>
          <w:rFonts w:ascii="Garamond" w:hAnsi="Garamond" w:cs="Helvetica"/>
          <w:sz w:val="24"/>
          <w:szCs w:val="24"/>
        </w:rPr>
        <w:t xml:space="preserve"> </w:t>
      </w:r>
      <w:r w:rsidR="001035FA" w:rsidRPr="00DF5E05">
        <w:rPr>
          <w:rFonts w:ascii="Garamond" w:hAnsi="Garamond" w:cs="Helvetica"/>
          <w:sz w:val="24"/>
          <w:szCs w:val="24"/>
        </w:rPr>
        <w:t xml:space="preserve">Venkat </w:t>
      </w:r>
      <w:r w:rsidRPr="00DF5E05">
        <w:rPr>
          <w:rFonts w:ascii="Garamond" w:hAnsi="Garamond" w:cs="Helvetica"/>
          <w:sz w:val="24"/>
          <w:szCs w:val="24"/>
        </w:rPr>
        <w:t xml:space="preserve">Narayan, </w:t>
      </w:r>
      <w:r w:rsidR="001035FA" w:rsidRPr="00DF5E05">
        <w:rPr>
          <w:rFonts w:ascii="Garamond" w:hAnsi="Garamond" w:cs="Helvetica"/>
          <w:sz w:val="24"/>
          <w:szCs w:val="24"/>
        </w:rPr>
        <w:t>K.M</w:t>
      </w:r>
      <w:r w:rsidR="008D0D97" w:rsidRPr="00DF5E05">
        <w:rPr>
          <w:rFonts w:ascii="Garamond" w:hAnsi="Garamond" w:cs="Helvetica"/>
          <w:sz w:val="24"/>
          <w:szCs w:val="24"/>
        </w:rPr>
        <w:t>,</w:t>
      </w:r>
      <w:r w:rsidR="001035FA" w:rsidRPr="00DF5E05">
        <w:rPr>
          <w:rFonts w:ascii="Garamond" w:hAnsi="Garamond" w:cs="Helvetica"/>
          <w:sz w:val="24"/>
          <w:szCs w:val="24"/>
        </w:rPr>
        <w:t xml:space="preserve"> </w:t>
      </w:r>
      <w:r w:rsidRPr="00DF5E05">
        <w:rPr>
          <w:rFonts w:ascii="Garamond" w:hAnsi="Garamond" w:cs="Helvetica"/>
          <w:sz w:val="24"/>
          <w:szCs w:val="24"/>
        </w:rPr>
        <w:t xml:space="preserve">and </w:t>
      </w:r>
      <w:r w:rsidR="00187EFE" w:rsidRPr="00DF5E05">
        <w:rPr>
          <w:rFonts w:ascii="Garamond" w:hAnsi="Garamond"/>
          <w:b/>
          <w:sz w:val="24"/>
          <w:szCs w:val="24"/>
        </w:rPr>
        <w:t>Cunningham, Solveig A.</w:t>
      </w:r>
      <w:r w:rsidRPr="00DF5E05">
        <w:rPr>
          <w:rFonts w:ascii="Garamond" w:hAnsi="Garamond" w:cs="Helvetica"/>
          <w:sz w:val="24"/>
          <w:szCs w:val="24"/>
        </w:rPr>
        <w:t xml:space="preserve"> (201</w:t>
      </w:r>
      <w:r w:rsidR="00474585" w:rsidRPr="00DF5E05">
        <w:rPr>
          <w:rFonts w:ascii="Garamond" w:hAnsi="Garamond" w:cs="Helvetica"/>
          <w:sz w:val="24"/>
          <w:szCs w:val="24"/>
        </w:rPr>
        <w:t>3</w:t>
      </w:r>
      <w:r w:rsidRPr="00DF5E05">
        <w:rPr>
          <w:rFonts w:ascii="Garamond" w:hAnsi="Garamond" w:cs="Helvetica"/>
          <w:sz w:val="24"/>
          <w:szCs w:val="24"/>
        </w:rPr>
        <w:t xml:space="preserve">) Evidence for Interventions to Prevent and Control Obesity Among Children and Adolescents: Its Applicability to India. </w:t>
      </w:r>
      <w:r w:rsidRPr="00DF5E05">
        <w:rPr>
          <w:rFonts w:ascii="Garamond" w:hAnsi="Garamond" w:cs="Helvetica"/>
          <w:i/>
          <w:iCs/>
          <w:sz w:val="24"/>
          <w:szCs w:val="24"/>
        </w:rPr>
        <w:t>Indian Journal of Pediatrics</w:t>
      </w:r>
      <w:r w:rsidRPr="00DF5E05">
        <w:rPr>
          <w:rFonts w:ascii="Garamond" w:hAnsi="Garamond" w:cs="Helvetica"/>
          <w:sz w:val="24"/>
          <w:szCs w:val="24"/>
        </w:rPr>
        <w:t>:</w:t>
      </w:r>
      <w:r w:rsidR="001035FA" w:rsidRPr="00DF5E05">
        <w:rPr>
          <w:rFonts w:ascii="Garamond" w:hAnsi="Garamond" w:cs="Helvetica"/>
          <w:sz w:val="24"/>
          <w:szCs w:val="24"/>
        </w:rPr>
        <w:t xml:space="preserve"> </w:t>
      </w:r>
      <w:r w:rsidR="00474585" w:rsidRPr="00DF5E05">
        <w:rPr>
          <w:rFonts w:ascii="Garamond" w:hAnsi="Garamond"/>
          <w:sz w:val="24"/>
          <w:szCs w:val="24"/>
        </w:rPr>
        <w:t>80(Suppl</w:t>
      </w:r>
      <w:r w:rsidR="00427C5B" w:rsidRPr="00DF5E05">
        <w:rPr>
          <w:rFonts w:ascii="Garamond" w:hAnsi="Garamond"/>
          <w:sz w:val="24"/>
          <w:szCs w:val="24"/>
        </w:rPr>
        <w:t>ement</w:t>
      </w:r>
      <w:r w:rsidR="00474585" w:rsidRPr="00DF5E05">
        <w:rPr>
          <w:rFonts w:ascii="Garamond" w:hAnsi="Garamond"/>
          <w:sz w:val="24"/>
          <w:szCs w:val="24"/>
        </w:rPr>
        <w:t xml:space="preserve"> 1): S115-S122. </w:t>
      </w:r>
      <w:proofErr w:type="spellStart"/>
      <w:r w:rsidR="00474585" w:rsidRPr="00DF5E05">
        <w:rPr>
          <w:rFonts w:ascii="Garamond" w:hAnsi="Garamond"/>
          <w:sz w:val="24"/>
          <w:szCs w:val="24"/>
        </w:rPr>
        <w:t>doi</w:t>
      </w:r>
      <w:proofErr w:type="spellEnd"/>
      <w:r w:rsidR="00474585" w:rsidRPr="00DF5E05">
        <w:rPr>
          <w:rFonts w:ascii="Garamond" w:hAnsi="Garamond"/>
          <w:sz w:val="24"/>
          <w:szCs w:val="24"/>
        </w:rPr>
        <w:t xml:space="preserve">: 10.1007/s12098-012-0881-y. </w:t>
      </w:r>
    </w:p>
    <w:p w14:paraId="78C0B39E" w14:textId="4FEB5522" w:rsidR="00DA4381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rPr>
          <w:rFonts w:ascii="Garamond" w:hAnsi="Garamond" w:cs="Arial"/>
        </w:rPr>
      </w:pPr>
      <w:proofErr w:type="spellStart"/>
      <w:r w:rsidRPr="00A16450">
        <w:rPr>
          <w:rFonts w:ascii="Garamond" w:hAnsi="Garamond"/>
        </w:rPr>
        <w:t>Oza</w:t>
      </w:r>
      <w:proofErr w:type="spellEnd"/>
      <w:r w:rsidRPr="00A16450">
        <w:rPr>
          <w:rFonts w:ascii="Garamond" w:hAnsi="Garamond"/>
        </w:rPr>
        <w:t>-Frank, R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</w:t>
      </w:r>
      <w:proofErr w:type="spellStart"/>
      <w:r w:rsidRPr="00A16450">
        <w:rPr>
          <w:rFonts w:ascii="Garamond" w:hAnsi="Garamond"/>
        </w:rPr>
        <w:t>Zavodny</w:t>
      </w:r>
      <w:proofErr w:type="spellEnd"/>
      <w:r w:rsidRPr="00A16450">
        <w:rPr>
          <w:rFonts w:ascii="Garamond" w:hAnsi="Garamond"/>
        </w:rPr>
        <w:t>, M</w:t>
      </w:r>
      <w:r w:rsidR="001035FA" w:rsidRPr="00A16450">
        <w:rPr>
          <w:rFonts w:ascii="Garamond" w:hAnsi="Garamond"/>
        </w:rPr>
        <w:t>.</w:t>
      </w:r>
      <w:r w:rsidRPr="00A16450">
        <w:rPr>
          <w:rFonts w:ascii="Garamond" w:hAnsi="Garamond"/>
        </w:rPr>
        <w:t xml:space="preserve"> and </w:t>
      </w:r>
      <w:r w:rsidR="00187EFE" w:rsidRPr="00A16450">
        <w:rPr>
          <w:rFonts w:ascii="Garamond" w:hAnsi="Garamond"/>
          <w:b/>
        </w:rPr>
        <w:t>Cunningham, Solveig A.</w:t>
      </w:r>
      <w:r w:rsidRPr="00A16450">
        <w:rPr>
          <w:rFonts w:ascii="Garamond" w:hAnsi="Garamond"/>
        </w:rPr>
        <w:t xml:space="preserve"> (2012) Beverage displacement between elementary and middle school, 2004-2007.</w:t>
      </w:r>
      <w:r w:rsidR="0077201B" w:rsidRPr="00A16450">
        <w:rPr>
          <w:rFonts w:ascii="Garamond" w:hAnsi="Garamond"/>
        </w:rPr>
        <w:t xml:space="preserve"> </w:t>
      </w:r>
      <w:hyperlink r:id="rId22" w:history="1">
        <w:r w:rsidRPr="00A16450">
          <w:rPr>
            <w:rStyle w:val="Hyperlink"/>
            <w:rFonts w:ascii="Garamond" w:hAnsi="Garamond"/>
            <w:i/>
            <w:color w:val="auto"/>
            <w:u w:val="none"/>
          </w:rPr>
          <w:t>Journal of the Academy of Nutrition and Dietetics</w:t>
        </w:r>
      </w:hyperlink>
      <w:r w:rsidR="0077201B" w:rsidRPr="00A16450">
        <w:rPr>
          <w:rFonts w:ascii="Garamond" w:hAnsi="Garamond"/>
        </w:rPr>
        <w:t xml:space="preserve">. </w:t>
      </w:r>
      <w:r w:rsidRPr="00A16450">
        <w:rPr>
          <w:rFonts w:ascii="Garamond" w:hAnsi="Garamond"/>
        </w:rPr>
        <w:t>112(9):</w:t>
      </w:r>
      <w:r w:rsidR="00723C30" w:rsidRPr="00A16450">
        <w:rPr>
          <w:rFonts w:ascii="Garamond" w:hAnsi="Garamond"/>
        </w:rPr>
        <w:t xml:space="preserve"> </w:t>
      </w:r>
      <w:r w:rsidRPr="00A16450">
        <w:rPr>
          <w:rFonts w:ascii="Garamond" w:hAnsi="Garamond"/>
        </w:rPr>
        <w:t>1390-</w:t>
      </w:r>
      <w:r w:rsidR="00474585" w:rsidRPr="00A16450">
        <w:rPr>
          <w:rFonts w:ascii="Garamond" w:hAnsi="Garamond"/>
        </w:rPr>
        <w:t>139</w:t>
      </w:r>
      <w:r w:rsidRPr="00A16450">
        <w:rPr>
          <w:rFonts w:ascii="Garamond" w:hAnsi="Garamond"/>
        </w:rPr>
        <w:t>6.</w:t>
      </w:r>
      <w:r w:rsidR="006D42F7" w:rsidRPr="00A16450">
        <w:rPr>
          <w:rFonts w:ascii="Garamond" w:hAnsi="Garamond" w:cs="Arial"/>
        </w:rPr>
        <w:t xml:space="preserve"> PMC3432667.</w:t>
      </w:r>
    </w:p>
    <w:p w14:paraId="13B7A791" w14:textId="144A5B98" w:rsidR="00C44A3B" w:rsidRPr="00DF5E05" w:rsidRDefault="00C44A3B" w:rsidP="00803E83">
      <w:pPr>
        <w:pStyle w:val="DataField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 w:cs="Helvetica"/>
          <w:sz w:val="24"/>
          <w:szCs w:val="24"/>
        </w:rPr>
      </w:pPr>
      <w:proofErr w:type="spellStart"/>
      <w:r w:rsidRPr="00DF5E05">
        <w:rPr>
          <w:rFonts w:ascii="Garamond" w:hAnsi="Garamond"/>
          <w:sz w:val="24"/>
          <w:szCs w:val="24"/>
        </w:rPr>
        <w:t>Oza</w:t>
      </w:r>
      <w:proofErr w:type="spellEnd"/>
      <w:r w:rsidRPr="00DF5E05">
        <w:rPr>
          <w:rFonts w:ascii="Garamond" w:hAnsi="Garamond"/>
          <w:sz w:val="24"/>
          <w:szCs w:val="24"/>
        </w:rPr>
        <w:t xml:space="preserve">-Frank, </w:t>
      </w:r>
      <w:r w:rsidR="008D0D97" w:rsidRPr="00DF5E05">
        <w:rPr>
          <w:rFonts w:ascii="Garamond" w:hAnsi="Garamond"/>
          <w:sz w:val="24"/>
          <w:szCs w:val="24"/>
        </w:rPr>
        <w:t>R</w:t>
      </w:r>
      <w:r w:rsidRPr="00DF5E05">
        <w:rPr>
          <w:rFonts w:ascii="Garamond" w:hAnsi="Garamond" w:cs="Minion-Black"/>
          <w:bCs/>
          <w:sz w:val="24"/>
          <w:szCs w:val="24"/>
        </w:rPr>
        <w:t xml:space="preserve"> and</w:t>
      </w:r>
      <w:r w:rsidRPr="00DF5E05">
        <w:rPr>
          <w:rFonts w:ascii="Garamond" w:hAnsi="Garamond" w:cs="Minion-Black"/>
          <w:b/>
          <w:bCs/>
          <w:sz w:val="24"/>
          <w:szCs w:val="24"/>
        </w:rPr>
        <w:t xml:space="preserve"> </w:t>
      </w:r>
      <w:r w:rsidR="00187EFE" w:rsidRPr="00DF5E05">
        <w:rPr>
          <w:rFonts w:ascii="Garamond" w:hAnsi="Garamond"/>
          <w:b/>
          <w:sz w:val="24"/>
          <w:szCs w:val="24"/>
        </w:rPr>
        <w:t>Cunningham, Solveig A.</w:t>
      </w:r>
      <w:r w:rsidRPr="00DF5E05">
        <w:rPr>
          <w:rFonts w:ascii="Garamond" w:hAnsi="Garamond" w:cs="Minion-Black"/>
          <w:bCs/>
          <w:sz w:val="24"/>
          <w:szCs w:val="24"/>
        </w:rPr>
        <w:t xml:space="preserve"> (2012) Highlighting Resources to Study Cardiovascular Disease and Diabetes in US Immigrants</w:t>
      </w:r>
      <w:r w:rsidRPr="00DF5E05">
        <w:rPr>
          <w:rFonts w:ascii="Garamond" w:hAnsi="Garamond" w:cs="Minion-Black"/>
          <w:b/>
          <w:bCs/>
          <w:sz w:val="24"/>
          <w:szCs w:val="24"/>
        </w:rPr>
        <w:t xml:space="preserve">. </w:t>
      </w:r>
      <w:r w:rsidRPr="00DF5E05">
        <w:rPr>
          <w:rFonts w:ascii="Garamond" w:hAnsi="Garamond" w:cs="Minion-Regular"/>
          <w:i/>
          <w:sz w:val="24"/>
          <w:szCs w:val="24"/>
        </w:rPr>
        <w:t>International Scholarly Research Network</w:t>
      </w:r>
      <w:r w:rsidRPr="00DF5E05">
        <w:rPr>
          <w:rFonts w:ascii="Garamond" w:hAnsi="Garamond" w:cs="Minion-Black"/>
          <w:bCs/>
          <w:i/>
          <w:sz w:val="24"/>
          <w:szCs w:val="24"/>
        </w:rPr>
        <w:t xml:space="preserve"> </w:t>
      </w:r>
      <w:r w:rsidRPr="00DF5E05">
        <w:rPr>
          <w:rFonts w:ascii="Garamond" w:hAnsi="Garamond" w:cs="Minion-Regular"/>
          <w:i/>
          <w:sz w:val="24"/>
          <w:szCs w:val="24"/>
        </w:rPr>
        <w:t>ISRN Public Health</w:t>
      </w:r>
      <w:r w:rsidRPr="00DF5E05">
        <w:rPr>
          <w:rFonts w:ascii="Garamond" w:hAnsi="Garamond" w:cs="Minion-Black"/>
          <w:bCs/>
          <w:i/>
          <w:sz w:val="24"/>
          <w:szCs w:val="24"/>
        </w:rPr>
        <w:t>.</w:t>
      </w:r>
      <w:r w:rsidRPr="00DF5E05">
        <w:rPr>
          <w:rFonts w:ascii="Garamond" w:hAnsi="Garamond" w:cs="Minion-Black"/>
          <w:b/>
          <w:bCs/>
          <w:sz w:val="24"/>
          <w:szCs w:val="24"/>
        </w:rPr>
        <w:t xml:space="preserve"> </w:t>
      </w:r>
      <w:r w:rsidRPr="00DF5E05">
        <w:rPr>
          <w:rFonts w:ascii="Garamond" w:hAnsi="Garamond" w:cs="Minion-Regular"/>
          <w:sz w:val="24"/>
          <w:szCs w:val="24"/>
        </w:rPr>
        <w:t>2012(Article 198983):</w:t>
      </w:r>
      <w:r w:rsidR="0077201B" w:rsidRPr="00DF5E05">
        <w:rPr>
          <w:rFonts w:ascii="Garamond" w:hAnsi="Garamond" w:cs="Minion-Regular"/>
          <w:sz w:val="24"/>
          <w:szCs w:val="24"/>
        </w:rPr>
        <w:t xml:space="preserve"> </w:t>
      </w:r>
      <w:r w:rsidRPr="00DF5E05">
        <w:rPr>
          <w:rFonts w:ascii="Garamond" w:hAnsi="Garamond" w:cs="Minion-Regular"/>
          <w:sz w:val="24"/>
          <w:szCs w:val="24"/>
        </w:rPr>
        <w:t>1-9.</w:t>
      </w:r>
    </w:p>
    <w:p w14:paraId="07A42033" w14:textId="03A889D9" w:rsidR="00C44A3B" w:rsidRPr="00A16450" w:rsidRDefault="00C44A3B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  <w:noProof/>
        </w:rPr>
      </w:pPr>
      <w:r w:rsidRPr="00A16450">
        <w:rPr>
          <w:rFonts w:ascii="Garamond" w:hAnsi="Garamond"/>
        </w:rPr>
        <w:t xml:space="preserve">Moore, C and </w:t>
      </w:r>
      <w:r w:rsidR="00187EFE" w:rsidRPr="00A16450">
        <w:rPr>
          <w:rFonts w:ascii="Garamond" w:hAnsi="Garamond"/>
          <w:b/>
        </w:rPr>
        <w:t xml:space="preserve">Cunningham, Solveig A. </w:t>
      </w:r>
      <w:r w:rsidRPr="00A16450">
        <w:rPr>
          <w:rFonts w:ascii="Garamond" w:hAnsi="Garamond"/>
          <w:noProof/>
        </w:rPr>
        <w:t xml:space="preserve">(2012) </w:t>
      </w:r>
      <w:r w:rsidRPr="00A16450">
        <w:rPr>
          <w:rFonts w:ascii="Garamond" w:hAnsi="Garamond"/>
        </w:rPr>
        <w:t xml:space="preserve">Social Hierarchy, Psychological Stress, and Obesity: A Systematic Review. </w:t>
      </w:r>
      <w:r w:rsidRPr="00A16450">
        <w:rPr>
          <w:rFonts w:ascii="Garamond" w:hAnsi="Garamond"/>
          <w:i/>
        </w:rPr>
        <w:t>Journal of the Academy of Nutrition and Dietetics</w:t>
      </w:r>
      <w:r w:rsidRPr="00A16450">
        <w:rPr>
          <w:rFonts w:ascii="Garamond" w:hAnsi="Garamond"/>
        </w:rPr>
        <w:t xml:space="preserve">. </w:t>
      </w:r>
      <w:hyperlink r:id="rId23" w:history="1">
        <w:r w:rsidRPr="00A16450">
          <w:rPr>
            <w:rStyle w:val="Hyperlink"/>
            <w:rFonts w:ascii="Garamond" w:hAnsi="Garamond"/>
            <w:color w:val="auto"/>
            <w:u w:val="none"/>
          </w:rPr>
          <w:t>112(4</w:t>
        </w:r>
      </w:hyperlink>
      <w:r w:rsidRPr="00A16450">
        <w:rPr>
          <w:rFonts w:ascii="Garamond" w:hAnsi="Garamond"/>
        </w:rPr>
        <w:t>): 518–526.</w:t>
      </w:r>
      <w:r w:rsidR="00732F13" w:rsidRPr="00A16450">
        <w:rPr>
          <w:rFonts w:ascii="Garamond" w:hAnsi="Garamond"/>
        </w:rPr>
        <w:t xml:space="preserve"> </w:t>
      </w:r>
    </w:p>
    <w:p w14:paraId="3E73F2AF" w14:textId="53143A01" w:rsidR="00C44A3B" w:rsidRPr="00DF5E05" w:rsidRDefault="00C44A3B" w:rsidP="00803E83">
      <w:pPr>
        <w:pStyle w:val="DataField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  <w:sz w:val="24"/>
          <w:szCs w:val="24"/>
        </w:rPr>
      </w:pPr>
      <w:proofErr w:type="spellStart"/>
      <w:r w:rsidRPr="00DF5E05">
        <w:rPr>
          <w:rFonts w:ascii="Garamond" w:hAnsi="Garamond"/>
          <w:sz w:val="24"/>
          <w:szCs w:val="24"/>
        </w:rPr>
        <w:t>Yount</w:t>
      </w:r>
      <w:proofErr w:type="spellEnd"/>
      <w:r w:rsidRPr="00DF5E05">
        <w:rPr>
          <w:rFonts w:ascii="Garamond" w:hAnsi="Garamond"/>
          <w:sz w:val="24"/>
          <w:szCs w:val="24"/>
        </w:rPr>
        <w:t>, KM</w:t>
      </w:r>
      <w:r w:rsidR="008D0D97" w:rsidRPr="00DF5E05">
        <w:rPr>
          <w:rFonts w:ascii="Garamond" w:hAnsi="Garamond"/>
          <w:sz w:val="24"/>
          <w:szCs w:val="24"/>
        </w:rPr>
        <w:t>,</w:t>
      </w:r>
      <w:r w:rsidRPr="00DF5E05">
        <w:rPr>
          <w:rFonts w:ascii="Garamond" w:hAnsi="Garamond"/>
          <w:sz w:val="24"/>
          <w:szCs w:val="24"/>
        </w:rPr>
        <w:t xml:space="preserve"> </w:t>
      </w:r>
      <w:r w:rsidR="00187EFE" w:rsidRPr="00DF5E05">
        <w:rPr>
          <w:rFonts w:ascii="Garamond" w:hAnsi="Garamond"/>
          <w:b/>
          <w:sz w:val="24"/>
          <w:szCs w:val="24"/>
        </w:rPr>
        <w:t>Cunningham, Solveig A</w:t>
      </w:r>
      <w:r w:rsidR="008D0D97" w:rsidRPr="00DF5E05">
        <w:rPr>
          <w:rFonts w:ascii="Garamond" w:hAnsi="Garamond"/>
          <w:b/>
          <w:sz w:val="24"/>
          <w:szCs w:val="24"/>
        </w:rPr>
        <w:t>,</w:t>
      </w:r>
      <w:r w:rsidRPr="00DF5E05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F5E05">
        <w:rPr>
          <w:rFonts w:ascii="Garamond" w:hAnsi="Garamond"/>
          <w:sz w:val="24"/>
          <w:szCs w:val="24"/>
        </w:rPr>
        <w:t>Engelman</w:t>
      </w:r>
      <w:r w:rsidR="008D0D97" w:rsidRPr="00DF5E05">
        <w:rPr>
          <w:rFonts w:ascii="Garamond" w:hAnsi="Garamond"/>
          <w:sz w:val="24"/>
          <w:szCs w:val="24"/>
        </w:rPr>
        <w:t>, M</w:t>
      </w:r>
      <w:r w:rsidRPr="00DF5E05">
        <w:rPr>
          <w:rFonts w:ascii="Garamond" w:hAnsi="Garamond"/>
          <w:sz w:val="24"/>
          <w:szCs w:val="24"/>
        </w:rPr>
        <w:t xml:space="preserve"> and Agree</w:t>
      </w:r>
      <w:r w:rsidR="0077201B" w:rsidRPr="00DF5E05">
        <w:rPr>
          <w:rFonts w:ascii="Garamond" w:hAnsi="Garamond"/>
          <w:sz w:val="24"/>
          <w:szCs w:val="24"/>
        </w:rPr>
        <w:t>, E</w:t>
      </w:r>
      <w:r w:rsidRPr="00DF5E05">
        <w:rPr>
          <w:rFonts w:ascii="Garamond" w:hAnsi="Garamond"/>
          <w:sz w:val="24"/>
          <w:szCs w:val="24"/>
        </w:rPr>
        <w:t xml:space="preserve"> (2012) Gender and Economic Transfers between Older Parents and Children in Ismailia, Egypt. </w:t>
      </w:r>
      <w:r w:rsidRPr="00DF5E05">
        <w:rPr>
          <w:rFonts w:ascii="Garamond" w:hAnsi="Garamond"/>
          <w:i/>
          <w:sz w:val="24"/>
          <w:szCs w:val="24"/>
        </w:rPr>
        <w:t xml:space="preserve">Journal of Marriage and the Family. </w:t>
      </w:r>
      <w:r w:rsidRPr="00DF5E05">
        <w:rPr>
          <w:rFonts w:ascii="Garamond" w:hAnsi="Garamond" w:cs="TimesNewRomanPSMT"/>
          <w:sz w:val="24"/>
          <w:szCs w:val="24"/>
        </w:rPr>
        <w:t>74 (February</w:t>
      </w:r>
      <w:r w:rsidR="00474585" w:rsidRPr="00DF5E05">
        <w:rPr>
          <w:rFonts w:ascii="Garamond" w:hAnsi="Garamond" w:cs="TimesNewRomanPSMT"/>
          <w:sz w:val="24"/>
          <w:szCs w:val="24"/>
        </w:rPr>
        <w:t>): 116–</w:t>
      </w:r>
      <w:r w:rsidRPr="00DF5E05">
        <w:rPr>
          <w:rFonts w:ascii="Garamond" w:hAnsi="Garamond" w:cs="TimesNewRomanPSMT"/>
          <w:sz w:val="24"/>
          <w:szCs w:val="24"/>
        </w:rPr>
        <w:t>131.</w:t>
      </w:r>
      <w:r w:rsidR="006D42F7" w:rsidRPr="00DF5E05">
        <w:rPr>
          <w:rFonts w:ascii="Garamond" w:hAnsi="Garamond"/>
          <w:sz w:val="24"/>
          <w:szCs w:val="24"/>
        </w:rPr>
        <w:t xml:space="preserve"> PMC3309706.</w:t>
      </w:r>
    </w:p>
    <w:p w14:paraId="0131F939" w14:textId="73BD0313" w:rsidR="00C44A3B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ind w:right="450"/>
        <w:rPr>
          <w:rFonts w:ascii="Garamond" w:hAnsi="Garamond" w:cs="AdvPSA334"/>
        </w:rPr>
      </w:pPr>
      <w:r w:rsidRPr="00A16450">
        <w:rPr>
          <w:rFonts w:ascii="Garamond" w:hAnsi="Garamond" w:cs="AdvOT156ec773"/>
        </w:rPr>
        <w:t xml:space="preserve">Welsh, </w:t>
      </w:r>
      <w:r w:rsidR="008D0D97" w:rsidRPr="00A16450">
        <w:rPr>
          <w:rFonts w:ascii="Garamond" w:hAnsi="Garamond" w:cs="AdvOT156ec773"/>
        </w:rPr>
        <w:t xml:space="preserve">JA </w:t>
      </w:r>
      <w:r w:rsidRPr="00A16450">
        <w:rPr>
          <w:rFonts w:ascii="Garamond" w:hAnsi="Garamond" w:cs="AdvOT156ec773"/>
        </w:rPr>
        <w:t xml:space="preserve">and </w:t>
      </w:r>
      <w:r w:rsidR="00187EFE" w:rsidRPr="00A16450">
        <w:rPr>
          <w:rFonts w:ascii="Garamond" w:hAnsi="Garamond"/>
          <w:b/>
        </w:rPr>
        <w:t xml:space="preserve">Cunningham, Solveig A. </w:t>
      </w:r>
      <w:r w:rsidRPr="00A16450">
        <w:rPr>
          <w:rFonts w:ascii="Garamond" w:hAnsi="Garamond" w:cs="AdvPSA334"/>
        </w:rPr>
        <w:t xml:space="preserve">(2011) </w:t>
      </w:r>
      <w:r w:rsidRPr="00A16450">
        <w:rPr>
          <w:rFonts w:ascii="Garamond" w:hAnsi="Garamond" w:cs="AdvPSA336"/>
        </w:rPr>
        <w:t xml:space="preserve">The Role of Added Sugars in Pediatric Obesity. </w:t>
      </w:r>
      <w:r w:rsidRPr="00A16450">
        <w:rPr>
          <w:rFonts w:ascii="Garamond" w:hAnsi="Garamond" w:cs="AdvPSA334"/>
          <w:i/>
        </w:rPr>
        <w:t>Pediatric Clinics of North America</w:t>
      </w:r>
      <w:r w:rsidRPr="00A16450">
        <w:rPr>
          <w:rFonts w:ascii="Garamond" w:hAnsi="Garamond" w:cs="AdvPSA334"/>
        </w:rPr>
        <w:t>. 58:1455–1466.</w:t>
      </w:r>
      <w:r w:rsidR="009B4950" w:rsidRPr="00A16450">
        <w:rPr>
          <w:rFonts w:ascii="Garamond" w:hAnsi="Garamond" w:cs="AdvPSA334"/>
        </w:rPr>
        <w:t xml:space="preserve"> </w:t>
      </w:r>
      <w:r w:rsidR="008418D0" w:rsidRPr="00A16450">
        <w:rPr>
          <w:rFonts w:ascii="Garamond" w:hAnsi="Garamond" w:cs="Arial"/>
        </w:rPr>
        <w:t>22093862</w:t>
      </w:r>
    </w:p>
    <w:p w14:paraId="7532A46B" w14:textId="751095D0" w:rsidR="00F54D2B" w:rsidRPr="00A16450" w:rsidRDefault="00187EFE" w:rsidP="00803E83">
      <w:pPr>
        <w:pStyle w:val="ListParagraph"/>
        <w:widowControl w:val="0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  <w:b/>
        </w:rPr>
        <w:t xml:space="preserve">Cunningham, Solveig A. </w:t>
      </w:r>
      <w:r w:rsidR="00C44A3B" w:rsidRPr="00A16450">
        <w:rPr>
          <w:rFonts w:ascii="Garamond" w:hAnsi="Garamond"/>
        </w:rPr>
        <w:t xml:space="preserve">and </w:t>
      </w:r>
      <w:proofErr w:type="spellStart"/>
      <w:r w:rsidR="00C44A3B" w:rsidRPr="00A16450">
        <w:rPr>
          <w:rFonts w:ascii="Garamond" w:hAnsi="Garamond"/>
        </w:rPr>
        <w:t>Zavodny</w:t>
      </w:r>
      <w:proofErr w:type="spellEnd"/>
      <w:r w:rsidR="0077201B" w:rsidRPr="00A16450">
        <w:rPr>
          <w:rFonts w:ascii="Garamond" w:hAnsi="Garamond"/>
        </w:rPr>
        <w:t>, M</w:t>
      </w:r>
      <w:r w:rsidR="00C44A3B" w:rsidRPr="00A16450">
        <w:rPr>
          <w:rFonts w:ascii="Garamond" w:hAnsi="Garamond"/>
        </w:rPr>
        <w:t xml:space="preserve"> (2011) Does the Sale of Sweetened Beverages at School Affect Children's Weight? </w:t>
      </w:r>
      <w:r w:rsidR="00C44A3B" w:rsidRPr="00A16450">
        <w:rPr>
          <w:rFonts w:ascii="Garamond" w:hAnsi="Garamond"/>
          <w:i/>
        </w:rPr>
        <w:t>Social Science &amp; Medicine.</w:t>
      </w:r>
      <w:r w:rsidR="00C44A3B" w:rsidRPr="00A16450">
        <w:rPr>
          <w:rFonts w:ascii="Garamond" w:hAnsi="Garamond" w:cs="Arial"/>
        </w:rPr>
        <w:t xml:space="preserve"> 73(9):1332-</w:t>
      </w:r>
      <w:r w:rsidR="00474585" w:rsidRPr="00A16450">
        <w:rPr>
          <w:rFonts w:ascii="Garamond" w:hAnsi="Garamond" w:cs="Arial"/>
        </w:rPr>
        <w:t>133</w:t>
      </w:r>
      <w:r w:rsidR="00C44A3B" w:rsidRPr="00A16450">
        <w:rPr>
          <w:rFonts w:ascii="Garamond" w:hAnsi="Garamond" w:cs="Arial"/>
        </w:rPr>
        <w:t>9.</w:t>
      </w:r>
      <w:r w:rsidR="008418D0" w:rsidRPr="00A16450">
        <w:rPr>
          <w:rFonts w:ascii="Garamond" w:hAnsi="Garamond" w:cs="Arial"/>
        </w:rPr>
        <w:t xml:space="preserve"> PMC3190049.</w:t>
      </w:r>
    </w:p>
    <w:p w14:paraId="32DA9D3A" w14:textId="1B3F3176" w:rsidR="008418D0" w:rsidRPr="00A16450" w:rsidRDefault="00187EFE" w:rsidP="00803E83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="00C44A3B" w:rsidRPr="00A16450">
        <w:rPr>
          <w:rFonts w:ascii="Garamond" w:hAnsi="Garamond"/>
        </w:rPr>
        <w:t xml:space="preserve"> </w:t>
      </w:r>
      <w:proofErr w:type="spellStart"/>
      <w:r w:rsidR="00C44A3B" w:rsidRPr="00A16450">
        <w:rPr>
          <w:rFonts w:ascii="Garamond" w:hAnsi="Garamond"/>
        </w:rPr>
        <w:t>Riosmena</w:t>
      </w:r>
      <w:proofErr w:type="spellEnd"/>
      <w:r w:rsidR="00C44A3B" w:rsidRPr="00A16450">
        <w:rPr>
          <w:rFonts w:ascii="Garamond" w:hAnsi="Garamond"/>
        </w:rPr>
        <w:t>,</w:t>
      </w:r>
      <w:r w:rsidR="0077201B" w:rsidRPr="00A16450">
        <w:rPr>
          <w:rFonts w:ascii="Garamond" w:hAnsi="Garamond"/>
        </w:rPr>
        <w:t xml:space="preserve"> F</w:t>
      </w:r>
      <w:r w:rsidR="008D0D97" w:rsidRPr="00A16450">
        <w:rPr>
          <w:rFonts w:ascii="Garamond" w:hAnsi="Garamond"/>
        </w:rPr>
        <w:t>,</w:t>
      </w:r>
      <w:r w:rsidR="00C44A3B" w:rsidRPr="00A16450">
        <w:rPr>
          <w:rFonts w:ascii="Garamond" w:hAnsi="Garamond"/>
        </w:rPr>
        <w:t xml:space="preserve"> Wang, </w:t>
      </w:r>
      <w:r w:rsidR="0077201B" w:rsidRPr="00A16450">
        <w:rPr>
          <w:rFonts w:ascii="Garamond" w:hAnsi="Garamond"/>
        </w:rPr>
        <w:t>J</w:t>
      </w:r>
      <w:r w:rsidR="008D0D97" w:rsidRPr="00A16450">
        <w:rPr>
          <w:rFonts w:ascii="Garamond" w:hAnsi="Garamond"/>
        </w:rPr>
        <w:t>,</w:t>
      </w:r>
      <w:r w:rsidR="0077201B" w:rsidRPr="00A16450">
        <w:rPr>
          <w:rFonts w:ascii="Garamond" w:hAnsi="Garamond"/>
        </w:rPr>
        <w:t xml:space="preserve"> </w:t>
      </w:r>
      <w:r w:rsidR="00C44A3B" w:rsidRPr="00A16450">
        <w:rPr>
          <w:rFonts w:ascii="Garamond" w:hAnsi="Garamond"/>
        </w:rPr>
        <w:t>Boyle,</w:t>
      </w:r>
      <w:r w:rsidR="0077201B" w:rsidRPr="00A16450">
        <w:rPr>
          <w:rFonts w:ascii="Garamond" w:hAnsi="Garamond"/>
        </w:rPr>
        <w:t xml:space="preserve"> J.P</w:t>
      </w:r>
      <w:r w:rsidR="008D0D97" w:rsidRPr="00A16450">
        <w:rPr>
          <w:rFonts w:ascii="Garamond" w:hAnsi="Garamond"/>
        </w:rPr>
        <w:t>,</w:t>
      </w:r>
      <w:r w:rsidR="00C44A3B" w:rsidRPr="00A16450">
        <w:rPr>
          <w:rFonts w:ascii="Garamond" w:hAnsi="Garamond"/>
        </w:rPr>
        <w:t xml:space="preserve"> </w:t>
      </w:r>
      <w:proofErr w:type="spellStart"/>
      <w:r w:rsidR="00C44A3B" w:rsidRPr="00A16450">
        <w:rPr>
          <w:rFonts w:ascii="Garamond" w:hAnsi="Garamond"/>
        </w:rPr>
        <w:t>Rolka</w:t>
      </w:r>
      <w:proofErr w:type="spellEnd"/>
      <w:r w:rsidR="00C44A3B" w:rsidRPr="00A16450">
        <w:rPr>
          <w:rFonts w:ascii="Garamond" w:hAnsi="Garamond"/>
        </w:rPr>
        <w:t>,</w:t>
      </w:r>
      <w:r w:rsidR="0077201B" w:rsidRPr="00A16450">
        <w:rPr>
          <w:rFonts w:ascii="Garamond" w:hAnsi="Garamond"/>
        </w:rPr>
        <w:t xml:space="preserve"> D.B</w:t>
      </w:r>
      <w:r w:rsidR="008D0D97" w:rsidRPr="00A16450">
        <w:rPr>
          <w:rFonts w:ascii="Garamond" w:hAnsi="Garamond"/>
        </w:rPr>
        <w:t>,</w:t>
      </w:r>
      <w:r w:rsidR="00C44A3B" w:rsidRPr="00A16450">
        <w:rPr>
          <w:rFonts w:ascii="Garamond" w:hAnsi="Garamond"/>
        </w:rPr>
        <w:t xml:space="preserve"> Geiss</w:t>
      </w:r>
      <w:r w:rsidR="0077201B" w:rsidRPr="00A16450">
        <w:rPr>
          <w:rFonts w:ascii="Garamond" w:hAnsi="Garamond"/>
        </w:rPr>
        <w:t>, L.S</w:t>
      </w:r>
      <w:r w:rsidR="00C44A3B" w:rsidRPr="00A16450">
        <w:rPr>
          <w:rFonts w:ascii="Garamond" w:hAnsi="Garamond"/>
        </w:rPr>
        <w:t xml:space="preserve">. (2011). Decreases in diabetes-free life expectancy in the US and the role of obesity. </w:t>
      </w:r>
      <w:r w:rsidR="00C44A3B" w:rsidRPr="00A16450">
        <w:rPr>
          <w:rFonts w:ascii="Garamond" w:hAnsi="Garamond"/>
          <w:i/>
        </w:rPr>
        <w:t>Diabetes Care.</w:t>
      </w:r>
      <w:r w:rsidR="00C44A3B" w:rsidRPr="00A16450">
        <w:rPr>
          <w:rFonts w:ascii="Garamond" w:hAnsi="Garamond" w:cs="Lucida Sans Unicode"/>
          <w:lang w:val="en"/>
        </w:rPr>
        <w:t xml:space="preserve"> 34(10): </w:t>
      </w:r>
      <w:r w:rsidR="00C44A3B" w:rsidRPr="00A16450">
        <w:rPr>
          <w:rFonts w:ascii="Garamond" w:hAnsi="Garamond" w:cs="Lucida Sans Unicode"/>
          <w:bCs/>
          <w:lang w:val="en"/>
        </w:rPr>
        <w:t>2225-2230.</w:t>
      </w:r>
      <w:r w:rsidR="00C44A3B" w:rsidRPr="00A16450">
        <w:rPr>
          <w:rFonts w:ascii="Garamond" w:hAnsi="Garamond" w:cs="Lucida Sans Unicode"/>
          <w:b/>
          <w:bCs/>
          <w:lang w:val="en"/>
        </w:rPr>
        <w:t xml:space="preserve"> </w:t>
      </w:r>
      <w:r w:rsidR="008418D0" w:rsidRPr="00A16450">
        <w:rPr>
          <w:rFonts w:ascii="Garamond" w:hAnsi="Garamond" w:cs="Arial"/>
        </w:rPr>
        <w:t>PMC3177736</w:t>
      </w:r>
    </w:p>
    <w:p w14:paraId="07CE7EEF" w14:textId="681A8BC7" w:rsidR="00DA4381" w:rsidRPr="00A16450" w:rsidRDefault="00C44A3B" w:rsidP="00803E83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  <w:bCs/>
        </w:rPr>
        <w:t>Huang, C</w:t>
      </w:r>
      <w:r w:rsidR="008D0D97" w:rsidRPr="00A16450">
        <w:rPr>
          <w:rFonts w:ascii="Garamond" w:hAnsi="Garamond"/>
          <w:bCs/>
        </w:rPr>
        <w:t>,</w:t>
      </w:r>
      <w:r w:rsidRPr="00A16450">
        <w:rPr>
          <w:rFonts w:ascii="Garamond" w:hAnsi="Garamond"/>
        </w:rPr>
        <w:t xml:space="preserve"> Mehta,</w:t>
      </w:r>
      <w:r w:rsidR="008D0D97" w:rsidRPr="00A16450">
        <w:rPr>
          <w:rFonts w:ascii="Garamond" w:hAnsi="Garamond"/>
        </w:rPr>
        <w:t xml:space="preserve"> N</w:t>
      </w:r>
      <w:r w:rsidR="0077201B" w:rsidRPr="00A16450">
        <w:rPr>
          <w:rFonts w:ascii="Garamond" w:hAnsi="Garamond"/>
        </w:rPr>
        <w:t>K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</w:t>
      </w:r>
      <w:r w:rsidR="00187EFE"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Pr="00A16450">
        <w:rPr>
          <w:rFonts w:ascii="Garamond" w:hAnsi="Garamond"/>
        </w:rPr>
        <w:t xml:space="preserve"> Elo,</w:t>
      </w:r>
      <w:r w:rsidR="008D0D97" w:rsidRPr="00A16450">
        <w:rPr>
          <w:rFonts w:ascii="Garamond" w:hAnsi="Garamond"/>
        </w:rPr>
        <w:t xml:space="preserve"> I</w:t>
      </w:r>
      <w:r w:rsidR="0077201B" w:rsidRPr="00A16450">
        <w:rPr>
          <w:rFonts w:ascii="Garamond" w:hAnsi="Garamond"/>
        </w:rPr>
        <w:t>T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Williamson</w:t>
      </w:r>
      <w:r w:rsidR="008D0D97" w:rsidRPr="00A16450">
        <w:rPr>
          <w:rFonts w:ascii="Garamond" w:hAnsi="Garamond"/>
        </w:rPr>
        <w:t>, D</w:t>
      </w:r>
      <w:r w:rsidR="0077201B" w:rsidRPr="00A16450">
        <w:rPr>
          <w:rFonts w:ascii="Garamond" w:hAnsi="Garamond"/>
        </w:rPr>
        <w:t>F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Stephenson,</w:t>
      </w:r>
      <w:r w:rsidR="0077201B" w:rsidRPr="00A16450">
        <w:rPr>
          <w:rFonts w:ascii="Garamond" w:hAnsi="Garamond"/>
        </w:rPr>
        <w:t xml:space="preserve"> R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Venkat Narayan</w:t>
      </w:r>
      <w:r w:rsidR="008D0D97" w:rsidRPr="00A16450">
        <w:rPr>
          <w:rFonts w:ascii="Garamond" w:hAnsi="Garamond"/>
        </w:rPr>
        <w:t>, K</w:t>
      </w:r>
      <w:r w:rsidR="0077201B" w:rsidRPr="00A16450">
        <w:rPr>
          <w:rFonts w:ascii="Garamond" w:hAnsi="Garamond"/>
        </w:rPr>
        <w:t>M</w:t>
      </w:r>
      <w:r w:rsidRPr="00A16450">
        <w:rPr>
          <w:rFonts w:ascii="Garamond" w:hAnsi="Garamond"/>
        </w:rPr>
        <w:t xml:space="preserve"> (2011). Region of birth and disability heterogeneity among healthy immigrants: Evidence from the US population census 2000. </w:t>
      </w:r>
      <w:r w:rsidRPr="00A16450">
        <w:rPr>
          <w:rFonts w:ascii="Garamond" w:hAnsi="Garamond"/>
          <w:i/>
          <w:iCs/>
        </w:rPr>
        <w:t>Population Research and Policy Review</w:t>
      </w:r>
      <w:r w:rsidRPr="00A16450">
        <w:rPr>
          <w:rFonts w:ascii="Garamond" w:hAnsi="Garamond"/>
          <w:iCs/>
        </w:rPr>
        <w:t xml:space="preserve">, </w:t>
      </w:r>
      <w:r w:rsidRPr="00A16450">
        <w:rPr>
          <w:rFonts w:ascii="Garamond" w:hAnsi="Garamond"/>
          <w:iCs/>
          <w:lang w:val="en"/>
        </w:rPr>
        <w:t>30: 399-418.</w:t>
      </w:r>
      <w:r w:rsidR="008418D0" w:rsidRPr="00A16450">
        <w:rPr>
          <w:rFonts w:ascii="Garamond" w:hAnsi="Garamond" w:cs="Arial"/>
        </w:rPr>
        <w:t xml:space="preserve"> PMC3110007.</w:t>
      </w:r>
    </w:p>
    <w:p w14:paraId="17E84788" w14:textId="352BE76A" w:rsidR="008418D0" w:rsidRPr="00A16450" w:rsidRDefault="00C44A3B" w:rsidP="00803E83">
      <w:pPr>
        <w:pStyle w:val="ListParagraph"/>
        <w:numPr>
          <w:ilvl w:val="0"/>
          <w:numId w:val="32"/>
        </w:numPr>
        <w:shd w:val="clear" w:color="auto" w:fill="FFFFFF"/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</w:rPr>
        <w:t xml:space="preserve">Welsh, </w:t>
      </w:r>
      <w:r w:rsidR="008D0D97" w:rsidRPr="00A16450">
        <w:rPr>
          <w:rFonts w:ascii="Garamond" w:hAnsi="Garamond"/>
        </w:rPr>
        <w:t>J</w:t>
      </w:r>
      <w:r w:rsidRPr="00A16450">
        <w:rPr>
          <w:rFonts w:ascii="Garamond" w:hAnsi="Garamond"/>
        </w:rPr>
        <w:t>A, Sharma,</w:t>
      </w:r>
      <w:r w:rsidR="0077201B" w:rsidRPr="00A16450">
        <w:rPr>
          <w:rFonts w:ascii="Garamond" w:hAnsi="Garamond"/>
        </w:rPr>
        <w:t xml:space="preserve"> A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</w:t>
      </w:r>
      <w:r w:rsidR="00187EFE"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Pr="00A16450">
        <w:rPr>
          <w:rFonts w:ascii="Garamond" w:hAnsi="Garamond"/>
        </w:rPr>
        <w:t xml:space="preserve"> Vos</w:t>
      </w:r>
      <w:r w:rsidR="008D0D97" w:rsidRPr="00A16450">
        <w:rPr>
          <w:rFonts w:ascii="Garamond" w:hAnsi="Garamond"/>
        </w:rPr>
        <w:t>, M</w:t>
      </w:r>
      <w:r w:rsidR="0077201B" w:rsidRPr="00A16450">
        <w:rPr>
          <w:rFonts w:ascii="Garamond" w:hAnsi="Garamond"/>
        </w:rPr>
        <w:t>B</w:t>
      </w:r>
      <w:r w:rsidRPr="00A16450">
        <w:rPr>
          <w:rFonts w:ascii="Garamond" w:hAnsi="Garamond"/>
        </w:rPr>
        <w:t xml:space="preserve"> (2011).</w:t>
      </w:r>
      <w:r w:rsidRPr="00A16450">
        <w:rPr>
          <w:rFonts w:ascii="Garamond" w:hAnsi="Garamond"/>
          <w:i/>
        </w:rPr>
        <w:t xml:space="preserve"> </w:t>
      </w:r>
      <w:r w:rsidRPr="00A16450">
        <w:rPr>
          <w:rFonts w:ascii="Garamond" w:hAnsi="Garamond"/>
        </w:rPr>
        <w:t xml:space="preserve">Consumption of Added Sugars and Indicators of Cardiovascular Disease Risk Among US Adolescents. </w:t>
      </w:r>
      <w:r w:rsidRPr="00A16450">
        <w:rPr>
          <w:rFonts w:ascii="Garamond" w:hAnsi="Garamond"/>
          <w:i/>
        </w:rPr>
        <w:t>Circulation</w:t>
      </w:r>
      <w:r w:rsidRPr="00A16450">
        <w:rPr>
          <w:rFonts w:ascii="Garamond" w:hAnsi="Garamond"/>
        </w:rPr>
        <w:t>,</w:t>
      </w:r>
      <w:r w:rsidRPr="00A16450">
        <w:rPr>
          <w:rFonts w:ascii="Garamond" w:hAnsi="Garamond"/>
          <w:b/>
        </w:rPr>
        <w:t xml:space="preserve"> </w:t>
      </w:r>
      <w:r w:rsidRPr="00A16450">
        <w:rPr>
          <w:rStyle w:val="Strong"/>
          <w:rFonts w:ascii="Garamond" w:hAnsi="Garamond"/>
          <w:b w:val="0"/>
        </w:rPr>
        <w:t>123:</w:t>
      </w:r>
      <w:r w:rsidR="00474585" w:rsidRPr="00A16450">
        <w:rPr>
          <w:rStyle w:val="Strong"/>
          <w:rFonts w:ascii="Garamond" w:hAnsi="Garamond"/>
          <w:b w:val="0"/>
        </w:rPr>
        <w:t xml:space="preserve"> </w:t>
      </w:r>
      <w:r w:rsidRPr="00A16450">
        <w:rPr>
          <w:rStyle w:val="Strong"/>
          <w:rFonts w:ascii="Garamond" w:hAnsi="Garamond"/>
          <w:b w:val="0"/>
        </w:rPr>
        <w:t>249-257</w:t>
      </w:r>
      <w:r w:rsidR="00732F13" w:rsidRPr="00A16450">
        <w:rPr>
          <w:rStyle w:val="Strong"/>
          <w:rFonts w:ascii="Garamond" w:hAnsi="Garamond"/>
          <w:b w:val="0"/>
        </w:rPr>
        <w:t>.</w:t>
      </w:r>
      <w:r w:rsidR="009B4950" w:rsidRPr="00A16450">
        <w:rPr>
          <w:rStyle w:val="Strong"/>
          <w:rFonts w:ascii="Garamond" w:hAnsi="Garamond"/>
          <w:b w:val="0"/>
        </w:rPr>
        <w:t xml:space="preserve"> </w:t>
      </w:r>
      <w:r w:rsidR="008418D0" w:rsidRPr="00A16450">
        <w:rPr>
          <w:rFonts w:ascii="Garamond" w:hAnsi="Garamond" w:cs="Arial"/>
        </w:rPr>
        <w:t>PMC4167628</w:t>
      </w:r>
    </w:p>
    <w:p w14:paraId="450CE26E" w14:textId="53E7F60B" w:rsidR="00C44A3B" w:rsidRPr="00A16450" w:rsidRDefault="00187EFE" w:rsidP="00803E83">
      <w:pPr>
        <w:pStyle w:val="ListParagraph"/>
        <w:numPr>
          <w:ilvl w:val="0"/>
          <w:numId w:val="32"/>
        </w:numPr>
        <w:shd w:val="clear" w:color="auto" w:fill="FFFFFF"/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="00C44A3B" w:rsidRPr="00A16450">
        <w:rPr>
          <w:rFonts w:ascii="Garamond" w:hAnsi="Garamond"/>
        </w:rPr>
        <w:t xml:space="preserve"> </w:t>
      </w:r>
      <w:r w:rsidR="00C44A3B" w:rsidRPr="00A16450">
        <w:rPr>
          <w:rFonts w:ascii="Garamond" w:hAnsi="Garamond" w:cs="LinLibertine"/>
        </w:rPr>
        <w:t>Elo</w:t>
      </w:r>
      <w:r w:rsidR="0077201B" w:rsidRPr="00A16450">
        <w:rPr>
          <w:rFonts w:ascii="Garamond" w:hAnsi="Garamond" w:cs="LinLibertine"/>
        </w:rPr>
        <w:t>, I.T</w:t>
      </w:r>
      <w:r w:rsidR="008D0D97" w:rsidRPr="00A16450">
        <w:rPr>
          <w:rFonts w:ascii="Garamond" w:hAnsi="Garamond" w:cs="LinLibertine"/>
        </w:rPr>
        <w:t>,</w:t>
      </w:r>
      <w:r w:rsidR="00C44A3B" w:rsidRPr="00A16450">
        <w:rPr>
          <w:rFonts w:ascii="Garamond" w:hAnsi="Garamond" w:cs="LinLibertine"/>
        </w:rPr>
        <w:t xml:space="preserve"> Herbst,</w:t>
      </w:r>
      <w:r w:rsidR="0077201B" w:rsidRPr="00A16450">
        <w:rPr>
          <w:rFonts w:ascii="Garamond" w:hAnsi="Garamond" w:cs="LinLibertine"/>
        </w:rPr>
        <w:t xml:space="preserve"> K</w:t>
      </w:r>
      <w:r w:rsidR="008D0D97" w:rsidRPr="00A16450">
        <w:rPr>
          <w:rFonts w:ascii="Garamond" w:hAnsi="Garamond" w:cs="LinLibertine"/>
        </w:rPr>
        <w:t>,</w:t>
      </w:r>
      <w:r w:rsidR="00C44A3B" w:rsidRPr="00A16450">
        <w:rPr>
          <w:rFonts w:ascii="Garamond" w:hAnsi="Garamond" w:cs="LinLibertine"/>
        </w:rPr>
        <w:t xml:space="preserve"> and </w:t>
      </w:r>
      <w:proofErr w:type="spellStart"/>
      <w:r w:rsidR="00C44A3B" w:rsidRPr="00A16450">
        <w:rPr>
          <w:rFonts w:ascii="Garamond" w:hAnsi="Garamond" w:cs="LinLibertine"/>
        </w:rPr>
        <w:t>Hosegood</w:t>
      </w:r>
      <w:proofErr w:type="spellEnd"/>
      <w:r w:rsidR="0077201B" w:rsidRPr="00A16450">
        <w:rPr>
          <w:rFonts w:ascii="Garamond" w:hAnsi="Garamond" w:cs="LinLibertine"/>
        </w:rPr>
        <w:t>, V</w:t>
      </w:r>
      <w:r w:rsidR="00C44A3B" w:rsidRPr="00A16450">
        <w:rPr>
          <w:rFonts w:ascii="Garamond" w:hAnsi="Garamond" w:cs="LinLibertine"/>
        </w:rPr>
        <w:t xml:space="preserve"> (2010). Prenatal development in rural South Africa: Relationship between birth weight and access to fathers and grandparents. </w:t>
      </w:r>
      <w:r w:rsidR="00C44A3B" w:rsidRPr="00A16450">
        <w:rPr>
          <w:rFonts w:ascii="Garamond" w:hAnsi="Garamond" w:cs="LinLibertine"/>
          <w:i/>
        </w:rPr>
        <w:t>Population Studies</w:t>
      </w:r>
      <w:r w:rsidR="00474585" w:rsidRPr="00A16450">
        <w:rPr>
          <w:rFonts w:ascii="Garamond" w:hAnsi="Garamond" w:cs="LinLibertine"/>
        </w:rPr>
        <w:t xml:space="preserve">, 64(3): </w:t>
      </w:r>
      <w:r w:rsidR="00C44A3B" w:rsidRPr="00A16450">
        <w:rPr>
          <w:rFonts w:ascii="Garamond" w:hAnsi="Garamond" w:cs="LinLibertine"/>
        </w:rPr>
        <w:t>229-246.</w:t>
      </w:r>
      <w:r w:rsidR="008418D0" w:rsidRPr="00A16450">
        <w:rPr>
          <w:rFonts w:ascii="Garamond" w:hAnsi="Garamond" w:cs="Arial"/>
        </w:rPr>
        <w:t xml:space="preserve"> PMC2988436.</w:t>
      </w:r>
    </w:p>
    <w:p w14:paraId="1A576E61" w14:textId="70599C8E" w:rsidR="00DA4381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  <w:bCs/>
        </w:rPr>
      </w:pPr>
      <w:proofErr w:type="spellStart"/>
      <w:r w:rsidRPr="00A16450">
        <w:rPr>
          <w:rFonts w:ascii="Garamond" w:hAnsi="Garamond" w:cs="Arial"/>
        </w:rPr>
        <w:t>Oza</w:t>
      </w:r>
      <w:proofErr w:type="spellEnd"/>
      <w:r w:rsidRPr="00A16450">
        <w:rPr>
          <w:rFonts w:ascii="Garamond" w:hAnsi="Garamond" w:cs="Arial"/>
        </w:rPr>
        <w:t xml:space="preserve">-Frank, R and </w:t>
      </w:r>
      <w:r w:rsidR="00681F77" w:rsidRPr="00A16450">
        <w:rPr>
          <w:rFonts w:ascii="Garamond" w:hAnsi="Garamond"/>
          <w:b/>
        </w:rPr>
        <w:t>Cunningham, Solveig A</w:t>
      </w:r>
      <w:r w:rsidRPr="00A16450">
        <w:rPr>
          <w:rFonts w:ascii="Garamond" w:hAnsi="Garamond" w:cs="Arial"/>
          <w:bCs/>
        </w:rPr>
        <w:t>.</w:t>
      </w:r>
      <w:r w:rsidRPr="00A16450">
        <w:rPr>
          <w:rFonts w:ascii="Garamond" w:hAnsi="Garamond" w:cs="Arial"/>
        </w:rPr>
        <w:t xml:space="preserve"> (2010). The Weight of U.S. Residence among U.S. Immigrants: A Systematic Review. </w:t>
      </w:r>
      <w:r w:rsidRPr="00A16450">
        <w:rPr>
          <w:rFonts w:ascii="Garamond" w:hAnsi="Garamond"/>
          <w:i/>
          <w:lang w:val="en"/>
        </w:rPr>
        <w:t>Obesity Reviews</w:t>
      </w:r>
      <w:r w:rsidRPr="00A16450">
        <w:rPr>
          <w:rFonts w:ascii="Garamond" w:hAnsi="Garamond"/>
          <w:lang w:val="en"/>
        </w:rPr>
        <w:t>, 11(4):</w:t>
      </w:r>
      <w:r w:rsidR="00474585" w:rsidRPr="00A16450">
        <w:rPr>
          <w:rFonts w:ascii="Garamond" w:hAnsi="Garamond"/>
          <w:lang w:val="en"/>
        </w:rPr>
        <w:t xml:space="preserve"> </w:t>
      </w:r>
      <w:r w:rsidRPr="00A16450">
        <w:rPr>
          <w:rFonts w:ascii="Garamond" w:hAnsi="Garamond"/>
          <w:lang w:val="en"/>
        </w:rPr>
        <w:t>271-280.</w:t>
      </w:r>
      <w:r w:rsidR="00732F13" w:rsidRPr="00A16450">
        <w:rPr>
          <w:rFonts w:ascii="Garamond" w:hAnsi="Garamond"/>
          <w:lang w:val="en"/>
        </w:rPr>
        <w:t xml:space="preserve"> </w:t>
      </w:r>
    </w:p>
    <w:p w14:paraId="27323F9B" w14:textId="38D7E5A1" w:rsidR="00C44A3B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  <w:bCs/>
        </w:rPr>
      </w:pPr>
      <w:r w:rsidRPr="00A16450">
        <w:rPr>
          <w:rFonts w:ascii="Garamond" w:hAnsi="Garamond"/>
          <w:b/>
        </w:rPr>
        <w:t>Cunningham, Solveig A</w:t>
      </w:r>
      <w:r w:rsidR="008D0D97" w:rsidRPr="00A16450">
        <w:rPr>
          <w:rFonts w:ascii="Garamond" w:hAnsi="Garamond"/>
          <w:b/>
        </w:rPr>
        <w:t>,</w:t>
      </w:r>
      <w:r w:rsidRPr="00A16450">
        <w:rPr>
          <w:rFonts w:ascii="Garamond" w:hAnsi="Garamond" w:cs="Arial"/>
        </w:rPr>
        <w:t xml:space="preserve"> Mitchell,</w:t>
      </w:r>
      <w:r w:rsidR="0077201B" w:rsidRPr="00A16450">
        <w:rPr>
          <w:rFonts w:ascii="Garamond" w:hAnsi="Garamond" w:cs="Arial"/>
        </w:rPr>
        <w:t xml:space="preserve"> K</w:t>
      </w:r>
      <w:r w:rsidR="008D0D97" w:rsidRPr="00A16450">
        <w:rPr>
          <w:rFonts w:ascii="Garamond" w:hAnsi="Garamond" w:cs="Arial"/>
        </w:rPr>
        <w:t>,</w:t>
      </w:r>
      <w:r w:rsidRPr="00A16450">
        <w:rPr>
          <w:rFonts w:ascii="Garamond" w:hAnsi="Garamond" w:cs="Arial"/>
        </w:rPr>
        <w:t xml:space="preserve"> Venkat Narayan, </w:t>
      </w:r>
      <w:r w:rsidR="008D0D97" w:rsidRPr="00A16450">
        <w:rPr>
          <w:rFonts w:ascii="Garamond" w:hAnsi="Garamond" w:cs="Arial"/>
        </w:rPr>
        <w:t>K</w:t>
      </w:r>
      <w:r w:rsidR="0077201B" w:rsidRPr="00A16450">
        <w:rPr>
          <w:rFonts w:ascii="Garamond" w:hAnsi="Garamond" w:cs="Arial"/>
        </w:rPr>
        <w:t>M</w:t>
      </w:r>
      <w:r w:rsidR="008D0D97" w:rsidRPr="00A16450">
        <w:rPr>
          <w:rFonts w:ascii="Garamond" w:hAnsi="Garamond" w:cs="Arial"/>
        </w:rPr>
        <w:t>,</w:t>
      </w:r>
      <w:r w:rsidR="0077201B" w:rsidRPr="00A16450">
        <w:rPr>
          <w:rFonts w:ascii="Garamond" w:hAnsi="Garamond" w:cs="Arial"/>
        </w:rPr>
        <w:t xml:space="preserve"> </w:t>
      </w:r>
      <w:r w:rsidRPr="00A16450">
        <w:rPr>
          <w:rFonts w:ascii="Garamond" w:hAnsi="Garamond" w:cs="Arial"/>
        </w:rPr>
        <w:t>Yusuf</w:t>
      </w:r>
      <w:r w:rsidR="0077201B" w:rsidRPr="00A16450">
        <w:rPr>
          <w:rFonts w:ascii="Garamond" w:hAnsi="Garamond" w:cs="Arial"/>
        </w:rPr>
        <w:t>, S</w:t>
      </w:r>
      <w:r w:rsidRPr="00A16450">
        <w:rPr>
          <w:rFonts w:ascii="Garamond" w:hAnsi="Garamond" w:cs="Arial"/>
        </w:rPr>
        <w:t xml:space="preserve"> (2008) Doctors' Strikes and Mortality: A Review. </w:t>
      </w:r>
      <w:r w:rsidRPr="00A16450">
        <w:rPr>
          <w:rFonts w:ascii="Garamond" w:hAnsi="Garamond" w:cs="Arial"/>
          <w:i/>
        </w:rPr>
        <w:t>Social Science &amp; Medicine.</w:t>
      </w:r>
      <w:r w:rsidRPr="00A16450">
        <w:rPr>
          <w:rFonts w:ascii="Garamond" w:hAnsi="Garamond" w:cs="Arial"/>
        </w:rPr>
        <w:t xml:space="preserve"> </w:t>
      </w:r>
      <w:r w:rsidR="00474585" w:rsidRPr="00A16450">
        <w:rPr>
          <w:rFonts w:ascii="Garamond" w:hAnsi="Garamond" w:cs="AdvOT863180fb"/>
        </w:rPr>
        <w:t xml:space="preserve">67(2008): </w:t>
      </w:r>
      <w:r w:rsidRPr="00A16450">
        <w:rPr>
          <w:rFonts w:ascii="Garamond" w:hAnsi="Garamond" w:cs="AdvOT863180fb"/>
        </w:rPr>
        <w:t>1784–1788</w:t>
      </w:r>
      <w:r w:rsidR="00127473" w:rsidRPr="00A16450">
        <w:rPr>
          <w:rFonts w:ascii="Garamond" w:hAnsi="Garamond" w:cs="AdvOT863180fb"/>
        </w:rPr>
        <w:t>.</w:t>
      </w:r>
      <w:r w:rsidR="009B4950" w:rsidRPr="00A16450">
        <w:rPr>
          <w:rFonts w:ascii="Garamond" w:hAnsi="Garamond" w:cs="AdvOT863180fb"/>
        </w:rPr>
        <w:t xml:space="preserve"> </w:t>
      </w:r>
    </w:p>
    <w:p w14:paraId="4DBED1E8" w14:textId="4D9116A6" w:rsidR="00C44A3B" w:rsidRPr="00A16450" w:rsidRDefault="00187EFE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 w:cs="Arial"/>
        </w:rPr>
      </w:pPr>
      <w:r w:rsidRPr="00A16450">
        <w:rPr>
          <w:rFonts w:ascii="Garamond" w:hAnsi="Garamond"/>
          <w:b/>
          <w:bCs/>
        </w:rPr>
        <w:lastRenderedPageBreak/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="00C44A3B" w:rsidRPr="00A16450">
        <w:rPr>
          <w:rFonts w:ascii="Garamond" w:hAnsi="Garamond" w:cs="AdvTimes"/>
        </w:rPr>
        <w:t xml:space="preserve"> Venkat Narayan, </w:t>
      </w:r>
      <w:r w:rsidR="008D0D97" w:rsidRPr="00A16450">
        <w:rPr>
          <w:rFonts w:ascii="Garamond" w:hAnsi="Garamond" w:cs="AdvTimes"/>
        </w:rPr>
        <w:t>K</w:t>
      </w:r>
      <w:r w:rsidR="0077201B" w:rsidRPr="00A16450">
        <w:rPr>
          <w:rFonts w:ascii="Garamond" w:hAnsi="Garamond" w:cs="AdvTimes"/>
        </w:rPr>
        <w:t>M</w:t>
      </w:r>
      <w:r w:rsidR="008D0D97" w:rsidRPr="00A16450">
        <w:rPr>
          <w:rFonts w:ascii="Garamond" w:hAnsi="Garamond" w:cs="AdvTimes"/>
        </w:rPr>
        <w:t>,</w:t>
      </w:r>
      <w:r w:rsidR="0077201B" w:rsidRPr="00A16450">
        <w:rPr>
          <w:rFonts w:ascii="Garamond" w:hAnsi="Garamond" w:cs="AdvTimes"/>
        </w:rPr>
        <w:t xml:space="preserve"> </w:t>
      </w:r>
      <w:r w:rsidR="00C44A3B" w:rsidRPr="00A16450">
        <w:rPr>
          <w:rFonts w:ascii="Garamond" w:hAnsi="Garamond" w:cs="AdvTimes"/>
        </w:rPr>
        <w:t>and Ruben</w:t>
      </w:r>
      <w:r w:rsidR="008D0D97" w:rsidRPr="00A16450">
        <w:rPr>
          <w:rFonts w:ascii="Garamond" w:hAnsi="Garamond" w:cs="AdvTimes"/>
        </w:rPr>
        <w:t>, J</w:t>
      </w:r>
      <w:r w:rsidR="00031087" w:rsidRPr="00A16450">
        <w:rPr>
          <w:rFonts w:ascii="Garamond" w:hAnsi="Garamond" w:cs="AdvTimes"/>
        </w:rPr>
        <w:t>D</w:t>
      </w:r>
      <w:r w:rsidR="00C44A3B" w:rsidRPr="00A16450">
        <w:rPr>
          <w:rFonts w:ascii="Garamond" w:hAnsi="Garamond" w:cs="AdvTimes"/>
        </w:rPr>
        <w:t xml:space="preserve"> (2008) Health of foreign-born people in the United States: A review. </w:t>
      </w:r>
      <w:r w:rsidR="00C44A3B" w:rsidRPr="00A16450">
        <w:rPr>
          <w:rFonts w:ascii="Garamond" w:hAnsi="Garamond" w:cs="AdvTimes"/>
          <w:i/>
          <w:iCs/>
        </w:rPr>
        <w:t>Health &amp; Place</w:t>
      </w:r>
      <w:r w:rsidR="00C44A3B" w:rsidRPr="00A16450">
        <w:rPr>
          <w:rFonts w:ascii="Garamond" w:hAnsi="Garamond" w:cs="AdvTimes"/>
        </w:rPr>
        <w:t xml:space="preserve">. </w:t>
      </w:r>
      <w:r w:rsidR="00C44A3B" w:rsidRPr="00A16450">
        <w:rPr>
          <w:rStyle w:val="ti2"/>
          <w:rFonts w:ascii="Garamond" w:hAnsi="Garamond"/>
          <w:sz w:val="24"/>
          <w:szCs w:val="24"/>
        </w:rPr>
        <w:t>14(4):</w:t>
      </w:r>
      <w:r w:rsidR="00474585" w:rsidRPr="00A16450">
        <w:rPr>
          <w:rStyle w:val="ti2"/>
          <w:rFonts w:ascii="Garamond" w:hAnsi="Garamond"/>
          <w:sz w:val="24"/>
          <w:szCs w:val="24"/>
        </w:rPr>
        <w:t xml:space="preserve"> </w:t>
      </w:r>
      <w:r w:rsidR="00C44A3B" w:rsidRPr="00A16450">
        <w:rPr>
          <w:rStyle w:val="ti2"/>
          <w:rFonts w:ascii="Garamond" w:hAnsi="Garamond"/>
          <w:sz w:val="24"/>
          <w:szCs w:val="24"/>
        </w:rPr>
        <w:t>623-</w:t>
      </w:r>
      <w:r w:rsidR="00474585" w:rsidRPr="00A16450">
        <w:rPr>
          <w:rStyle w:val="ti2"/>
          <w:rFonts w:ascii="Garamond" w:hAnsi="Garamond"/>
          <w:sz w:val="24"/>
          <w:szCs w:val="24"/>
        </w:rPr>
        <w:t>6</w:t>
      </w:r>
      <w:r w:rsidR="00C44A3B" w:rsidRPr="00A16450">
        <w:rPr>
          <w:rStyle w:val="ti2"/>
          <w:rFonts w:ascii="Garamond" w:hAnsi="Garamond"/>
          <w:sz w:val="24"/>
          <w:szCs w:val="24"/>
        </w:rPr>
        <w:t>35.</w:t>
      </w:r>
      <w:r w:rsidR="009B4950" w:rsidRPr="00A16450">
        <w:rPr>
          <w:rStyle w:val="ti2"/>
          <w:rFonts w:ascii="Garamond" w:hAnsi="Garamond"/>
          <w:sz w:val="24"/>
          <w:szCs w:val="24"/>
        </w:rPr>
        <w:t xml:space="preserve"> </w:t>
      </w:r>
    </w:p>
    <w:p w14:paraId="2C879EC1" w14:textId="77777777" w:rsidR="00C44A3B" w:rsidRPr="00A16450" w:rsidRDefault="00187EFE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 w:cs="Arial"/>
        </w:rPr>
      </w:pPr>
      <w:r w:rsidRPr="00A16450">
        <w:rPr>
          <w:rFonts w:ascii="Garamond" w:hAnsi="Garamond"/>
          <w:b/>
          <w:bCs/>
        </w:rPr>
        <w:t>Cunningham, Solveig A.</w:t>
      </w:r>
      <w:r w:rsidR="00C44A3B" w:rsidRPr="00A16450">
        <w:rPr>
          <w:rFonts w:ascii="Garamond" w:hAnsi="Garamond" w:cs="Arial"/>
        </w:rPr>
        <w:t xml:space="preserve"> (2008) Causes of Fluctuating Mortality in Romania. </w:t>
      </w:r>
      <w:r w:rsidR="00C44A3B" w:rsidRPr="00A16450">
        <w:rPr>
          <w:rFonts w:ascii="Garamond" w:hAnsi="Garamond" w:cs="Arial"/>
          <w:i/>
          <w:iCs/>
        </w:rPr>
        <w:t xml:space="preserve">European Journal of Population. </w:t>
      </w:r>
      <w:r w:rsidR="00C44A3B" w:rsidRPr="00A16450">
        <w:rPr>
          <w:rFonts w:ascii="Garamond" w:hAnsi="Garamond" w:cs="AdvPTimes"/>
        </w:rPr>
        <w:t>25:197–214</w:t>
      </w:r>
      <w:r w:rsidR="00127473" w:rsidRPr="00A16450">
        <w:rPr>
          <w:rFonts w:ascii="Garamond" w:hAnsi="Garamond" w:cs="AdvPTimes"/>
        </w:rPr>
        <w:t>.</w:t>
      </w:r>
    </w:p>
    <w:p w14:paraId="69E2140C" w14:textId="521EAAE1" w:rsidR="00C44A3B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napToGrid w:val="0"/>
        <w:spacing w:afterLines="40" w:after="96"/>
        <w:ind w:right="450"/>
        <w:rPr>
          <w:rFonts w:ascii="Garamond" w:hAnsi="Garamond" w:cs="AdvP92DE"/>
        </w:rPr>
      </w:pPr>
      <w:r w:rsidRPr="00A16450">
        <w:rPr>
          <w:rFonts w:ascii="Garamond" w:hAnsi="Garamond" w:cs="AdvP92DE"/>
        </w:rPr>
        <w:t>Stephenson, R</w:t>
      </w:r>
      <w:r w:rsidR="008D0D97" w:rsidRPr="00A16450">
        <w:rPr>
          <w:rFonts w:ascii="Garamond" w:hAnsi="Garamond" w:cs="AdvP92DE"/>
        </w:rPr>
        <w:t>,</w:t>
      </w:r>
      <w:r w:rsidRPr="00A16450">
        <w:rPr>
          <w:rFonts w:ascii="Garamond" w:hAnsi="Garamond" w:cs="AdvP92DE"/>
        </w:rPr>
        <w:t xml:space="preserve"> </w:t>
      </w:r>
      <w:proofErr w:type="spellStart"/>
      <w:r w:rsidRPr="00A16450">
        <w:rPr>
          <w:rFonts w:ascii="Garamond" w:hAnsi="Garamond" w:cs="AdvP92DE"/>
          <w:b/>
          <w:bCs/>
        </w:rPr>
        <w:t>Argeseanu</w:t>
      </w:r>
      <w:proofErr w:type="spellEnd"/>
      <w:r w:rsidRPr="00A16450">
        <w:rPr>
          <w:rFonts w:ascii="Garamond" w:hAnsi="Garamond" w:cs="AdvP92DE"/>
          <w:b/>
        </w:rPr>
        <w:t>,</w:t>
      </w:r>
      <w:r w:rsidR="0077201B" w:rsidRPr="00A16450">
        <w:rPr>
          <w:rFonts w:ascii="Garamond" w:hAnsi="Garamond" w:cs="AdvP92DE"/>
          <w:b/>
        </w:rPr>
        <w:t xml:space="preserve"> Solveig, </w:t>
      </w:r>
      <w:proofErr w:type="spellStart"/>
      <w:r w:rsidRPr="00A16450">
        <w:rPr>
          <w:rFonts w:ascii="Garamond" w:hAnsi="Garamond" w:cs="AdvP92DE"/>
        </w:rPr>
        <w:t>Oza</w:t>
      </w:r>
      <w:proofErr w:type="spellEnd"/>
      <w:r w:rsidRPr="00A16450">
        <w:rPr>
          <w:rFonts w:ascii="Garamond" w:hAnsi="Garamond" w:cs="AdvP92DE"/>
        </w:rPr>
        <w:t>-Frank,</w:t>
      </w:r>
      <w:r w:rsidR="0077201B" w:rsidRPr="00A16450">
        <w:rPr>
          <w:rFonts w:ascii="Garamond" w:hAnsi="Garamond" w:cs="AdvP92DE"/>
        </w:rPr>
        <w:t xml:space="preserve"> R</w:t>
      </w:r>
      <w:r w:rsidR="008D0D97" w:rsidRPr="00A16450">
        <w:rPr>
          <w:rFonts w:ascii="Garamond" w:hAnsi="Garamond" w:cs="AdvP92DE"/>
        </w:rPr>
        <w:t>,</w:t>
      </w:r>
      <w:r w:rsidRPr="00A16450">
        <w:rPr>
          <w:rFonts w:ascii="Garamond" w:hAnsi="Garamond" w:cs="AdvP92DE"/>
        </w:rPr>
        <w:t xml:space="preserve"> Hutcheson,</w:t>
      </w:r>
      <w:r w:rsidR="0077201B" w:rsidRPr="00A16450">
        <w:rPr>
          <w:rFonts w:ascii="Garamond" w:hAnsi="Garamond" w:cs="AdvP92DE"/>
        </w:rPr>
        <w:t xml:space="preserve"> M</w:t>
      </w:r>
      <w:r w:rsidR="008D0D97" w:rsidRPr="00A16450">
        <w:rPr>
          <w:rFonts w:ascii="Garamond" w:hAnsi="Garamond" w:cs="AdvP92DE"/>
        </w:rPr>
        <w:t>,</w:t>
      </w:r>
      <w:r w:rsidRPr="00A16450">
        <w:rPr>
          <w:rFonts w:ascii="Garamond" w:hAnsi="Garamond" w:cs="AdvP92DE"/>
        </w:rPr>
        <w:t xml:space="preserve"> Venkat Narayan</w:t>
      </w:r>
      <w:r w:rsidR="008D0D97" w:rsidRPr="00A16450">
        <w:rPr>
          <w:rFonts w:ascii="Garamond" w:hAnsi="Garamond" w:cs="AdvP92DE"/>
        </w:rPr>
        <w:t>, KM (2008)</w:t>
      </w:r>
      <w:r w:rsidRPr="00A16450">
        <w:rPr>
          <w:rFonts w:ascii="Garamond" w:hAnsi="Garamond" w:cs="AdvP92DE"/>
        </w:rPr>
        <w:t xml:space="preserve"> </w:t>
      </w:r>
      <w:r w:rsidRPr="00A16450">
        <w:rPr>
          <w:rFonts w:ascii="Garamond" w:hAnsi="Garamond"/>
        </w:rPr>
        <w:t>Cardio-metabolic Risk among the Foreign-born Population in the US: New Pathways for Innovative Research and Health Policy</w:t>
      </w:r>
      <w:r w:rsidRPr="00A16450">
        <w:rPr>
          <w:rFonts w:ascii="Garamond" w:hAnsi="Garamond" w:cs="AdvPECF821"/>
        </w:rPr>
        <w:t xml:space="preserve">. </w:t>
      </w:r>
      <w:r w:rsidRPr="00A16450">
        <w:rPr>
          <w:rFonts w:ascii="Garamond" w:hAnsi="Garamond" w:cs="AdvP92E7"/>
          <w:i/>
          <w:iCs/>
        </w:rPr>
        <w:t>Ethnicity &amp; Disease</w:t>
      </w:r>
      <w:r w:rsidRPr="00A16450">
        <w:rPr>
          <w:rFonts w:ascii="Garamond" w:hAnsi="Garamond" w:cs="AdvP92E7"/>
        </w:rPr>
        <w:t xml:space="preserve">, </w:t>
      </w:r>
      <w:r w:rsidRPr="00A16450">
        <w:rPr>
          <w:rFonts w:ascii="Garamond" w:hAnsi="Garamond" w:cs="AdvP92DE"/>
        </w:rPr>
        <w:t>18(Summer)</w:t>
      </w:r>
      <w:r w:rsidR="00031087" w:rsidRPr="00A16450">
        <w:rPr>
          <w:rFonts w:ascii="Garamond" w:hAnsi="Garamond" w:cs="AdvP92DE"/>
        </w:rPr>
        <w:t>: 277</w:t>
      </w:r>
      <w:r w:rsidRPr="00A16450">
        <w:rPr>
          <w:rFonts w:ascii="Garamond" w:hAnsi="Garamond" w:cs="AdvP92DE"/>
        </w:rPr>
        <w:t>.</w:t>
      </w:r>
    </w:p>
    <w:p w14:paraId="21280A92" w14:textId="77777777" w:rsidR="00187EFE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  <w:b/>
          <w:bCs/>
        </w:rPr>
        <w:t>Cunningham</w:t>
      </w:r>
      <w:r w:rsidR="0077201B" w:rsidRPr="00A16450">
        <w:rPr>
          <w:rFonts w:ascii="Garamond" w:hAnsi="Garamond"/>
          <w:b/>
          <w:bCs/>
        </w:rPr>
        <w:t>, Solveig A.</w:t>
      </w:r>
      <w:r w:rsidRPr="00A16450">
        <w:rPr>
          <w:rFonts w:ascii="Garamond" w:hAnsi="Garamond"/>
        </w:rPr>
        <w:t xml:space="preserve"> (2005) </w:t>
      </w:r>
      <w:r w:rsidRPr="00A16450">
        <w:rPr>
          <w:rFonts w:ascii="Garamond" w:hAnsi="Garamond"/>
          <w:bCs/>
        </w:rPr>
        <w:t xml:space="preserve">Incident, Accident, Catastrophe: Cyanide on the Danube.  </w:t>
      </w:r>
      <w:r w:rsidRPr="00A16450">
        <w:rPr>
          <w:rFonts w:ascii="Garamond" w:hAnsi="Garamond"/>
          <w:bCs/>
          <w:i/>
        </w:rPr>
        <w:t>Disasters</w:t>
      </w:r>
      <w:r w:rsidRPr="00A16450">
        <w:rPr>
          <w:rFonts w:ascii="Garamond" w:hAnsi="Garamond"/>
          <w:bCs/>
        </w:rPr>
        <w:t>. 29(2): 99-128.</w:t>
      </w:r>
    </w:p>
    <w:p w14:paraId="72D29411" w14:textId="77777777" w:rsidR="002E340B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r w:rsidRPr="00A16450">
        <w:rPr>
          <w:rFonts w:ascii="Garamond" w:hAnsi="Garamond"/>
        </w:rPr>
        <w:t xml:space="preserve">Van den </w:t>
      </w:r>
      <w:proofErr w:type="spellStart"/>
      <w:r w:rsidRPr="00A16450">
        <w:rPr>
          <w:rFonts w:ascii="Garamond" w:hAnsi="Garamond"/>
        </w:rPr>
        <w:t>Broeck</w:t>
      </w:r>
      <w:proofErr w:type="spellEnd"/>
      <w:r w:rsidRPr="00A16450">
        <w:rPr>
          <w:rFonts w:ascii="Garamond" w:hAnsi="Garamond"/>
        </w:rPr>
        <w:t xml:space="preserve">, </w:t>
      </w:r>
      <w:r w:rsidR="0077201B" w:rsidRPr="00A16450">
        <w:rPr>
          <w:rFonts w:ascii="Garamond" w:hAnsi="Garamond"/>
        </w:rPr>
        <w:t>J</w:t>
      </w:r>
      <w:r w:rsidR="008D0D97" w:rsidRPr="00A16450">
        <w:rPr>
          <w:rFonts w:ascii="Garamond" w:hAnsi="Garamond"/>
        </w:rPr>
        <w:t>,</w:t>
      </w:r>
      <w:r w:rsidRPr="00A16450">
        <w:rPr>
          <w:rFonts w:ascii="Garamond" w:hAnsi="Garamond"/>
        </w:rPr>
        <w:t xml:space="preserve"> </w:t>
      </w:r>
      <w:r w:rsidR="0077201B" w:rsidRPr="00A16450">
        <w:rPr>
          <w:rFonts w:ascii="Garamond" w:hAnsi="Garamond"/>
          <w:b/>
          <w:bCs/>
        </w:rPr>
        <w:t>Cunningham, Solveig A</w:t>
      </w:r>
      <w:r w:rsidR="008D0D97" w:rsidRPr="00A16450">
        <w:rPr>
          <w:rFonts w:ascii="Garamond" w:hAnsi="Garamond"/>
          <w:b/>
          <w:bCs/>
        </w:rPr>
        <w:t>,</w:t>
      </w:r>
      <w:r w:rsidRPr="00A16450">
        <w:rPr>
          <w:rFonts w:ascii="Garamond" w:hAnsi="Garamond"/>
        </w:rPr>
        <w:t xml:space="preserve"> </w:t>
      </w:r>
      <w:proofErr w:type="spellStart"/>
      <w:r w:rsidRPr="00A16450">
        <w:rPr>
          <w:rFonts w:ascii="Garamond" w:hAnsi="Garamond"/>
        </w:rPr>
        <w:t>Eeckels</w:t>
      </w:r>
      <w:proofErr w:type="spellEnd"/>
      <w:r w:rsidRPr="00A16450">
        <w:rPr>
          <w:rFonts w:ascii="Garamond" w:hAnsi="Garamond"/>
        </w:rPr>
        <w:t>,</w:t>
      </w:r>
      <w:r w:rsidR="0077201B" w:rsidRPr="00A16450">
        <w:rPr>
          <w:rFonts w:ascii="Garamond" w:hAnsi="Garamond"/>
        </w:rPr>
        <w:t xml:space="preserve"> R</w:t>
      </w:r>
      <w:r w:rsidR="008D0D97" w:rsidRPr="00A16450">
        <w:rPr>
          <w:rFonts w:ascii="Garamond" w:hAnsi="Garamond"/>
        </w:rPr>
        <w:t>,</w:t>
      </w:r>
      <w:r w:rsidR="0077201B" w:rsidRPr="00A16450">
        <w:rPr>
          <w:rFonts w:ascii="Garamond" w:hAnsi="Garamond"/>
        </w:rPr>
        <w:t xml:space="preserve"> </w:t>
      </w:r>
      <w:r w:rsidRPr="00A16450">
        <w:rPr>
          <w:rFonts w:ascii="Garamond" w:hAnsi="Garamond"/>
        </w:rPr>
        <w:t>Herbst</w:t>
      </w:r>
      <w:r w:rsidR="0077201B" w:rsidRPr="00A16450">
        <w:rPr>
          <w:rFonts w:ascii="Garamond" w:hAnsi="Garamond"/>
        </w:rPr>
        <w:t>, K</w:t>
      </w:r>
      <w:r w:rsidRPr="00A16450">
        <w:rPr>
          <w:rFonts w:ascii="Garamond" w:hAnsi="Garamond"/>
        </w:rPr>
        <w:t xml:space="preserve"> (2005) Data cleaning: Detecting, diagnosing, and editing data abnormalities. </w:t>
      </w:r>
      <w:r w:rsidRPr="00A16450">
        <w:rPr>
          <w:rFonts w:ascii="Garamond" w:hAnsi="Garamond"/>
          <w:i/>
        </w:rPr>
        <w:t>Public Library of Science: Medicine</w:t>
      </w:r>
      <w:r w:rsidRPr="00A16450">
        <w:rPr>
          <w:rFonts w:ascii="Garamond" w:hAnsi="Garamond"/>
        </w:rPr>
        <w:t>. 2(10): e267.</w:t>
      </w:r>
      <w:r w:rsidR="008418D0" w:rsidRPr="00A16450">
        <w:rPr>
          <w:rFonts w:ascii="Garamond" w:hAnsi="Garamond" w:cs="Arial"/>
        </w:rPr>
        <w:t xml:space="preserve"> PMC1198040.</w:t>
      </w:r>
    </w:p>
    <w:p w14:paraId="27F2C6AF" w14:textId="13874F1B" w:rsidR="00C44A3B" w:rsidRPr="00A16450" w:rsidRDefault="00C44A3B" w:rsidP="00803E83">
      <w:pPr>
        <w:pStyle w:val="ListParagraph"/>
        <w:numPr>
          <w:ilvl w:val="0"/>
          <w:numId w:val="32"/>
        </w:numPr>
        <w:tabs>
          <w:tab w:val="left" w:pos="360"/>
        </w:tabs>
        <w:snapToGrid w:val="0"/>
        <w:spacing w:afterLines="40" w:after="96"/>
        <w:ind w:right="450"/>
        <w:rPr>
          <w:rFonts w:ascii="Garamond" w:hAnsi="Garamond"/>
        </w:rPr>
      </w:pPr>
      <w:proofErr w:type="spellStart"/>
      <w:r w:rsidRPr="00A16450">
        <w:rPr>
          <w:rFonts w:ascii="Garamond" w:hAnsi="Garamond"/>
          <w:b/>
          <w:bCs/>
        </w:rPr>
        <w:t>Argeseanu</w:t>
      </w:r>
      <w:proofErr w:type="spellEnd"/>
      <w:r w:rsidR="00187EFE" w:rsidRPr="00A16450">
        <w:rPr>
          <w:rFonts w:ascii="Garamond" w:hAnsi="Garamond"/>
          <w:b/>
          <w:bCs/>
        </w:rPr>
        <w:t>, Solveig</w:t>
      </w:r>
      <w:r w:rsidRPr="00A16450">
        <w:rPr>
          <w:rFonts w:ascii="Garamond" w:hAnsi="Garamond"/>
        </w:rPr>
        <w:t xml:space="preserve"> (2004) Amenities, Risks, and Child Mortality in Rural South Africa.  </w:t>
      </w:r>
      <w:r w:rsidRPr="00A16450">
        <w:rPr>
          <w:rFonts w:ascii="Garamond" w:hAnsi="Garamond"/>
          <w:i/>
        </w:rPr>
        <w:t>African Population Studies</w:t>
      </w:r>
      <w:r w:rsidRPr="00A16450">
        <w:rPr>
          <w:rFonts w:ascii="Garamond" w:hAnsi="Garamond"/>
        </w:rPr>
        <w:t>. 19(1):</w:t>
      </w:r>
      <w:r w:rsidR="00727FA4" w:rsidRPr="00A16450">
        <w:rPr>
          <w:rFonts w:ascii="Garamond" w:hAnsi="Garamond"/>
        </w:rPr>
        <w:t xml:space="preserve"> </w:t>
      </w:r>
      <w:r w:rsidRPr="00A16450">
        <w:rPr>
          <w:rFonts w:ascii="Garamond" w:hAnsi="Garamond"/>
        </w:rPr>
        <w:t>13-33.</w:t>
      </w:r>
    </w:p>
    <w:bookmarkEnd w:id="1"/>
    <w:p w14:paraId="187076BE" w14:textId="78B87EA6" w:rsidR="00C44A3B" w:rsidRPr="0096744F" w:rsidRDefault="00462EBF" w:rsidP="004C6349">
      <w:pPr>
        <w:pStyle w:val="Heading9"/>
        <w:spacing w:after="80"/>
        <w:ind w:left="0" w:right="446"/>
        <w:jc w:val="both"/>
        <w:rPr>
          <w:b/>
          <w:i w:val="0"/>
          <w:smallCaps/>
        </w:rPr>
      </w:pPr>
      <w:r w:rsidRPr="0096744F">
        <w:rPr>
          <w:b/>
          <w:i w:val="0"/>
          <w:smallCaps/>
        </w:rPr>
        <w:t>Chapters</w:t>
      </w:r>
    </w:p>
    <w:p w14:paraId="7E2F9038" w14:textId="52909A1F" w:rsidR="004A2FA1" w:rsidRPr="004A2FA1" w:rsidRDefault="004A2FA1" w:rsidP="004A2FA1">
      <w:pPr>
        <w:pStyle w:val="PlainText"/>
        <w:numPr>
          <w:ilvl w:val="0"/>
          <w:numId w:val="5"/>
        </w:numPr>
        <w:shd w:val="clear" w:color="auto" w:fill="FFFFFF" w:themeFill="background1"/>
        <w:spacing w:after="80"/>
        <w:rPr>
          <w:rFonts w:ascii="Garamond" w:hAnsi="Garamond"/>
          <w:sz w:val="24"/>
          <w:szCs w:val="24"/>
        </w:rPr>
      </w:pPr>
      <w:r w:rsidRPr="004A2FA1">
        <w:rPr>
          <w:rFonts w:ascii="Garamond" w:hAnsi="Garamond" w:cs="Noto Sans"/>
          <w:b/>
          <w:bCs/>
          <w:color w:val="181817"/>
          <w:sz w:val="24"/>
          <w:szCs w:val="24"/>
          <w:bdr w:val="none" w:sz="0" w:space="0" w:color="auto" w:frame="1"/>
        </w:rPr>
        <w:t>Cunningham, Solveig A.</w:t>
      </w:r>
      <w:r w:rsidRPr="004A2FA1">
        <w:rPr>
          <w:rFonts w:ascii="Garamond" w:hAnsi="Garamond" w:cs="Noto Sans"/>
          <w:color w:val="181817"/>
          <w:sz w:val="24"/>
          <w:szCs w:val="24"/>
          <w:bdr w:val="none" w:sz="0" w:space="0" w:color="auto" w:frame="1"/>
        </w:rPr>
        <w:t xml:space="preserve"> and Muir, J. (2023). </w:t>
      </w:r>
      <w:r w:rsidRPr="004A2FA1">
        <w:rPr>
          <w:rFonts w:ascii="Garamond" w:hAnsi="Garamond" w:cs="Noto Sans"/>
          <w:i/>
          <w:iCs/>
          <w:color w:val="181817"/>
          <w:sz w:val="24"/>
          <w:szCs w:val="24"/>
          <w:bdr w:val="none" w:sz="0" w:space="0" w:color="auto" w:frame="1"/>
        </w:rPr>
        <w:t>Data Cleaning</w:t>
      </w:r>
      <w:r w:rsidRPr="004A2FA1">
        <w:rPr>
          <w:rFonts w:ascii="Garamond" w:hAnsi="Garamond" w:cs="Noto Sans"/>
          <w:color w:val="181817"/>
          <w:sz w:val="24"/>
          <w:szCs w:val="24"/>
          <w:bdr w:val="none" w:sz="0" w:space="0" w:color="auto" w:frame="1"/>
        </w:rPr>
        <w:t xml:space="preserve">.  In A. Nichols and J. </w:t>
      </w:r>
      <w:proofErr w:type="spellStart"/>
      <w:r w:rsidRPr="004A2FA1">
        <w:rPr>
          <w:rFonts w:ascii="Garamond" w:hAnsi="Garamond" w:cs="Noto Sans"/>
          <w:color w:val="181817"/>
          <w:sz w:val="24"/>
          <w:szCs w:val="24"/>
          <w:bdr w:val="none" w:sz="0" w:space="0" w:color="auto" w:frame="1"/>
        </w:rPr>
        <w:t>Edlund</w:t>
      </w:r>
      <w:proofErr w:type="spellEnd"/>
      <w:r w:rsidRPr="004A2FA1">
        <w:rPr>
          <w:rFonts w:ascii="Garamond" w:hAnsi="Garamond" w:cs="Noto Sans"/>
          <w:color w:val="181817"/>
          <w:sz w:val="24"/>
          <w:szCs w:val="24"/>
          <w:bdr w:val="none" w:sz="0" w:space="0" w:color="auto" w:frame="1"/>
        </w:rPr>
        <w:t xml:space="preserve"> (eds). The Cambridge Handbook of Research Methods and Statistics for the Social and Behavioral Sciences: Volume 1: Building a Program of Research. Cambridge Handbooks in Psychology, pp. 443-467. Cambridge: Cambridge University Press</w:t>
      </w:r>
      <w:r w:rsidRPr="004A2FA1">
        <w:rPr>
          <w:rFonts w:ascii="Garamond" w:hAnsi="Garamond" w:cs="Noto Sans"/>
          <w:color w:val="181817"/>
          <w:sz w:val="24"/>
          <w:szCs w:val="24"/>
          <w:shd w:val="clear" w:color="auto" w:fill="CAE7FF"/>
        </w:rPr>
        <w:t xml:space="preserve">. </w:t>
      </w:r>
    </w:p>
    <w:p w14:paraId="2D8821CE" w14:textId="73D6455A" w:rsidR="003914B2" w:rsidRPr="0096744F" w:rsidRDefault="003914B2">
      <w:pPr>
        <w:pStyle w:val="PlainText"/>
        <w:numPr>
          <w:ilvl w:val="0"/>
          <w:numId w:val="5"/>
        </w:numPr>
        <w:spacing w:after="80"/>
        <w:rPr>
          <w:rFonts w:ascii="Garamond" w:hAnsi="Garamond"/>
          <w:sz w:val="24"/>
          <w:szCs w:val="24"/>
        </w:rPr>
      </w:pPr>
      <w:r w:rsidRPr="0096744F">
        <w:rPr>
          <w:rFonts w:ascii="Garamond" w:hAnsi="Garamond"/>
          <w:b/>
          <w:sz w:val="24"/>
          <w:szCs w:val="24"/>
        </w:rPr>
        <w:t>Cunningham, Solveig A.</w:t>
      </w:r>
      <w:r w:rsidR="00A04F70" w:rsidRPr="0096744F">
        <w:rPr>
          <w:rFonts w:ascii="Garamond" w:hAnsi="Garamond"/>
          <w:sz w:val="24"/>
          <w:szCs w:val="24"/>
        </w:rPr>
        <w:t xml:space="preserve"> and </w:t>
      </w:r>
      <w:proofErr w:type="spellStart"/>
      <w:r w:rsidR="00A04F70" w:rsidRPr="0096744F">
        <w:rPr>
          <w:rFonts w:ascii="Garamond" w:hAnsi="Garamond"/>
          <w:sz w:val="24"/>
          <w:szCs w:val="24"/>
        </w:rPr>
        <w:t>Vandenheede</w:t>
      </w:r>
      <w:proofErr w:type="spellEnd"/>
      <w:r w:rsidR="00A04F70" w:rsidRPr="0096744F">
        <w:rPr>
          <w:rFonts w:ascii="Garamond" w:hAnsi="Garamond"/>
          <w:sz w:val="24"/>
          <w:szCs w:val="24"/>
        </w:rPr>
        <w:t xml:space="preserve">, H. </w:t>
      </w:r>
      <w:r w:rsidRPr="0096744F">
        <w:rPr>
          <w:rFonts w:ascii="Garamond" w:hAnsi="Garamond"/>
          <w:sz w:val="24"/>
          <w:szCs w:val="24"/>
        </w:rPr>
        <w:t>Obesity</w:t>
      </w:r>
      <w:r w:rsidR="00A04F70" w:rsidRPr="0096744F">
        <w:rPr>
          <w:rFonts w:ascii="Garamond" w:hAnsi="Garamond"/>
          <w:sz w:val="24"/>
          <w:szCs w:val="24"/>
        </w:rPr>
        <w:t xml:space="preserve"> and Migration.</w:t>
      </w:r>
      <w:r w:rsidRPr="0096744F">
        <w:rPr>
          <w:rFonts w:ascii="Garamond" w:hAnsi="Garamond"/>
          <w:sz w:val="24"/>
          <w:szCs w:val="24"/>
        </w:rPr>
        <w:t xml:space="preserve"> In </w:t>
      </w:r>
      <w:r w:rsidRPr="0096744F">
        <w:rPr>
          <w:rFonts w:ascii="Garamond" w:hAnsi="Garamond"/>
          <w:i/>
          <w:sz w:val="24"/>
          <w:szCs w:val="24"/>
        </w:rPr>
        <w:t>Oxford Research Encyclopedia of Global Public Health</w:t>
      </w:r>
      <w:r w:rsidRPr="0096744F">
        <w:rPr>
          <w:rFonts w:ascii="Garamond" w:hAnsi="Garamond"/>
          <w:sz w:val="24"/>
          <w:szCs w:val="24"/>
        </w:rPr>
        <w:t>. New York: Oxford University Press</w:t>
      </w:r>
      <w:r w:rsidR="00CF55DB" w:rsidRPr="0096744F">
        <w:rPr>
          <w:rFonts w:ascii="Garamond" w:hAnsi="Garamond"/>
          <w:sz w:val="24"/>
          <w:szCs w:val="24"/>
        </w:rPr>
        <w:t>.</w:t>
      </w:r>
    </w:p>
    <w:p w14:paraId="52187C3B" w14:textId="61F7C8EB" w:rsidR="00427C5B" w:rsidRPr="0096744F" w:rsidRDefault="00C44A3B">
      <w:pPr>
        <w:pStyle w:val="PlainText"/>
        <w:numPr>
          <w:ilvl w:val="0"/>
          <w:numId w:val="5"/>
        </w:numPr>
        <w:spacing w:after="80"/>
        <w:rPr>
          <w:rFonts w:ascii="Garamond" w:hAnsi="Garamond"/>
          <w:sz w:val="24"/>
          <w:szCs w:val="24"/>
        </w:rPr>
      </w:pPr>
      <w:proofErr w:type="spellStart"/>
      <w:r w:rsidRPr="0096744F">
        <w:rPr>
          <w:rFonts w:ascii="Garamond" w:hAnsi="Garamond" w:cs="HelveticaNeueLTStd-Roman"/>
          <w:color w:val="2B2B2A"/>
          <w:sz w:val="24"/>
          <w:szCs w:val="24"/>
        </w:rPr>
        <w:t>Marí</w:t>
      </w:r>
      <w:proofErr w:type="spellEnd"/>
      <w:r w:rsidRPr="0096744F">
        <w:rPr>
          <w:rFonts w:ascii="Garamond" w:hAnsi="Garamond" w:cs="HelveticaNeueLTStd-Roman"/>
          <w:color w:val="2B2B2A"/>
          <w:sz w:val="24"/>
          <w:szCs w:val="24"/>
        </w:rPr>
        <w:t>-Klose, P</w:t>
      </w:r>
      <w:r w:rsidR="008D0D97" w:rsidRPr="0096744F">
        <w:rPr>
          <w:rFonts w:ascii="Garamond" w:hAnsi="Garamond" w:cs="HelveticaNeueLTStd-Roman"/>
          <w:color w:val="2B2B2A"/>
          <w:sz w:val="24"/>
          <w:szCs w:val="24"/>
        </w:rPr>
        <w:t>,</w:t>
      </w:r>
      <w:r w:rsidRPr="0096744F">
        <w:rPr>
          <w:rFonts w:ascii="Garamond" w:hAnsi="Garamond" w:cs="HelveticaNeueLTStd-Roman"/>
          <w:color w:val="2B2B2A"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Roman"/>
          <w:color w:val="2B2B2A"/>
          <w:sz w:val="24"/>
          <w:szCs w:val="24"/>
        </w:rPr>
        <w:t>Marí</w:t>
      </w:r>
      <w:proofErr w:type="spellEnd"/>
      <w:r w:rsidRPr="0096744F">
        <w:rPr>
          <w:rFonts w:ascii="Garamond" w:hAnsi="Garamond" w:cs="HelveticaNeueLTStd-Roman"/>
          <w:color w:val="2B2B2A"/>
          <w:sz w:val="24"/>
          <w:szCs w:val="24"/>
        </w:rPr>
        <w:t>-Klose,</w:t>
      </w:r>
      <w:r w:rsidR="00187EFE" w:rsidRPr="0096744F">
        <w:rPr>
          <w:rFonts w:ascii="Garamond" w:hAnsi="Garamond" w:cs="HelveticaNeueLTStd-Roman"/>
          <w:color w:val="2B2B2A"/>
          <w:sz w:val="24"/>
          <w:szCs w:val="24"/>
        </w:rPr>
        <w:t xml:space="preserve"> M</w:t>
      </w:r>
      <w:r w:rsidR="008D0D97" w:rsidRPr="0096744F">
        <w:rPr>
          <w:rFonts w:ascii="Garamond" w:hAnsi="Garamond" w:cs="HelveticaNeueLTStd-Roman"/>
          <w:color w:val="2B2B2A"/>
          <w:sz w:val="24"/>
          <w:szCs w:val="24"/>
        </w:rPr>
        <w:t>,</w:t>
      </w:r>
      <w:r w:rsidRPr="0096744F">
        <w:rPr>
          <w:rFonts w:ascii="Garamond" w:hAnsi="Garamond" w:cs="HelveticaNeueLTStd-Roman"/>
          <w:color w:val="2B2B2A"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Roman"/>
          <w:color w:val="2B2B2A"/>
          <w:sz w:val="24"/>
          <w:szCs w:val="24"/>
        </w:rPr>
        <w:t>Vaquera</w:t>
      </w:r>
      <w:proofErr w:type="spellEnd"/>
      <w:r w:rsidRPr="0096744F">
        <w:rPr>
          <w:rFonts w:ascii="Garamond" w:hAnsi="Garamond" w:cs="HelveticaNeueLTStd-Roman"/>
          <w:color w:val="2B2B2A"/>
          <w:sz w:val="24"/>
          <w:szCs w:val="24"/>
        </w:rPr>
        <w:t>,</w:t>
      </w:r>
      <w:r w:rsidR="00864F01" w:rsidRPr="0096744F">
        <w:rPr>
          <w:rFonts w:ascii="Garamond" w:hAnsi="Garamond" w:cs="HelveticaNeueLTStd-Roman"/>
          <w:color w:val="2B2B2A"/>
          <w:sz w:val="24"/>
          <w:szCs w:val="24"/>
        </w:rPr>
        <w:t xml:space="preserve"> E</w:t>
      </w:r>
      <w:r w:rsidRPr="0096744F">
        <w:rPr>
          <w:rFonts w:ascii="Garamond" w:hAnsi="Garamond" w:cs="HelveticaNeueLTStd-Roman"/>
          <w:color w:val="2B2B2A"/>
          <w:sz w:val="24"/>
          <w:szCs w:val="24"/>
        </w:rPr>
        <w:t xml:space="preserve"> and </w:t>
      </w:r>
      <w:r w:rsidRPr="0096744F">
        <w:rPr>
          <w:rFonts w:ascii="Garamond" w:hAnsi="Garamond" w:cs="HelveticaNeueLTStd-Roman"/>
          <w:b/>
          <w:sz w:val="24"/>
          <w:szCs w:val="24"/>
        </w:rPr>
        <w:t>Cunningham</w:t>
      </w:r>
      <w:r w:rsidR="00187EFE" w:rsidRPr="0096744F">
        <w:rPr>
          <w:rFonts w:ascii="Garamond" w:hAnsi="Garamond" w:cs="HelveticaNeueLTStd-Roman"/>
          <w:b/>
          <w:sz w:val="24"/>
          <w:szCs w:val="24"/>
        </w:rPr>
        <w:t>, Solveig A</w:t>
      </w:r>
      <w:r w:rsidRPr="0096744F">
        <w:rPr>
          <w:rFonts w:ascii="Garamond" w:hAnsi="Garamond" w:cs="HelveticaNeueLTStd-Roman"/>
          <w:sz w:val="24"/>
          <w:szCs w:val="24"/>
        </w:rPr>
        <w:t xml:space="preserve">. </w:t>
      </w:r>
      <w:r w:rsidR="00187EFE" w:rsidRPr="0096744F">
        <w:rPr>
          <w:rFonts w:ascii="Garamond" w:hAnsi="Garamond" w:cs="HelveticaNeueLTStd-Roman"/>
          <w:sz w:val="24"/>
          <w:szCs w:val="24"/>
        </w:rPr>
        <w:t>(</w:t>
      </w:r>
      <w:r w:rsidRPr="0096744F">
        <w:rPr>
          <w:rFonts w:ascii="Garamond" w:hAnsi="Garamond" w:cs="HelveticaNeueLTStd-Roman"/>
          <w:sz w:val="24"/>
          <w:szCs w:val="24"/>
        </w:rPr>
        <w:t>2010</w:t>
      </w:r>
      <w:r w:rsidR="00187EFE" w:rsidRPr="0096744F">
        <w:rPr>
          <w:rFonts w:ascii="Garamond" w:hAnsi="Garamond" w:cs="HelveticaNeueLTStd-Roman"/>
          <w:sz w:val="24"/>
          <w:szCs w:val="24"/>
        </w:rPr>
        <w:t>)</w:t>
      </w:r>
      <w:r w:rsidRPr="0096744F">
        <w:rPr>
          <w:rFonts w:ascii="Garamond" w:hAnsi="Garamond" w:cs="HelveticaNeueLTStd-Roman"/>
          <w:sz w:val="24"/>
          <w:szCs w:val="24"/>
        </w:rPr>
        <w:t xml:space="preserve">. </w:t>
      </w:r>
      <w:proofErr w:type="spellStart"/>
      <w:r w:rsidRPr="0096744F">
        <w:rPr>
          <w:rFonts w:ascii="Garamond" w:hAnsi="Garamond" w:cs="HelveticaNeueLTStd-Hv"/>
          <w:bCs/>
          <w:i/>
          <w:sz w:val="24"/>
          <w:szCs w:val="24"/>
        </w:rPr>
        <w:t>Infancia</w:t>
      </w:r>
      <w:proofErr w:type="spellEnd"/>
      <w:r w:rsidRPr="0096744F">
        <w:rPr>
          <w:rFonts w:ascii="Garamond" w:hAnsi="Garamond" w:cs="HelveticaNeueLTStd-Hv"/>
          <w:bCs/>
          <w:i/>
          <w:sz w:val="24"/>
          <w:szCs w:val="24"/>
        </w:rPr>
        <w:t xml:space="preserve"> y </w:t>
      </w:r>
      <w:proofErr w:type="spellStart"/>
      <w:r w:rsidR="00127473" w:rsidRPr="0096744F">
        <w:rPr>
          <w:rFonts w:ascii="Garamond" w:hAnsi="Garamond" w:cs="HelveticaNeueLTStd-Hv"/>
          <w:bCs/>
          <w:i/>
          <w:sz w:val="24"/>
          <w:szCs w:val="24"/>
        </w:rPr>
        <w:t>futuro</w:t>
      </w:r>
      <w:proofErr w:type="spellEnd"/>
      <w:r w:rsidRPr="0096744F">
        <w:rPr>
          <w:rFonts w:ascii="Garamond" w:hAnsi="Garamond" w:cs="HelveticaNeueLTStd-Hv"/>
          <w:bCs/>
          <w:i/>
          <w:sz w:val="24"/>
          <w:szCs w:val="24"/>
        </w:rPr>
        <w:t xml:space="preserve">: </w:t>
      </w:r>
      <w:proofErr w:type="spellStart"/>
      <w:r w:rsidRPr="0096744F">
        <w:rPr>
          <w:rFonts w:ascii="Garamond" w:hAnsi="Garamond" w:cs="HelveticaNeueLTStd-Hv"/>
          <w:bCs/>
          <w:i/>
          <w:sz w:val="24"/>
          <w:szCs w:val="24"/>
        </w:rPr>
        <w:t>Nuevas</w:t>
      </w:r>
      <w:proofErr w:type="spellEnd"/>
      <w:r w:rsidRPr="0096744F">
        <w:rPr>
          <w:rFonts w:ascii="Garamond" w:hAnsi="Garamond" w:cs="HelveticaNeueLTStd-Hv"/>
          <w:bCs/>
          <w:i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Hv"/>
          <w:bCs/>
          <w:i/>
          <w:sz w:val="24"/>
          <w:szCs w:val="24"/>
        </w:rPr>
        <w:t>realidades</w:t>
      </w:r>
      <w:proofErr w:type="spellEnd"/>
      <w:r w:rsidRPr="0096744F">
        <w:rPr>
          <w:rFonts w:ascii="Garamond" w:hAnsi="Garamond" w:cs="HelveticaNeueLTStd-Hv"/>
          <w:bCs/>
          <w:i/>
          <w:sz w:val="24"/>
          <w:szCs w:val="24"/>
        </w:rPr>
        <w:t xml:space="preserve">, </w:t>
      </w:r>
      <w:proofErr w:type="spellStart"/>
      <w:r w:rsidRPr="0096744F">
        <w:rPr>
          <w:rFonts w:ascii="Garamond" w:hAnsi="Garamond" w:cs="HelveticaNeueLTStd-Hv"/>
          <w:bCs/>
          <w:i/>
          <w:sz w:val="24"/>
          <w:szCs w:val="24"/>
        </w:rPr>
        <w:t>nuevos</w:t>
      </w:r>
      <w:proofErr w:type="spellEnd"/>
      <w:r w:rsidRPr="0096744F">
        <w:rPr>
          <w:rFonts w:ascii="Garamond" w:hAnsi="Garamond" w:cs="HelveticaNeueLTStd-Hv"/>
          <w:bCs/>
          <w:i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Hv"/>
          <w:bCs/>
          <w:i/>
          <w:sz w:val="24"/>
          <w:szCs w:val="24"/>
        </w:rPr>
        <w:t>retos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. </w:t>
      </w:r>
      <w:proofErr w:type="spellStart"/>
      <w:r w:rsidRPr="0096744F">
        <w:rPr>
          <w:rFonts w:ascii="Garamond" w:hAnsi="Garamond" w:cs="HelveticaNeueLTStd-Hv"/>
          <w:bCs/>
          <w:sz w:val="24"/>
          <w:szCs w:val="24"/>
        </w:rPr>
        <w:t>Obra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 Social </w:t>
      </w:r>
      <w:proofErr w:type="spellStart"/>
      <w:r w:rsidRPr="0096744F">
        <w:rPr>
          <w:rFonts w:ascii="Garamond" w:hAnsi="Garamond" w:cs="HelveticaNeueLTStd-Hv"/>
          <w:bCs/>
          <w:sz w:val="24"/>
          <w:szCs w:val="24"/>
        </w:rPr>
        <w:t>el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 Alma de La Caixa</w:t>
      </w:r>
      <w:r w:rsidRPr="0096744F">
        <w:rPr>
          <w:rFonts w:ascii="Garamond" w:hAnsi="Garamond" w:cs="HelveticaNeueLTStd-Bd"/>
          <w:bCs/>
          <w:color w:val="2B2B2A"/>
          <w:sz w:val="24"/>
          <w:szCs w:val="24"/>
        </w:rPr>
        <w:t xml:space="preserve">. </w:t>
      </w:r>
      <w:proofErr w:type="spellStart"/>
      <w:r w:rsidRPr="0096744F">
        <w:rPr>
          <w:rFonts w:ascii="Garamond" w:hAnsi="Garamond" w:cs="HelveticaNeueLTStd-Hv"/>
          <w:bCs/>
          <w:sz w:val="24"/>
          <w:szCs w:val="24"/>
        </w:rPr>
        <w:t>Colección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Hv"/>
          <w:bCs/>
          <w:sz w:val="24"/>
          <w:szCs w:val="24"/>
        </w:rPr>
        <w:t>Estudios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 </w:t>
      </w:r>
      <w:proofErr w:type="spellStart"/>
      <w:r w:rsidRPr="0096744F">
        <w:rPr>
          <w:rFonts w:ascii="Garamond" w:hAnsi="Garamond" w:cs="HelveticaNeueLTStd-Hv"/>
          <w:bCs/>
          <w:sz w:val="24"/>
          <w:szCs w:val="24"/>
        </w:rPr>
        <w:t>Sociales</w:t>
      </w:r>
      <w:proofErr w:type="spellEnd"/>
      <w:r w:rsidRPr="0096744F">
        <w:rPr>
          <w:rFonts w:ascii="Garamond" w:hAnsi="Garamond" w:cs="HelveticaNeueLTStd-Hv"/>
          <w:bCs/>
          <w:sz w:val="24"/>
          <w:szCs w:val="24"/>
        </w:rPr>
        <w:t xml:space="preserve">. </w:t>
      </w:r>
      <w:r w:rsidRPr="0096744F">
        <w:rPr>
          <w:rFonts w:ascii="Garamond" w:hAnsi="Garamond" w:cs="HelveticaNeueLTStd-Roman"/>
          <w:sz w:val="24"/>
          <w:szCs w:val="24"/>
        </w:rPr>
        <w:t>No. 30.</w:t>
      </w:r>
    </w:p>
    <w:p w14:paraId="69CAD38A" w14:textId="5B5F5F06" w:rsidR="00DF5E05" w:rsidRPr="00827765" w:rsidRDefault="00827765" w:rsidP="00827765">
      <w:pPr>
        <w:pStyle w:val="Heading9"/>
        <w:spacing w:after="80"/>
        <w:ind w:left="0" w:right="446"/>
        <w:jc w:val="both"/>
        <w:rPr>
          <w:b/>
          <w:i w:val="0"/>
          <w:smallCaps/>
        </w:rPr>
      </w:pPr>
      <w:r>
        <w:rPr>
          <w:b/>
          <w:i w:val="0"/>
          <w:smallCaps/>
        </w:rPr>
        <w:t>Commentaries</w:t>
      </w:r>
    </w:p>
    <w:p w14:paraId="1BA3FE59" w14:textId="7E89C1CC" w:rsidR="00827765" w:rsidRPr="00827765" w:rsidRDefault="00827765" w:rsidP="00827765">
      <w:pPr>
        <w:pStyle w:val="ListParagraph"/>
        <w:numPr>
          <w:ilvl w:val="0"/>
          <w:numId w:val="30"/>
        </w:numPr>
        <w:rPr>
          <w:rFonts w:ascii="Garamond" w:hAnsi="Garamond"/>
          <w:bCs/>
        </w:rPr>
      </w:pPr>
      <w:r w:rsidRPr="00827765">
        <w:rPr>
          <w:rFonts w:ascii="Garamond" w:hAnsi="Garamond" w:cs="HelveticaNeueLTStd-Roman"/>
          <w:b/>
        </w:rPr>
        <w:t>Cunningham, Solveig A.</w:t>
      </w:r>
      <w:r w:rsidRPr="00827765">
        <w:rPr>
          <w:rFonts w:ascii="Garamond" w:hAnsi="Garamond" w:cs="Calibri"/>
          <w:bCs/>
          <w:color w:val="212121"/>
        </w:rPr>
        <w:t xml:space="preserve"> </w:t>
      </w:r>
      <w:r w:rsidRPr="00827765">
        <w:rPr>
          <w:rFonts w:ascii="Garamond" w:hAnsi="Garamond"/>
          <w:bCs/>
        </w:rPr>
        <w:t xml:space="preserve">Diabetes and its tax on lifespan, </w:t>
      </w:r>
      <w:r w:rsidRPr="00827765">
        <w:rPr>
          <w:rFonts w:ascii="Garamond" w:hAnsi="Garamond" w:cs="Calibri"/>
          <w:color w:val="212121"/>
        </w:rPr>
        <w:t xml:space="preserve">A commentary on: Life expectancy associated with different ages at diagnosis of type 2 diabetes in high-income countries: 23 million person-years of observation. (2023) </w:t>
      </w:r>
      <w:r w:rsidRPr="00827765">
        <w:rPr>
          <w:rFonts w:ascii="Garamond" w:hAnsi="Garamond" w:cs="Calibri"/>
          <w:i/>
          <w:iCs/>
          <w:color w:val="212121"/>
        </w:rPr>
        <w:t>Practice</w:t>
      </w:r>
      <w:r w:rsidR="00134D6E">
        <w:rPr>
          <w:rFonts w:ascii="Garamond" w:hAnsi="Garamond" w:cs="Calibri"/>
          <w:i/>
          <w:iCs/>
          <w:color w:val="212121"/>
        </w:rPr>
        <w:t xml:space="preserve"> </w:t>
      </w:r>
      <w:r w:rsidRPr="00827765">
        <w:rPr>
          <w:rFonts w:ascii="Garamond" w:hAnsi="Garamond" w:cs="Calibri"/>
          <w:i/>
          <w:iCs/>
          <w:color w:val="212121"/>
        </w:rPr>
        <w:t>Update</w:t>
      </w:r>
      <w:r w:rsidRPr="00827765">
        <w:rPr>
          <w:rFonts w:ascii="Garamond" w:hAnsi="Garamond" w:cs="Calibri"/>
          <w:color w:val="212121"/>
        </w:rPr>
        <w:t>. Available</w:t>
      </w:r>
      <w:r>
        <w:rPr>
          <w:rFonts w:ascii="Garamond" w:hAnsi="Garamond" w:cs="Calibri"/>
          <w:color w:val="212121"/>
        </w:rPr>
        <w:t xml:space="preserve"> </w:t>
      </w:r>
      <w:r w:rsidRPr="00827765">
        <w:rPr>
          <w:rFonts w:ascii="Garamond" w:hAnsi="Garamond" w:cs="Calibri"/>
          <w:color w:val="212121"/>
        </w:rPr>
        <w:t>at: </w:t>
      </w:r>
      <w:r>
        <w:rPr>
          <w:rFonts w:ascii="Garamond" w:hAnsi="Garamond" w:cs="Calibri"/>
          <w:color w:val="212121"/>
        </w:rPr>
        <w:t xml:space="preserve">  </w:t>
      </w:r>
    </w:p>
    <w:p w14:paraId="46C57797" w14:textId="2D1CF41F" w:rsidR="00827765" w:rsidRPr="00827765" w:rsidRDefault="00000000" w:rsidP="00827765">
      <w:pPr>
        <w:pStyle w:val="ListParagraph"/>
        <w:ind w:left="450"/>
        <w:rPr>
          <w:rFonts w:ascii="Garamond" w:hAnsi="Garamond"/>
          <w:bCs/>
        </w:rPr>
      </w:pPr>
      <w:hyperlink r:id="rId24" w:history="1">
        <w:r w:rsidR="00134D6E" w:rsidRPr="0010493E">
          <w:rPr>
            <w:rStyle w:val="Hyperlink"/>
            <w:rFonts w:ascii="Garamond" w:hAnsi="Garamond" w:cs="Calibri"/>
          </w:rPr>
          <w:t>https://www.practiceupdate.com/content/life-expectancy-associated-with-different-ages-at-diagnosis-of-type-2-diabetes-in-high-income-countries/156725/65/8/1</w:t>
        </w:r>
      </w:hyperlink>
    </w:p>
    <w:p w14:paraId="2BCF3232" w14:textId="77777777" w:rsidR="00827765" w:rsidRDefault="00827765" w:rsidP="004A2FA1">
      <w:pPr>
        <w:pStyle w:val="PlainText"/>
        <w:spacing w:after="80"/>
        <w:rPr>
          <w:rFonts w:ascii="Garamond" w:hAnsi="Garamond"/>
          <w:sz w:val="24"/>
          <w:szCs w:val="24"/>
        </w:rPr>
      </w:pPr>
    </w:p>
    <w:p w14:paraId="06DE8366" w14:textId="355DF8CE" w:rsidR="004A2FA1" w:rsidRPr="0096744F" w:rsidRDefault="004A2FA1" w:rsidP="004A2FA1">
      <w:pPr>
        <w:pStyle w:val="Heading9"/>
        <w:spacing w:after="80"/>
        <w:ind w:left="0" w:right="446"/>
        <w:jc w:val="both"/>
        <w:rPr>
          <w:b/>
          <w:i w:val="0"/>
          <w:smallCaps/>
        </w:rPr>
      </w:pPr>
      <w:r>
        <w:rPr>
          <w:b/>
          <w:i w:val="0"/>
          <w:smallCaps/>
        </w:rPr>
        <w:t>Datasets</w:t>
      </w:r>
    </w:p>
    <w:p w14:paraId="392F5F4A" w14:textId="688C8864" w:rsidR="004A2FA1" w:rsidRPr="004A2FA1" w:rsidRDefault="004A2FA1" w:rsidP="004A2FA1">
      <w:pPr>
        <w:pStyle w:val="ListParagraph"/>
        <w:numPr>
          <w:ilvl w:val="0"/>
          <w:numId w:val="19"/>
        </w:numPr>
        <w:rPr>
          <w:rFonts w:ascii="Garamond" w:hAnsi="Garamond"/>
          <w:color w:val="212121"/>
        </w:rPr>
      </w:pPr>
      <w:r w:rsidRPr="004A2FA1">
        <w:rPr>
          <w:rFonts w:ascii="Garamond" w:hAnsi="Garamond" w:cs="Noto Sans"/>
          <w:b/>
          <w:bCs/>
          <w:color w:val="181817"/>
          <w:bdr w:val="none" w:sz="0" w:space="0" w:color="auto" w:frame="1"/>
        </w:rPr>
        <w:t>Cunningham, Solveig A.</w:t>
      </w:r>
      <w:r w:rsidRPr="004A2FA1">
        <w:rPr>
          <w:rFonts w:ascii="Garamond" w:hAnsi="Garamond"/>
          <w:color w:val="212121"/>
        </w:rPr>
        <w:t xml:space="preserve">, </w:t>
      </w:r>
      <w:r w:rsidRPr="004A2FA1">
        <w:rPr>
          <w:rStyle w:val="Strong"/>
          <w:rFonts w:ascii="Garamond" w:hAnsi="Garamond"/>
          <w:b w:val="0"/>
          <w:bCs w:val="0"/>
          <w:color w:val="212121"/>
        </w:rPr>
        <w:t>Jones-</w:t>
      </w:r>
      <w:proofErr w:type="spellStart"/>
      <w:r w:rsidRPr="004A2FA1">
        <w:rPr>
          <w:rStyle w:val="Strong"/>
          <w:rFonts w:ascii="Garamond" w:hAnsi="Garamond"/>
          <w:b w:val="0"/>
          <w:bCs w:val="0"/>
          <w:color w:val="212121"/>
        </w:rPr>
        <w:t>Antwi</w:t>
      </w:r>
      <w:proofErr w:type="spellEnd"/>
      <w:r w:rsidRPr="004A2FA1">
        <w:rPr>
          <w:rStyle w:val="Strong"/>
          <w:rFonts w:ascii="Garamond" w:hAnsi="Garamond"/>
          <w:b w:val="0"/>
          <w:bCs w:val="0"/>
          <w:color w:val="212121"/>
        </w:rPr>
        <w:t>, R</w:t>
      </w:r>
      <w:r w:rsidRPr="004A2FA1">
        <w:rPr>
          <w:rFonts w:ascii="Garamond" w:hAnsi="Garamond"/>
          <w:b/>
          <w:bCs/>
          <w:color w:val="212121"/>
        </w:rPr>
        <w:t>,</w:t>
      </w:r>
      <w:r w:rsidRPr="004A2FA1">
        <w:rPr>
          <w:rFonts w:ascii="Garamond" w:hAnsi="Garamond"/>
          <w:color w:val="212121"/>
        </w:rPr>
        <w:t xml:space="preserve"> Shaikh, N., </w:t>
      </w:r>
      <w:proofErr w:type="spellStart"/>
      <w:r w:rsidRPr="004A2FA1">
        <w:rPr>
          <w:rFonts w:ascii="Garamond" w:hAnsi="Garamond"/>
          <w:color w:val="212121"/>
        </w:rPr>
        <w:t>Datar</w:t>
      </w:r>
      <w:proofErr w:type="spellEnd"/>
      <w:r w:rsidRPr="004A2FA1">
        <w:rPr>
          <w:rFonts w:ascii="Garamond" w:hAnsi="Garamond"/>
          <w:color w:val="212121"/>
        </w:rPr>
        <w:t xml:space="preserve">, A., and Patil, S (2019). Drivers of Food Choice- DFC in the Context of the Nutrition Transition in Indian Households- Vijayapura, India. Adult and Youth Dataset. Harvard </w:t>
      </w:r>
      <w:proofErr w:type="spellStart"/>
      <w:r w:rsidRPr="004A2FA1">
        <w:rPr>
          <w:rFonts w:ascii="Garamond" w:hAnsi="Garamond"/>
          <w:color w:val="212121"/>
        </w:rPr>
        <w:t>Dataverse</w:t>
      </w:r>
      <w:proofErr w:type="spellEnd"/>
      <w:r w:rsidRPr="004A2FA1">
        <w:rPr>
          <w:rFonts w:ascii="Garamond" w:hAnsi="Garamond"/>
          <w:color w:val="212121"/>
        </w:rPr>
        <w:t>. doi:10.7910/DVN/HDI8U1 </w:t>
      </w:r>
    </w:p>
    <w:p w14:paraId="134FD6B4" w14:textId="77777777" w:rsidR="004A2FA1" w:rsidRPr="004A2FA1" w:rsidRDefault="004A2FA1" w:rsidP="004A2FA1">
      <w:pPr>
        <w:pStyle w:val="ListParagraph"/>
        <w:numPr>
          <w:ilvl w:val="0"/>
          <w:numId w:val="19"/>
        </w:numPr>
        <w:rPr>
          <w:rFonts w:ascii="Garamond" w:hAnsi="Garamond"/>
          <w:color w:val="212121"/>
        </w:rPr>
      </w:pPr>
      <w:r w:rsidRPr="004A2FA1">
        <w:rPr>
          <w:rFonts w:ascii="Garamond" w:hAnsi="Garamond"/>
          <w:color w:val="212121"/>
          <w:sz w:val="14"/>
          <w:szCs w:val="14"/>
        </w:rPr>
        <w:t> </w:t>
      </w:r>
      <w:r w:rsidRPr="004A2FA1">
        <w:rPr>
          <w:rFonts w:ascii="Garamond" w:hAnsi="Garamond" w:cs="Noto Sans"/>
          <w:b/>
          <w:bCs/>
          <w:color w:val="181817"/>
          <w:bdr w:val="none" w:sz="0" w:space="0" w:color="auto" w:frame="1"/>
        </w:rPr>
        <w:t>Cunningham, Solveig A.</w:t>
      </w:r>
      <w:r w:rsidRPr="004A2FA1">
        <w:rPr>
          <w:rFonts w:ascii="Garamond" w:hAnsi="Garamond"/>
          <w:color w:val="212121"/>
        </w:rPr>
        <w:t xml:space="preserve">, </w:t>
      </w:r>
      <w:r w:rsidRPr="004A2FA1">
        <w:rPr>
          <w:rStyle w:val="Strong"/>
          <w:rFonts w:ascii="Garamond" w:hAnsi="Garamond"/>
          <w:b w:val="0"/>
          <w:bCs w:val="0"/>
          <w:color w:val="212121"/>
        </w:rPr>
        <w:t>Jones-</w:t>
      </w:r>
      <w:proofErr w:type="spellStart"/>
      <w:r w:rsidRPr="004A2FA1">
        <w:rPr>
          <w:rStyle w:val="Strong"/>
          <w:rFonts w:ascii="Garamond" w:hAnsi="Garamond"/>
          <w:b w:val="0"/>
          <w:bCs w:val="0"/>
          <w:color w:val="212121"/>
        </w:rPr>
        <w:t>Antwi</w:t>
      </w:r>
      <w:proofErr w:type="spellEnd"/>
      <w:r w:rsidRPr="004A2FA1">
        <w:rPr>
          <w:rStyle w:val="Strong"/>
          <w:rFonts w:ascii="Garamond" w:hAnsi="Garamond"/>
          <w:b w:val="0"/>
          <w:bCs w:val="0"/>
          <w:color w:val="212121"/>
        </w:rPr>
        <w:t>, R,</w:t>
      </w:r>
      <w:r w:rsidRPr="004A2FA1">
        <w:rPr>
          <w:rFonts w:ascii="Garamond" w:hAnsi="Garamond"/>
          <w:color w:val="212121"/>
        </w:rPr>
        <w:t> </w:t>
      </w:r>
      <w:proofErr w:type="spellStart"/>
      <w:r w:rsidRPr="004A2FA1">
        <w:rPr>
          <w:rFonts w:ascii="Garamond" w:hAnsi="Garamond"/>
          <w:color w:val="212121"/>
        </w:rPr>
        <w:t>Vaquera</w:t>
      </w:r>
      <w:proofErr w:type="spellEnd"/>
      <w:r w:rsidRPr="004A2FA1">
        <w:rPr>
          <w:rFonts w:ascii="Garamond" w:hAnsi="Garamond"/>
          <w:color w:val="212121"/>
        </w:rPr>
        <w:t>, E., (2016). Crossroads to Health - New Lifestyles among Refugee Adults- Atlanta, GA- Refugee Resettlement Office. Available upon Request.</w:t>
      </w:r>
    </w:p>
    <w:p w14:paraId="2C365F32" w14:textId="51E9D9A8" w:rsidR="004A2FA1" w:rsidRPr="004A2FA1" w:rsidRDefault="004A2FA1" w:rsidP="004A2FA1">
      <w:pPr>
        <w:pStyle w:val="ListParagraph"/>
        <w:numPr>
          <w:ilvl w:val="0"/>
          <w:numId w:val="19"/>
        </w:numPr>
        <w:rPr>
          <w:rFonts w:ascii="Garamond" w:hAnsi="Garamond"/>
          <w:color w:val="212121"/>
        </w:rPr>
      </w:pPr>
      <w:r w:rsidRPr="004A2FA1">
        <w:rPr>
          <w:rFonts w:ascii="Garamond" w:hAnsi="Garamond" w:cs="Noto Sans"/>
          <w:b/>
          <w:bCs/>
          <w:color w:val="181817"/>
          <w:bdr w:val="none" w:sz="0" w:space="0" w:color="auto" w:frame="1"/>
        </w:rPr>
        <w:t>Cunningham, Solveig A.</w:t>
      </w:r>
      <w:r w:rsidRPr="004A2FA1">
        <w:rPr>
          <w:rFonts w:ascii="Garamond" w:hAnsi="Garamond"/>
          <w:color w:val="212121"/>
        </w:rPr>
        <w:t xml:space="preserve">, and </w:t>
      </w:r>
      <w:r w:rsidRPr="004A2FA1">
        <w:rPr>
          <w:rStyle w:val="Strong"/>
          <w:rFonts w:ascii="Garamond" w:hAnsi="Garamond"/>
          <w:b w:val="0"/>
          <w:bCs w:val="0"/>
          <w:color w:val="212121"/>
        </w:rPr>
        <w:t>Jones-</w:t>
      </w:r>
      <w:proofErr w:type="spellStart"/>
      <w:r w:rsidRPr="004A2FA1">
        <w:rPr>
          <w:rStyle w:val="Strong"/>
          <w:rFonts w:ascii="Garamond" w:hAnsi="Garamond"/>
          <w:b w:val="0"/>
          <w:bCs w:val="0"/>
          <w:color w:val="212121"/>
        </w:rPr>
        <w:t>Antwi</w:t>
      </w:r>
      <w:proofErr w:type="spellEnd"/>
      <w:r w:rsidRPr="004A2FA1">
        <w:rPr>
          <w:rStyle w:val="Strong"/>
          <w:rFonts w:ascii="Garamond" w:hAnsi="Garamond"/>
          <w:b w:val="0"/>
          <w:bCs w:val="0"/>
          <w:color w:val="212121"/>
        </w:rPr>
        <w:t>, R.</w:t>
      </w:r>
      <w:proofErr w:type="gramStart"/>
      <w:r w:rsidRPr="004A2FA1">
        <w:rPr>
          <w:rStyle w:val="Strong"/>
          <w:rFonts w:ascii="Garamond" w:hAnsi="Garamond"/>
          <w:b w:val="0"/>
          <w:bCs w:val="0"/>
          <w:color w:val="212121"/>
        </w:rPr>
        <w:t>,</w:t>
      </w:r>
      <w:r w:rsidRPr="004A2FA1">
        <w:rPr>
          <w:rStyle w:val="Strong"/>
          <w:rFonts w:ascii="Garamond" w:hAnsi="Garamond"/>
          <w:color w:val="212121"/>
        </w:rPr>
        <w:t> </w:t>
      </w:r>
      <w:r w:rsidRPr="004A2FA1">
        <w:rPr>
          <w:rFonts w:ascii="Garamond" w:hAnsi="Garamond"/>
          <w:color w:val="212121"/>
        </w:rPr>
        <w:t xml:space="preserve"> (</w:t>
      </w:r>
      <w:proofErr w:type="gramEnd"/>
      <w:r w:rsidRPr="004A2FA1">
        <w:rPr>
          <w:rFonts w:ascii="Garamond" w:hAnsi="Garamond"/>
          <w:color w:val="212121"/>
        </w:rPr>
        <w:t>2017-2018). Crossroads to Health - New Lifestyles among Refugee Adolescents in Atlanta, GA. Available upon Request.</w:t>
      </w:r>
    </w:p>
    <w:p w14:paraId="6E6AFE96" w14:textId="0AB93D16" w:rsidR="004A2FA1" w:rsidRPr="004A2FA1" w:rsidRDefault="004A2FA1" w:rsidP="004A2FA1">
      <w:pPr>
        <w:pStyle w:val="ListParagraph"/>
        <w:numPr>
          <w:ilvl w:val="0"/>
          <w:numId w:val="19"/>
        </w:numPr>
        <w:rPr>
          <w:rFonts w:ascii="Garamond" w:hAnsi="Garamond"/>
          <w:color w:val="212121"/>
        </w:rPr>
      </w:pPr>
      <w:r w:rsidRPr="004A2FA1">
        <w:rPr>
          <w:rFonts w:ascii="Garamond" w:hAnsi="Garamond" w:cs="Segoe UI"/>
          <w:color w:val="201F1E"/>
          <w:shd w:val="clear" w:color="auto" w:fill="FFFFFF"/>
        </w:rPr>
        <w:t xml:space="preserve">Van </w:t>
      </w:r>
      <w:proofErr w:type="spellStart"/>
      <w:r w:rsidRPr="004A2FA1">
        <w:rPr>
          <w:rFonts w:ascii="Garamond" w:hAnsi="Garamond" w:cs="Segoe UI"/>
          <w:color w:val="201F1E"/>
          <w:shd w:val="clear" w:color="auto" w:fill="FFFFFF"/>
        </w:rPr>
        <w:t>Hemelrijck</w:t>
      </w:r>
      <w:proofErr w:type="spellEnd"/>
      <w:r w:rsidRPr="004A2FA1">
        <w:rPr>
          <w:rFonts w:ascii="Garamond" w:hAnsi="Garamond" w:cs="Segoe UI"/>
          <w:color w:val="201F1E"/>
          <w:shd w:val="clear" w:color="auto" w:fill="FFFFFF"/>
        </w:rPr>
        <w:t xml:space="preserve">, W, </w:t>
      </w:r>
      <w:proofErr w:type="spellStart"/>
      <w:r w:rsidRPr="004A2FA1">
        <w:rPr>
          <w:rFonts w:ascii="Garamond" w:hAnsi="Garamond" w:cs="Segoe UI"/>
          <w:color w:val="201F1E"/>
          <w:shd w:val="clear" w:color="auto" w:fill="FFFFFF"/>
        </w:rPr>
        <w:t>Vandenheede</w:t>
      </w:r>
      <w:proofErr w:type="spellEnd"/>
      <w:r w:rsidRPr="004A2FA1">
        <w:rPr>
          <w:rFonts w:ascii="Garamond" w:hAnsi="Garamond" w:cs="Segoe UI"/>
          <w:color w:val="201F1E"/>
          <w:shd w:val="clear" w:color="auto" w:fill="FFFFFF"/>
        </w:rPr>
        <w:t xml:space="preserve">, H, and </w:t>
      </w:r>
      <w:r w:rsidRPr="004A2FA1">
        <w:rPr>
          <w:rFonts w:ascii="Garamond" w:hAnsi="Garamond"/>
          <w:b/>
          <w:bCs/>
        </w:rPr>
        <w:t>Cunningham, Solveig A.</w:t>
      </w:r>
      <w:r w:rsidRPr="004A2FA1">
        <w:rPr>
          <w:rFonts w:ascii="Garamond" w:hAnsi="Garamond"/>
        </w:rPr>
        <w:t xml:space="preserve"> (2017) </w:t>
      </w:r>
      <w:r w:rsidRPr="004A2FA1">
        <w:rPr>
          <w:rFonts w:ascii="Garamond" w:hAnsi="Garamond"/>
          <w:color w:val="212121"/>
        </w:rPr>
        <w:t xml:space="preserve">Crossroads to Health - </w:t>
      </w:r>
      <w:r w:rsidRPr="004A2FA1">
        <w:rPr>
          <w:rFonts w:ascii="Garamond" w:hAnsi="Garamond" w:cs="Segoe UI"/>
          <w:color w:val="201F1E"/>
          <w:shd w:val="clear" w:color="auto" w:fill="FFFFFF"/>
        </w:rPr>
        <w:t xml:space="preserve">Asylum-seekers with Diabetes in Belgian Reception </w:t>
      </w:r>
      <w:proofErr w:type="spellStart"/>
      <w:r w:rsidRPr="004A2FA1">
        <w:rPr>
          <w:rFonts w:ascii="Garamond" w:hAnsi="Garamond" w:cs="Segoe UI"/>
          <w:color w:val="201F1E"/>
          <w:shd w:val="clear" w:color="auto" w:fill="FFFFFF"/>
        </w:rPr>
        <w:t>Centres</w:t>
      </w:r>
      <w:proofErr w:type="spellEnd"/>
      <w:r w:rsidRPr="004A2FA1">
        <w:rPr>
          <w:rFonts w:ascii="Garamond" w:hAnsi="Garamond" w:cs="Segoe UI"/>
          <w:color w:val="201F1E"/>
          <w:shd w:val="clear" w:color="auto" w:fill="FFFFFF"/>
        </w:rPr>
        <w:t xml:space="preserve">. </w:t>
      </w:r>
      <w:r w:rsidRPr="004A2FA1">
        <w:rPr>
          <w:rFonts w:ascii="Garamond" w:hAnsi="Garamond"/>
          <w:color w:val="212121"/>
        </w:rPr>
        <w:t>Available upon Request.</w:t>
      </w:r>
    </w:p>
    <w:p w14:paraId="6B00DEBE" w14:textId="2ABCF08C" w:rsidR="004A2FA1" w:rsidRPr="004A2FA1" w:rsidRDefault="004A2FA1" w:rsidP="004A2FA1">
      <w:pPr>
        <w:pStyle w:val="ListParagraph"/>
        <w:numPr>
          <w:ilvl w:val="0"/>
          <w:numId w:val="19"/>
        </w:numPr>
        <w:rPr>
          <w:rFonts w:ascii="Garamond" w:hAnsi="Garamond"/>
          <w:color w:val="212121"/>
        </w:rPr>
      </w:pPr>
      <w:r w:rsidRPr="004A2FA1">
        <w:rPr>
          <w:rFonts w:ascii="Garamond" w:hAnsi="Garamond"/>
          <w:b/>
          <w:bCs/>
        </w:rPr>
        <w:t xml:space="preserve">Cunningham, Solveig A. </w:t>
      </w:r>
      <w:r w:rsidRPr="004A2FA1">
        <w:rPr>
          <w:rFonts w:ascii="Garamond" w:hAnsi="Garamond"/>
        </w:rPr>
        <w:t>and</w:t>
      </w:r>
      <w:r w:rsidRPr="004A2FA1">
        <w:rPr>
          <w:rFonts w:ascii="Garamond" w:hAnsi="Garamond"/>
          <w:b/>
          <w:bCs/>
        </w:rPr>
        <w:t xml:space="preserve"> </w:t>
      </w:r>
      <w:proofErr w:type="spellStart"/>
      <w:r w:rsidRPr="004A2FA1">
        <w:rPr>
          <w:rFonts w:ascii="Garamond" w:hAnsi="Garamond" w:cs="Segoe UI"/>
          <w:color w:val="201F1E"/>
          <w:shd w:val="clear" w:color="auto" w:fill="FFFFFF"/>
        </w:rPr>
        <w:t>Vandenheede</w:t>
      </w:r>
      <w:proofErr w:type="spellEnd"/>
      <w:r w:rsidRPr="004A2FA1">
        <w:rPr>
          <w:rFonts w:ascii="Garamond" w:hAnsi="Garamond" w:cs="Segoe UI"/>
          <w:color w:val="201F1E"/>
          <w:shd w:val="clear" w:color="auto" w:fill="FFFFFF"/>
        </w:rPr>
        <w:t xml:space="preserve">, H. (2017). </w:t>
      </w:r>
      <w:r w:rsidRPr="004A2FA1">
        <w:rPr>
          <w:rFonts w:ascii="Garamond" w:hAnsi="Garamond"/>
          <w:color w:val="212121"/>
        </w:rPr>
        <w:t>Crossroads to Health – Food and Chronic Disease Risks among Foreign-born People in Belgium.  Available upon Request.</w:t>
      </w:r>
    </w:p>
    <w:p w14:paraId="3B24D1D5" w14:textId="77777777" w:rsidR="004A2FA1" w:rsidRPr="0096744F" w:rsidRDefault="004A2FA1" w:rsidP="004A2FA1">
      <w:pPr>
        <w:pStyle w:val="PlainText"/>
        <w:spacing w:after="80"/>
        <w:rPr>
          <w:rFonts w:ascii="Garamond" w:hAnsi="Garamond"/>
          <w:sz w:val="24"/>
          <w:szCs w:val="24"/>
        </w:rPr>
      </w:pPr>
    </w:p>
    <w:p w14:paraId="70C685EE" w14:textId="204F090B" w:rsidR="002E2C49" w:rsidRPr="0096744F" w:rsidRDefault="00187EFE" w:rsidP="004A2FA1">
      <w:pPr>
        <w:pStyle w:val="Heading9"/>
        <w:keepNext w:val="0"/>
        <w:widowControl w:val="0"/>
        <w:spacing w:after="80"/>
        <w:ind w:left="0" w:right="446"/>
        <w:rPr>
          <w:b/>
          <w:i w:val="0"/>
          <w:smallCaps/>
        </w:rPr>
      </w:pPr>
      <w:r w:rsidRPr="0096744F">
        <w:rPr>
          <w:b/>
          <w:i w:val="0"/>
          <w:smallCaps/>
        </w:rPr>
        <w:t>Manuscripts</w:t>
      </w:r>
      <w:r w:rsidR="00C44A3B" w:rsidRPr="0096744F">
        <w:rPr>
          <w:b/>
          <w:i w:val="0"/>
          <w:smallCaps/>
        </w:rPr>
        <w:t xml:space="preserve"> under Review</w:t>
      </w:r>
    </w:p>
    <w:p w14:paraId="7F0934CC" w14:textId="016A9F99" w:rsidR="002B2B6F" w:rsidRPr="0096744F" w:rsidRDefault="002B2B6F">
      <w:pPr>
        <w:pStyle w:val="NoSpacing"/>
        <w:numPr>
          <w:ilvl w:val="0"/>
          <w:numId w:val="7"/>
        </w:numPr>
        <w:rPr>
          <w:rFonts w:ascii="Garamond" w:hAnsi="Garamond"/>
          <w:b/>
        </w:rPr>
      </w:pPr>
      <w:r w:rsidRPr="0096744F">
        <w:rPr>
          <w:rFonts w:ascii="Garamond" w:hAnsi="Garamond"/>
          <w:b/>
          <w:bCs/>
          <w:color w:val="000000"/>
        </w:rPr>
        <w:t>Cunningham, Solveig A</w:t>
      </w:r>
      <w:r w:rsidRPr="0096744F">
        <w:rPr>
          <w:rFonts w:ascii="Garamond" w:hAnsi="Garamond"/>
          <w:color w:val="000000"/>
        </w:rPr>
        <w:t xml:space="preserve">, Li, Y., Liu, H., Shaikh, N.I. </w:t>
      </w:r>
      <w:proofErr w:type="gramStart"/>
      <w:r w:rsidRPr="0096744F">
        <w:rPr>
          <w:rFonts w:ascii="Garamond" w:hAnsi="Garamond"/>
        </w:rPr>
        <w:t>Weight</w:t>
      </w:r>
      <w:proofErr w:type="gramEnd"/>
      <w:r w:rsidRPr="0096744F">
        <w:rPr>
          <w:rFonts w:ascii="Garamond" w:hAnsi="Garamond"/>
        </w:rPr>
        <w:t xml:space="preserve"> and Weight-Related Behaviors among Newly Arrived International Students.</w:t>
      </w:r>
    </w:p>
    <w:p w14:paraId="75424F11" w14:textId="727958D1" w:rsidR="002E2C49" w:rsidRPr="0096744F" w:rsidRDefault="002E2C49">
      <w:pPr>
        <w:pStyle w:val="ListParagraph"/>
        <w:numPr>
          <w:ilvl w:val="0"/>
          <w:numId w:val="7"/>
        </w:numPr>
        <w:spacing w:after="40"/>
        <w:contextualSpacing w:val="0"/>
        <w:textAlignment w:val="baseline"/>
        <w:rPr>
          <w:rFonts w:ascii="Garamond" w:hAnsi="Garamond" w:cs="Segoe UI"/>
          <w:bdr w:val="none" w:sz="0" w:space="0" w:color="auto" w:frame="1"/>
        </w:rPr>
      </w:pPr>
      <w:r w:rsidRPr="0096744F">
        <w:rPr>
          <w:rFonts w:ascii="Garamond" w:hAnsi="Garamond"/>
          <w:b/>
          <w:bCs/>
          <w:color w:val="000000"/>
        </w:rPr>
        <w:lastRenderedPageBreak/>
        <w:t>Cunningham, Solveig A</w:t>
      </w:r>
      <w:r w:rsidRPr="0096744F">
        <w:rPr>
          <w:rFonts w:ascii="Garamond" w:hAnsi="Garamond"/>
          <w:color w:val="000000"/>
        </w:rPr>
        <w:t xml:space="preserve">, </w:t>
      </w:r>
      <w:proofErr w:type="spellStart"/>
      <w:r w:rsidRPr="0096744F">
        <w:rPr>
          <w:rFonts w:ascii="Garamond" w:hAnsi="Garamond" w:cs="Segoe UI"/>
          <w:bdr w:val="none" w:sz="0" w:space="0" w:color="auto" w:frame="1"/>
        </w:rPr>
        <w:t>VandenHeede</w:t>
      </w:r>
      <w:proofErr w:type="spellEnd"/>
      <w:r w:rsidRPr="0096744F">
        <w:rPr>
          <w:rFonts w:ascii="Garamond" w:hAnsi="Garamond" w:cs="Segoe UI"/>
          <w:bdr w:val="none" w:sz="0" w:space="0" w:color="auto" w:frame="1"/>
        </w:rPr>
        <w:t xml:space="preserve">, H and Jones, R. Contexts of </w:t>
      </w:r>
      <w:proofErr w:type="gramStart"/>
      <w:r w:rsidRPr="0096744F">
        <w:rPr>
          <w:rFonts w:ascii="Garamond" w:hAnsi="Garamond" w:cs="Segoe UI"/>
          <w:bdr w:val="none" w:sz="0" w:space="0" w:color="auto" w:frame="1"/>
        </w:rPr>
        <w:t>Reception</w:t>
      </w:r>
      <w:proofErr w:type="gramEnd"/>
      <w:r w:rsidRPr="0096744F">
        <w:rPr>
          <w:rFonts w:ascii="Garamond" w:hAnsi="Garamond" w:cs="Segoe UI"/>
          <w:bdr w:val="none" w:sz="0" w:space="0" w:color="auto" w:frame="1"/>
        </w:rPr>
        <w:t xml:space="preserve"> and Immigrant Health: Evidence from Foreign-born People in the U.S. and Belgium.</w:t>
      </w:r>
    </w:p>
    <w:p w14:paraId="697A64CB" w14:textId="77777777" w:rsidR="00635898" w:rsidRPr="0096744F" w:rsidRDefault="00635898">
      <w:pPr>
        <w:pStyle w:val="PlainText"/>
        <w:numPr>
          <w:ilvl w:val="0"/>
          <w:numId w:val="7"/>
        </w:numPr>
        <w:spacing w:after="40"/>
        <w:rPr>
          <w:rFonts w:ascii="Garamond" w:hAnsi="Garamond"/>
          <w:color w:val="000000"/>
          <w:sz w:val="24"/>
          <w:szCs w:val="24"/>
        </w:rPr>
      </w:pPr>
      <w:r w:rsidRPr="0096744F">
        <w:rPr>
          <w:rFonts w:ascii="Garamond" w:hAnsi="Garamond"/>
          <w:b/>
          <w:bCs/>
          <w:color w:val="000000"/>
          <w:sz w:val="24"/>
          <w:szCs w:val="24"/>
        </w:rPr>
        <w:t>Cunningham, Solveig A</w:t>
      </w:r>
      <w:r w:rsidRPr="0096744F">
        <w:rPr>
          <w:rFonts w:ascii="Garamond" w:hAnsi="Garamond"/>
          <w:color w:val="000000"/>
          <w:sz w:val="24"/>
          <w:szCs w:val="24"/>
        </w:rPr>
        <w:t>,</w:t>
      </w:r>
      <w:r w:rsidRPr="0096744F">
        <w:rPr>
          <w:rFonts w:ascii="Garamond" w:hAnsi="Garamond"/>
          <w:sz w:val="24"/>
          <w:szCs w:val="24"/>
        </w:rPr>
        <w:t xml:space="preserve"> Sugihara, M and Jones, R. </w:t>
      </w:r>
      <w:r w:rsidRPr="0096744F">
        <w:rPr>
          <w:rFonts w:ascii="Garamond" w:hAnsi="Garamond" w:cs="Segoe UI"/>
          <w:color w:val="201F1E"/>
          <w:sz w:val="24"/>
          <w:szCs w:val="24"/>
          <w:shd w:val="clear" w:color="auto" w:fill="FFFFFF"/>
        </w:rPr>
        <w:t>Experiences of Victimization Before Resettlement in the U.S. and Chronic Disease among Foreign-born People</w:t>
      </w:r>
      <w:r w:rsidRPr="0096744F">
        <w:rPr>
          <w:rFonts w:ascii="Garamond" w:hAnsi="Garamond"/>
          <w:sz w:val="24"/>
          <w:szCs w:val="24"/>
        </w:rPr>
        <w:t>.</w:t>
      </w:r>
    </w:p>
    <w:p w14:paraId="27E80601" w14:textId="41780B42" w:rsidR="003B6BCA" w:rsidRPr="0096744F" w:rsidRDefault="003B6BCA">
      <w:pPr>
        <w:pStyle w:val="ListParagraph"/>
        <w:numPr>
          <w:ilvl w:val="0"/>
          <w:numId w:val="7"/>
        </w:numPr>
        <w:shd w:val="clear" w:color="auto" w:fill="FFFFFF"/>
        <w:spacing w:after="40"/>
        <w:contextualSpacing w:val="0"/>
        <w:rPr>
          <w:rFonts w:ascii="Garamond" w:hAnsi="Garamond"/>
          <w:color w:val="000000"/>
        </w:rPr>
      </w:pPr>
      <w:r w:rsidRPr="0096744F">
        <w:rPr>
          <w:rFonts w:ascii="Garamond" w:hAnsi="Garamond" w:cs="Segoe UI"/>
          <w:color w:val="323130"/>
          <w:bdr w:val="none" w:sz="0" w:space="0" w:color="auto" w:frame="1"/>
        </w:rPr>
        <w:t>Twardzik, E.,</w:t>
      </w:r>
      <w:r w:rsidRPr="0096744F">
        <w:rPr>
          <w:rFonts w:ascii="Garamond" w:hAnsi="Garamond" w:cs="Segoe UI"/>
          <w:color w:val="323130"/>
        </w:rPr>
        <w:t xml:space="preserve"> </w:t>
      </w:r>
      <w:proofErr w:type="spellStart"/>
      <w:r w:rsidRPr="0096744F">
        <w:rPr>
          <w:rFonts w:ascii="Garamond" w:hAnsi="Garamond" w:cs="Segoe UI"/>
          <w:color w:val="323130"/>
        </w:rPr>
        <w:t>Yeonwoo</w:t>
      </w:r>
      <w:proofErr w:type="spellEnd"/>
      <w:r w:rsidRPr="0096744F">
        <w:rPr>
          <w:rFonts w:ascii="Garamond" w:hAnsi="Garamond" w:cs="Segoe UI"/>
          <w:color w:val="323130"/>
        </w:rPr>
        <w:t>, Verma, M. Judd, SE,</w:t>
      </w:r>
      <w:r w:rsidRPr="0096744F">
        <w:rPr>
          <w:rFonts w:ascii="Garamond" w:hAnsi="Garamond"/>
          <w:b/>
          <w:bCs/>
          <w:color w:val="000000"/>
        </w:rPr>
        <w:t xml:space="preserve"> Solveig A. Cunningham</w:t>
      </w:r>
      <w:r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 w:cs="Segoe UI"/>
          <w:color w:val="323130"/>
        </w:rPr>
        <w:t xml:space="preserve"> Howard, </w:t>
      </w:r>
      <w:proofErr w:type="gramStart"/>
      <w:r w:rsidRPr="0096744F">
        <w:rPr>
          <w:rFonts w:ascii="Garamond" w:hAnsi="Garamond" w:cs="Segoe UI"/>
          <w:color w:val="323130"/>
        </w:rPr>
        <w:t xml:space="preserve">VJ,  </w:t>
      </w:r>
      <w:proofErr w:type="spellStart"/>
      <w:r w:rsidRPr="0096744F">
        <w:rPr>
          <w:rFonts w:ascii="Garamond" w:hAnsi="Garamond" w:cs="Segoe UI"/>
          <w:color w:val="323130"/>
        </w:rPr>
        <w:t>Kleindorfer</w:t>
      </w:r>
      <w:proofErr w:type="spellEnd"/>
      <w:proofErr w:type="gramEnd"/>
      <w:r w:rsidRPr="0096744F">
        <w:rPr>
          <w:rFonts w:ascii="Garamond" w:hAnsi="Garamond" w:cs="Segoe UI"/>
          <w:color w:val="323130"/>
        </w:rPr>
        <w:t xml:space="preserve">, D., </w:t>
      </w:r>
      <w:proofErr w:type="spellStart"/>
      <w:r w:rsidRPr="0096744F">
        <w:rPr>
          <w:rFonts w:ascii="Garamond" w:hAnsi="Garamond" w:cs="Segoe UI"/>
          <w:color w:val="323130"/>
        </w:rPr>
        <w:t>Colabianchi</w:t>
      </w:r>
      <w:proofErr w:type="spellEnd"/>
      <w:r w:rsidRPr="0096744F">
        <w:rPr>
          <w:rFonts w:ascii="Garamond" w:hAnsi="Garamond" w:cs="Segoe UI"/>
          <w:color w:val="323130"/>
        </w:rPr>
        <w:t xml:space="preserve">, D. </w:t>
      </w:r>
      <w:r w:rsidRPr="0096744F">
        <w:rPr>
          <w:rFonts w:ascii="Garamond" w:hAnsi="Garamond" w:cs="Segoe UI"/>
        </w:rPr>
        <w:t xml:space="preserve">Relationship Between </w:t>
      </w:r>
      <w:r w:rsidR="001F0FAF" w:rsidRPr="0096744F">
        <w:rPr>
          <w:rFonts w:ascii="Garamond" w:hAnsi="Garamond" w:cs="Segoe UI"/>
        </w:rPr>
        <w:t>Neighborhood</w:t>
      </w:r>
      <w:r w:rsidRPr="0096744F">
        <w:rPr>
          <w:rFonts w:ascii="Garamond" w:hAnsi="Garamond" w:cs="Segoe UI"/>
        </w:rPr>
        <w:t xml:space="preserve"> Economic Conditions and Stroke Risk in a Large National United States Cohort</w:t>
      </w:r>
      <w:r w:rsidR="00506204">
        <w:rPr>
          <w:rFonts w:ascii="Garamond" w:hAnsi="Garamond" w:cs="Segoe UI"/>
        </w:rPr>
        <w:t>.</w:t>
      </w:r>
    </w:p>
    <w:p w14:paraId="18D0A10E" w14:textId="174CA036" w:rsidR="006B184B" w:rsidRPr="0096744F" w:rsidRDefault="006B184B">
      <w:pPr>
        <w:pStyle w:val="ListParagraph"/>
        <w:numPr>
          <w:ilvl w:val="0"/>
          <w:numId w:val="7"/>
        </w:numPr>
        <w:spacing w:after="40"/>
        <w:contextualSpacing w:val="0"/>
        <w:textAlignment w:val="baseline"/>
        <w:rPr>
          <w:rFonts w:ascii="Garamond" w:hAnsi="Garamond" w:cs="Segoe UI"/>
          <w:color w:val="323130"/>
        </w:rPr>
      </w:pPr>
      <w:r w:rsidRPr="0096744F">
        <w:rPr>
          <w:rFonts w:ascii="Garamond" w:hAnsi="Garamond"/>
          <w:color w:val="000000"/>
        </w:rPr>
        <w:t xml:space="preserve">Oude </w:t>
      </w:r>
      <w:proofErr w:type="spellStart"/>
      <w:r w:rsidRPr="0096744F">
        <w:rPr>
          <w:rFonts w:ascii="Garamond" w:hAnsi="Garamond"/>
          <w:color w:val="000000"/>
        </w:rPr>
        <w:t>Groeniger</w:t>
      </w:r>
      <w:proofErr w:type="spellEnd"/>
      <w:r w:rsidRPr="0096744F">
        <w:rPr>
          <w:rFonts w:ascii="Garamond" w:hAnsi="Garamond"/>
          <w:color w:val="000000"/>
        </w:rPr>
        <w:t>,</w:t>
      </w:r>
      <w:r w:rsidR="00DB479B" w:rsidRPr="0096744F">
        <w:rPr>
          <w:rFonts w:ascii="Garamond" w:hAnsi="Garamond"/>
          <w:color w:val="000000"/>
        </w:rPr>
        <w:t xml:space="preserve"> J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</w:t>
      </w:r>
      <w:proofErr w:type="spellStart"/>
      <w:r w:rsidRPr="0096744F">
        <w:rPr>
          <w:rFonts w:ascii="Garamond" w:hAnsi="Garamond"/>
          <w:color w:val="000000"/>
        </w:rPr>
        <w:t>Brenowitz</w:t>
      </w:r>
      <w:proofErr w:type="spellEnd"/>
      <w:r w:rsidRPr="0096744F">
        <w:rPr>
          <w:rFonts w:ascii="Garamond" w:hAnsi="Garamond"/>
          <w:color w:val="000000"/>
        </w:rPr>
        <w:t>,</w:t>
      </w:r>
      <w:r w:rsidR="00DB479B" w:rsidRPr="0096744F">
        <w:rPr>
          <w:rFonts w:ascii="Garamond" w:hAnsi="Garamond"/>
          <w:color w:val="000000"/>
        </w:rPr>
        <w:t xml:space="preserve"> WD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Howard,</w:t>
      </w:r>
      <w:r w:rsidR="00864F01" w:rsidRPr="0096744F">
        <w:rPr>
          <w:rFonts w:ascii="Garamond" w:hAnsi="Garamond"/>
          <w:color w:val="000000"/>
        </w:rPr>
        <w:t xml:space="preserve"> V</w:t>
      </w:r>
      <w:r w:rsidR="00DB479B" w:rsidRPr="0096744F">
        <w:rPr>
          <w:rFonts w:ascii="Garamond" w:hAnsi="Garamond"/>
          <w:color w:val="000000"/>
        </w:rPr>
        <w:t>J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Bennett,</w:t>
      </w:r>
      <w:r w:rsidR="00121D77" w:rsidRPr="0096744F">
        <w:rPr>
          <w:rFonts w:ascii="Garamond" w:hAnsi="Garamond"/>
          <w:color w:val="000000"/>
        </w:rPr>
        <w:t xml:space="preserve"> </w:t>
      </w:r>
      <w:r w:rsidR="00DB479B" w:rsidRPr="0096744F">
        <w:rPr>
          <w:rFonts w:ascii="Garamond" w:hAnsi="Garamond"/>
          <w:color w:val="000000"/>
        </w:rPr>
        <w:t>A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Manly,</w:t>
      </w:r>
      <w:r w:rsidR="00121D77" w:rsidRPr="0096744F">
        <w:rPr>
          <w:rFonts w:ascii="Garamond" w:hAnsi="Garamond"/>
          <w:color w:val="000000"/>
        </w:rPr>
        <w:t xml:space="preserve"> </w:t>
      </w:r>
      <w:r w:rsidR="00864F01" w:rsidRPr="0096744F">
        <w:rPr>
          <w:rFonts w:ascii="Garamond" w:hAnsi="Garamond"/>
          <w:color w:val="000000"/>
        </w:rPr>
        <w:t>J</w:t>
      </w:r>
      <w:r w:rsidR="00DB479B" w:rsidRPr="0096744F">
        <w:rPr>
          <w:rFonts w:ascii="Garamond" w:hAnsi="Garamond"/>
          <w:color w:val="000000"/>
        </w:rPr>
        <w:t>J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Wadley,</w:t>
      </w:r>
      <w:r w:rsidR="00121D77" w:rsidRPr="0096744F">
        <w:rPr>
          <w:rFonts w:ascii="Garamond" w:hAnsi="Garamond"/>
          <w:color w:val="000000"/>
        </w:rPr>
        <w:t xml:space="preserve"> </w:t>
      </w:r>
      <w:r w:rsidR="00864F01" w:rsidRPr="0096744F">
        <w:rPr>
          <w:rFonts w:ascii="Garamond" w:hAnsi="Garamond"/>
          <w:color w:val="000000"/>
        </w:rPr>
        <w:t>V</w:t>
      </w:r>
      <w:r w:rsidR="00DB479B" w:rsidRPr="0096744F">
        <w:rPr>
          <w:rFonts w:ascii="Garamond" w:hAnsi="Garamond"/>
          <w:color w:val="000000"/>
        </w:rPr>
        <w:t>G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Judd,</w:t>
      </w:r>
      <w:r w:rsidR="00121D77" w:rsidRPr="0096744F">
        <w:rPr>
          <w:rFonts w:ascii="Garamond" w:hAnsi="Garamond"/>
          <w:color w:val="000000"/>
        </w:rPr>
        <w:t xml:space="preserve"> </w:t>
      </w:r>
      <w:r w:rsidR="00864F01" w:rsidRPr="0096744F">
        <w:rPr>
          <w:rFonts w:ascii="Garamond" w:hAnsi="Garamond"/>
          <w:color w:val="000000"/>
        </w:rPr>
        <w:t>S</w:t>
      </w:r>
      <w:r w:rsidR="00DB479B" w:rsidRPr="0096744F">
        <w:rPr>
          <w:rFonts w:ascii="Garamond" w:hAnsi="Garamond"/>
          <w:color w:val="000000"/>
        </w:rPr>
        <w:t>E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Levine,</w:t>
      </w:r>
      <w:r w:rsidR="00121D77" w:rsidRPr="0096744F">
        <w:rPr>
          <w:rFonts w:ascii="Garamond" w:hAnsi="Garamond"/>
          <w:color w:val="000000"/>
        </w:rPr>
        <w:t xml:space="preserve"> </w:t>
      </w:r>
      <w:r w:rsidR="00DB479B" w:rsidRPr="0096744F">
        <w:rPr>
          <w:rFonts w:ascii="Garamond" w:hAnsi="Garamond"/>
          <w:color w:val="000000"/>
        </w:rPr>
        <w:t>D.E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 xml:space="preserve"> Howard,</w:t>
      </w:r>
      <w:r w:rsidR="00121D77" w:rsidRPr="0096744F">
        <w:rPr>
          <w:rFonts w:ascii="Garamond" w:hAnsi="Garamond"/>
          <w:color w:val="000000"/>
        </w:rPr>
        <w:t xml:space="preserve"> </w:t>
      </w:r>
      <w:r w:rsidR="00DB479B" w:rsidRPr="0096744F">
        <w:rPr>
          <w:rFonts w:ascii="Garamond" w:hAnsi="Garamond"/>
          <w:color w:val="000000"/>
        </w:rPr>
        <w:t>G</w:t>
      </w:r>
      <w:r w:rsidR="008D0D97" w:rsidRPr="0096744F">
        <w:rPr>
          <w:rFonts w:ascii="Garamond" w:hAnsi="Garamond"/>
          <w:color w:val="000000"/>
        </w:rPr>
        <w:t>,</w:t>
      </w:r>
      <w:r w:rsidRPr="0096744F">
        <w:rPr>
          <w:rFonts w:ascii="Garamond" w:hAnsi="Garamond"/>
          <w:color w:val="000000"/>
        </w:rPr>
        <w:t> </w:t>
      </w:r>
      <w:r w:rsidRPr="0096744F">
        <w:rPr>
          <w:rFonts w:ascii="Garamond" w:hAnsi="Garamond"/>
          <w:b/>
          <w:bCs/>
          <w:color w:val="000000"/>
        </w:rPr>
        <w:t>Solveig A. Cunningham</w:t>
      </w:r>
      <w:r w:rsidRPr="0096744F">
        <w:rPr>
          <w:rFonts w:ascii="Garamond" w:hAnsi="Garamond"/>
          <w:color w:val="000000"/>
        </w:rPr>
        <w:t xml:space="preserve">, </w:t>
      </w:r>
      <w:proofErr w:type="spellStart"/>
      <w:r w:rsidRPr="0096744F">
        <w:rPr>
          <w:rFonts w:ascii="Garamond" w:hAnsi="Garamond"/>
          <w:color w:val="000000"/>
        </w:rPr>
        <w:t>Glymour</w:t>
      </w:r>
      <w:proofErr w:type="spellEnd"/>
      <w:r w:rsidR="00864F01" w:rsidRPr="0096744F">
        <w:rPr>
          <w:rFonts w:ascii="Garamond" w:hAnsi="Garamond"/>
          <w:color w:val="000000"/>
        </w:rPr>
        <w:t>, M</w:t>
      </w:r>
      <w:r w:rsidR="00DB479B" w:rsidRPr="0096744F">
        <w:rPr>
          <w:rFonts w:ascii="Garamond" w:hAnsi="Garamond"/>
          <w:color w:val="000000"/>
        </w:rPr>
        <w:t>M.</w:t>
      </w:r>
      <w:r w:rsidRPr="0096744F">
        <w:rPr>
          <w:rFonts w:ascii="Garamond" w:hAnsi="Garamond"/>
          <w:color w:val="000000"/>
        </w:rPr>
        <w:t xml:space="preserve"> The direct effect of childhood rural residence on adult health and health behaviors: incorporating a </w:t>
      </w:r>
      <w:proofErr w:type="spellStart"/>
      <w:r w:rsidRPr="0096744F">
        <w:rPr>
          <w:rFonts w:ascii="Garamond" w:hAnsi="Garamond"/>
          <w:color w:val="000000"/>
        </w:rPr>
        <w:t>lifecourse</w:t>
      </w:r>
      <w:proofErr w:type="spellEnd"/>
      <w:r w:rsidRPr="0096744F">
        <w:rPr>
          <w:rFonts w:ascii="Garamond" w:hAnsi="Garamond"/>
          <w:color w:val="000000"/>
        </w:rPr>
        <w:t xml:space="preserve"> approach to account for rural residence in adulthood. </w:t>
      </w:r>
    </w:p>
    <w:p w14:paraId="1E5E5043" w14:textId="77777777" w:rsidR="00847632" w:rsidRPr="0096744F" w:rsidRDefault="00847632" w:rsidP="00847632">
      <w:pPr>
        <w:rPr>
          <w:rFonts w:ascii="Garamond" w:hAnsi="Garamond"/>
        </w:rPr>
      </w:pPr>
    </w:p>
    <w:p w14:paraId="2339D529" w14:textId="77777777" w:rsidR="00C44A3B" w:rsidRPr="0096744F" w:rsidRDefault="00C44A3B" w:rsidP="00122FE5">
      <w:pPr>
        <w:pStyle w:val="Heading9"/>
        <w:ind w:left="0" w:right="450"/>
        <w:jc w:val="center"/>
        <w:rPr>
          <w:b/>
          <w:i w:val="0"/>
          <w:smallCaps/>
        </w:rPr>
      </w:pPr>
      <w:r w:rsidRPr="0096744F">
        <w:rPr>
          <w:b/>
          <w:i w:val="0"/>
          <w:smallCaps/>
        </w:rPr>
        <w:t xml:space="preserve">Professional Conference </w:t>
      </w:r>
      <w:r w:rsidR="00106C1E" w:rsidRPr="0096744F">
        <w:rPr>
          <w:b/>
          <w:i w:val="0"/>
          <w:smallCaps/>
        </w:rPr>
        <w:t xml:space="preserve">Oral </w:t>
      </w:r>
      <w:r w:rsidRPr="0096744F">
        <w:rPr>
          <w:b/>
          <w:i w:val="0"/>
          <w:smallCaps/>
        </w:rPr>
        <w:t>Presentations</w:t>
      </w:r>
      <w:r w:rsidR="00F74FE1" w:rsidRPr="0096744F">
        <w:rPr>
          <w:b/>
          <w:i w:val="0"/>
          <w:smallCaps/>
        </w:rPr>
        <w:t xml:space="preserve"> (selected)</w:t>
      </w:r>
    </w:p>
    <w:p w14:paraId="13D1BE3B" w14:textId="77777777" w:rsidR="002C5F75" w:rsidRPr="002C5F75" w:rsidRDefault="002C5F75" w:rsidP="002C5F75">
      <w:pPr>
        <w:pStyle w:val="Heading1"/>
        <w:numPr>
          <w:ilvl w:val="0"/>
          <w:numId w:val="27"/>
        </w:numPr>
        <w:textAlignment w:val="baseline"/>
        <w:rPr>
          <w:rFonts w:cs="Calibri"/>
          <w:i w:val="0"/>
          <w:iCs/>
          <w:color w:val="000000" w:themeColor="text1"/>
          <w:sz w:val="24"/>
        </w:rPr>
      </w:pPr>
      <w:r w:rsidRPr="002C5F75"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  <w:t xml:space="preserve">Jones, Rebecca and Cunningham, Solveig A. </w:t>
      </w:r>
      <w:r w:rsidRPr="002C5F75">
        <w:rPr>
          <w:rFonts w:cs="Open Sans"/>
          <w:i w:val="0"/>
          <w:iCs/>
          <w:color w:val="000000" w:themeColor="text1"/>
          <w:sz w:val="24"/>
        </w:rPr>
        <w:t>Does Being Multiracial Matter for Chronic Disease? An</w:t>
      </w:r>
    </w:p>
    <w:p w14:paraId="7C587D27" w14:textId="69C62C63" w:rsidR="002C5F75" w:rsidRDefault="002C5F75" w:rsidP="002C5F75">
      <w:pPr>
        <w:pStyle w:val="Heading1"/>
        <w:ind w:left="360"/>
        <w:textAlignment w:val="baseline"/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</w:pPr>
      <w:r w:rsidRPr="002C5F75">
        <w:rPr>
          <w:rFonts w:cs="Open Sans"/>
          <w:i w:val="0"/>
          <w:iCs/>
          <w:color w:val="000000" w:themeColor="text1"/>
          <w:sz w:val="24"/>
        </w:rPr>
        <w:t>Evaluation of Differences in Obesity by Multiracial Subgroups in the United States</w:t>
      </w:r>
      <w:r w:rsidRPr="002C5F75"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  <w:t>. Population</w:t>
      </w:r>
    </w:p>
    <w:p w14:paraId="3244DF93" w14:textId="398D49E4" w:rsidR="002C5F75" w:rsidRPr="002C5F75" w:rsidRDefault="002C5F75" w:rsidP="002C5F75">
      <w:pPr>
        <w:pStyle w:val="Heading1"/>
        <w:ind w:left="360"/>
        <w:textAlignment w:val="baseline"/>
        <w:rPr>
          <w:rStyle w:val="Emphasis"/>
          <w:rFonts w:cs="Calibri"/>
          <w:b w:val="0"/>
          <w:bCs w:val="0"/>
          <w:i w:val="0"/>
          <w:iCs/>
          <w:color w:val="000000" w:themeColor="text1"/>
          <w:sz w:val="24"/>
        </w:rPr>
      </w:pPr>
      <w:r w:rsidRPr="002C5F75"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  <w:t>Association of America, Atlanta, April 2023</w:t>
      </w:r>
      <w:r w:rsidRPr="002C5F75">
        <w:rPr>
          <w:rStyle w:val="Emphasis"/>
          <w:rFonts w:cs="Calibri"/>
          <w:b w:val="0"/>
          <w:bCs w:val="0"/>
          <w:i w:val="0"/>
          <w:iCs/>
          <w:color w:val="000000" w:themeColor="text1"/>
          <w:sz w:val="24"/>
        </w:rPr>
        <w:t> </w:t>
      </w:r>
    </w:p>
    <w:p w14:paraId="44A111F3" w14:textId="77777777" w:rsidR="002C5F75" w:rsidRPr="002C5F75" w:rsidRDefault="002C5F75" w:rsidP="002C5F75">
      <w:pPr>
        <w:pStyle w:val="Heading1"/>
        <w:numPr>
          <w:ilvl w:val="0"/>
          <w:numId w:val="27"/>
        </w:numPr>
        <w:textAlignment w:val="baseline"/>
        <w:rPr>
          <w:rFonts w:cs="Calibri"/>
          <w:i w:val="0"/>
          <w:iCs/>
          <w:color w:val="000000" w:themeColor="text1"/>
          <w:sz w:val="24"/>
        </w:rPr>
      </w:pPr>
      <w:r w:rsidRPr="002C5F75">
        <w:rPr>
          <w:i w:val="0"/>
          <w:iCs/>
          <w:color w:val="000000" w:themeColor="text1"/>
          <w:sz w:val="24"/>
        </w:rPr>
        <w:t xml:space="preserve">Poveda Rey, Natalia and </w:t>
      </w:r>
      <w:r w:rsidRPr="002C5F75"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  <w:t xml:space="preserve">Cunningham, Solveig A. </w:t>
      </w:r>
      <w:r w:rsidRPr="002C5F75">
        <w:rPr>
          <w:rFonts w:cs="Open Sans"/>
          <w:i w:val="0"/>
          <w:iCs/>
          <w:color w:val="000000" w:themeColor="text1"/>
          <w:sz w:val="24"/>
          <w:bdr w:val="none" w:sz="0" w:space="0" w:color="auto" w:frame="1"/>
        </w:rPr>
        <w:t xml:space="preserve">A Synthetic Cohort to Study Obesity From </w:t>
      </w:r>
    </w:p>
    <w:p w14:paraId="18E9ADB7" w14:textId="77777777" w:rsidR="002C5F75" w:rsidRDefault="002C5F75" w:rsidP="002C5F75">
      <w:pPr>
        <w:pStyle w:val="Heading1"/>
        <w:ind w:left="360"/>
        <w:textAlignment w:val="baseline"/>
        <w:rPr>
          <w:rFonts w:cs="Open Sans"/>
          <w:i w:val="0"/>
          <w:iCs/>
          <w:color w:val="000000" w:themeColor="text1"/>
          <w:sz w:val="24"/>
          <w:bdr w:val="none" w:sz="0" w:space="0" w:color="auto" w:frame="1"/>
        </w:rPr>
      </w:pPr>
      <w:r w:rsidRPr="002C5F75">
        <w:rPr>
          <w:rFonts w:cs="Open Sans"/>
          <w:i w:val="0"/>
          <w:iCs/>
          <w:color w:val="000000" w:themeColor="text1"/>
          <w:sz w:val="24"/>
          <w:bdr w:val="none" w:sz="0" w:space="0" w:color="auto" w:frame="1"/>
        </w:rPr>
        <w:t xml:space="preserve">Childhood to Mid-Adulthood: A Matching Approach of Two Nationally Representative Cohorts </w:t>
      </w:r>
    </w:p>
    <w:p w14:paraId="069E8C8F" w14:textId="358A624B" w:rsidR="002C5F75" w:rsidRPr="002C5F75" w:rsidRDefault="002C5F75" w:rsidP="002C5F75">
      <w:pPr>
        <w:pStyle w:val="Heading1"/>
        <w:ind w:left="360"/>
        <w:textAlignment w:val="baseline"/>
        <w:rPr>
          <w:rStyle w:val="Emphasis"/>
          <w:rFonts w:cs="Calibri"/>
          <w:b w:val="0"/>
          <w:bCs w:val="0"/>
          <w:i w:val="0"/>
          <w:iCs/>
          <w:color w:val="000000" w:themeColor="text1"/>
          <w:sz w:val="24"/>
        </w:rPr>
      </w:pPr>
      <w:r w:rsidRPr="002C5F75">
        <w:rPr>
          <w:rFonts w:cs="Open Sans"/>
          <w:i w:val="0"/>
          <w:iCs/>
          <w:color w:val="000000" w:themeColor="text1"/>
          <w:sz w:val="24"/>
          <w:bdr w:val="none" w:sz="0" w:space="0" w:color="auto" w:frame="1"/>
        </w:rPr>
        <w:t>in the United States</w:t>
      </w:r>
      <w:r w:rsidRPr="002C5F75">
        <w:rPr>
          <w:rStyle w:val="Strong"/>
          <w:rFonts w:cs="Calibri"/>
          <w:b w:val="0"/>
          <w:bCs w:val="0"/>
          <w:i w:val="0"/>
          <w:iCs/>
          <w:color w:val="000000" w:themeColor="text1"/>
          <w:sz w:val="24"/>
        </w:rPr>
        <w:t>. Population Association of America, Atlanta, April 2023</w:t>
      </w:r>
      <w:r w:rsidRPr="002C5F75">
        <w:rPr>
          <w:rStyle w:val="Emphasis"/>
          <w:rFonts w:cs="Calibri"/>
          <w:b w:val="0"/>
          <w:bCs w:val="0"/>
          <w:i w:val="0"/>
          <w:iCs/>
          <w:color w:val="000000" w:themeColor="text1"/>
          <w:sz w:val="24"/>
        </w:rPr>
        <w:t> </w:t>
      </w:r>
    </w:p>
    <w:p w14:paraId="6ADCCCB9" w14:textId="328DD7DA" w:rsidR="00475833" w:rsidRPr="002C5F75" w:rsidRDefault="00475833" w:rsidP="002C5F75">
      <w:pPr>
        <w:pStyle w:val="Heading1"/>
        <w:numPr>
          <w:ilvl w:val="0"/>
          <w:numId w:val="27"/>
        </w:numPr>
        <w:textAlignment w:val="baseline"/>
        <w:rPr>
          <w:rFonts w:cs="Calibri"/>
          <w:i w:val="0"/>
          <w:iCs/>
          <w:color w:val="000000" w:themeColor="text1"/>
          <w:sz w:val="24"/>
        </w:rPr>
      </w:pPr>
      <w:proofErr w:type="gramStart"/>
      <w:r w:rsidRPr="002C5F75">
        <w:rPr>
          <w:rFonts w:eastAsia="SimSun"/>
          <w:bCs/>
          <w:i w:val="0"/>
          <w:iCs/>
          <w:color w:val="000000" w:themeColor="text1"/>
          <w:sz w:val="24"/>
        </w:rPr>
        <w:t>On the Basis of</w:t>
      </w:r>
      <w:proofErr w:type="gramEnd"/>
      <w:r w:rsidRPr="002C5F75">
        <w:rPr>
          <w:rFonts w:eastAsia="SimSun"/>
          <w:bCs/>
          <w:i w:val="0"/>
          <w:iCs/>
          <w:color w:val="000000" w:themeColor="text1"/>
          <w:sz w:val="24"/>
        </w:rPr>
        <w:t xml:space="preserve"> Visa Type: The Association of Visa Type and Health Among U.S. Immigrants</w:t>
      </w:r>
      <w:r w:rsidRPr="002C5F75">
        <w:rPr>
          <w:bCs/>
          <w:i w:val="0"/>
          <w:iCs/>
          <w:color w:val="000000" w:themeColor="text1"/>
          <w:sz w:val="24"/>
        </w:rPr>
        <w:t xml:space="preserve">.  </w:t>
      </w:r>
      <w:r w:rsidRPr="002C5F75">
        <w:rPr>
          <w:bCs/>
          <w:i w:val="0"/>
          <w:iCs/>
          <w:color w:val="000000" w:themeColor="text1"/>
          <w:sz w:val="24"/>
          <w:shd w:val="clear" w:color="auto" w:fill="FFFFFF"/>
        </w:rPr>
        <w:t>Population Association of America Annual Meeting.  Online.</w:t>
      </w:r>
      <w:r w:rsidRPr="002C5F75">
        <w:rPr>
          <w:rFonts w:cs="Arial"/>
          <w:bCs/>
          <w:i w:val="0"/>
          <w:iCs/>
          <w:color w:val="000000" w:themeColor="text1"/>
          <w:sz w:val="24"/>
        </w:rPr>
        <w:t xml:space="preserve"> </w:t>
      </w:r>
      <w:r w:rsidRPr="002C5F75">
        <w:rPr>
          <w:bCs/>
          <w:i w:val="0"/>
          <w:iCs/>
          <w:color w:val="000000" w:themeColor="text1"/>
          <w:sz w:val="24"/>
          <w:shd w:val="clear" w:color="auto" w:fill="FFFFFF"/>
        </w:rPr>
        <w:t xml:space="preserve">April 2021. </w:t>
      </w:r>
      <w:r w:rsidRPr="002C5F75">
        <w:rPr>
          <w:rFonts w:cs="Arial"/>
          <w:bCs/>
          <w:i w:val="0"/>
          <w:iCs/>
          <w:color w:val="000000" w:themeColor="text1"/>
          <w:sz w:val="24"/>
        </w:rPr>
        <w:t xml:space="preserve">With Alicia </w:t>
      </w:r>
      <w:proofErr w:type="spellStart"/>
      <w:r w:rsidRPr="002C5F75">
        <w:rPr>
          <w:rFonts w:cs="Arial"/>
          <w:bCs/>
          <w:i w:val="0"/>
          <w:iCs/>
          <w:color w:val="000000" w:themeColor="text1"/>
          <w:sz w:val="24"/>
        </w:rPr>
        <w:t>Dunajcik</w:t>
      </w:r>
      <w:proofErr w:type="spellEnd"/>
      <w:r w:rsidRPr="002C5F75">
        <w:rPr>
          <w:rFonts w:cs="Arial"/>
          <w:bCs/>
          <w:i w:val="0"/>
          <w:iCs/>
          <w:color w:val="000000" w:themeColor="text1"/>
          <w:sz w:val="24"/>
        </w:rPr>
        <w:t>.</w:t>
      </w:r>
    </w:p>
    <w:p w14:paraId="7CB34FEC" w14:textId="6DE8CBB0" w:rsidR="000B6572" w:rsidRPr="002C5F75" w:rsidRDefault="000B6572" w:rsidP="002C5F75">
      <w:pPr>
        <w:pStyle w:val="paragraph"/>
        <w:numPr>
          <w:ilvl w:val="0"/>
          <w:numId w:val="27"/>
        </w:numPr>
        <w:spacing w:before="0" w:beforeAutospacing="0" w:after="40" w:afterAutospacing="0"/>
        <w:textAlignment w:val="baseline"/>
        <w:rPr>
          <w:rFonts w:ascii="Garamond" w:hAnsi="Garamond"/>
          <w:bCs/>
          <w:sz w:val="24"/>
          <w:szCs w:val="24"/>
          <w:shd w:val="clear" w:color="auto" w:fill="FFFFFF"/>
        </w:rPr>
      </w:pPr>
      <w:r w:rsidRPr="002C5F75">
        <w:rPr>
          <w:rFonts w:ascii="Garamond" w:hAnsi="Garamond"/>
          <w:bCs/>
          <w:sz w:val="24"/>
          <w:szCs w:val="24"/>
        </w:rPr>
        <w:t>Understanding food choices in the context of globalizing food options: Evidence from a novel picture method in India.</w:t>
      </w:r>
      <w:r w:rsidRPr="002C5F75">
        <w:rPr>
          <w:rStyle w:val="Strong"/>
          <w:rFonts w:ascii="Garamond" w:eastAsia="Times New Roman" w:hAnsi="Garamond"/>
          <w:b w:val="0"/>
          <w:sz w:val="24"/>
          <w:szCs w:val="24"/>
        </w:rPr>
        <w:t xml:space="preserve"> </w:t>
      </w:r>
      <w:r w:rsidRPr="002C5F75">
        <w:rPr>
          <w:rStyle w:val="Strong"/>
          <w:rFonts w:ascii="Garamond" w:eastAsia="Times New Roman" w:hAnsi="Garamond"/>
          <w:b w:val="0"/>
          <w:i/>
          <w:sz w:val="24"/>
          <w:szCs w:val="24"/>
        </w:rPr>
        <w:t>4th Annual Agriculture, Nutrition &amp; Health (ANH) Academy Week</w:t>
      </w:r>
      <w:r w:rsidRPr="002C5F75">
        <w:rPr>
          <w:rStyle w:val="Strong"/>
          <w:rFonts w:ascii="Garamond" w:eastAsia="Times New Roman" w:hAnsi="Garamond"/>
          <w:b w:val="0"/>
          <w:sz w:val="24"/>
          <w:szCs w:val="24"/>
        </w:rPr>
        <w:t xml:space="preserve">. </w:t>
      </w:r>
      <w:r w:rsidRPr="002C5F75">
        <w:rPr>
          <w:rFonts w:ascii="Garamond" w:hAnsi="Garamond"/>
          <w:bCs/>
          <w:sz w:val="24"/>
          <w:szCs w:val="24"/>
          <w:shd w:val="clear" w:color="auto" w:fill="FFFFFF"/>
        </w:rPr>
        <w:t>Hyderabad, India.</w:t>
      </w:r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 </w:t>
      </w:r>
      <w:r w:rsidRPr="002C5F75">
        <w:rPr>
          <w:rFonts w:ascii="Garamond" w:hAnsi="Garamond"/>
          <w:bCs/>
          <w:sz w:val="24"/>
          <w:szCs w:val="24"/>
        </w:rPr>
        <w:t>June 2019.</w:t>
      </w:r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 With C. </w:t>
      </w:r>
      <w:proofErr w:type="spellStart"/>
      <w:proofErr w:type="gramStart"/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>Doddihal</w:t>
      </w:r>
      <w:proofErr w:type="spellEnd"/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>, </w:t>
      </w:r>
      <w:r w:rsidRPr="002C5F75">
        <w:rPr>
          <w:rFonts w:ascii="Garamond" w:hAnsi="Garamond" w:cs="Segoe UI"/>
          <w:bCs/>
          <w:sz w:val="24"/>
          <w:szCs w:val="24"/>
        </w:rPr>
        <w:t xml:space="preserve"> </w:t>
      </w:r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>N.</w:t>
      </w:r>
      <w:proofErr w:type="gramEnd"/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 Shaikh, A. </w:t>
      </w:r>
      <w:proofErr w:type="spellStart"/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>Datar</w:t>
      </w:r>
      <w:proofErr w:type="spellEnd"/>
      <w:r w:rsidRPr="002C5F75">
        <w:rPr>
          <w:rStyle w:val="normaltextrun"/>
          <w:rFonts w:ascii="Garamond" w:hAnsi="Garamond" w:cs="Segoe UI"/>
          <w:bCs/>
          <w:position w:val="1"/>
          <w:sz w:val="24"/>
          <w:szCs w:val="24"/>
        </w:rPr>
        <w:t xml:space="preserve"> and S. S. Patil</w:t>
      </w:r>
      <w:r w:rsidRPr="002C5F75">
        <w:rPr>
          <w:rFonts w:ascii="Garamond" w:hAnsi="Garamond"/>
          <w:bCs/>
          <w:sz w:val="24"/>
          <w:szCs w:val="24"/>
        </w:rPr>
        <w:t>.</w:t>
      </w:r>
    </w:p>
    <w:p w14:paraId="060DFC43" w14:textId="77777777" w:rsidR="002345A2" w:rsidRPr="002C5F75" w:rsidRDefault="00000000" w:rsidP="002C5F75">
      <w:pPr>
        <w:pStyle w:val="ListParagraph"/>
        <w:numPr>
          <w:ilvl w:val="0"/>
          <w:numId w:val="27"/>
        </w:numPr>
        <w:spacing w:after="40"/>
        <w:rPr>
          <w:rFonts w:ascii="Garamond" w:hAnsi="Garamond"/>
          <w:bCs/>
          <w:shd w:val="clear" w:color="auto" w:fill="FFFFFF"/>
        </w:rPr>
      </w:pPr>
      <w:hyperlink r:id="rId25" w:history="1">
        <w:r w:rsidR="002345A2" w:rsidRPr="002C5F75">
          <w:rPr>
            <w:rFonts w:ascii="Garamond" w:hAnsi="Garamond"/>
            <w:bCs/>
          </w:rPr>
          <w:t xml:space="preserve">BMI Trajectories </w:t>
        </w:r>
        <w:r w:rsidR="00121D77" w:rsidRPr="002C5F75">
          <w:rPr>
            <w:rFonts w:ascii="Garamond" w:hAnsi="Garamond"/>
            <w:bCs/>
          </w:rPr>
          <w:t>from</w:t>
        </w:r>
        <w:r w:rsidR="002345A2" w:rsidRPr="002C5F75">
          <w:rPr>
            <w:rFonts w:ascii="Garamond" w:hAnsi="Garamond"/>
            <w:bCs/>
          </w:rPr>
          <w:t xml:space="preserve"> Adolescence to Adulthood: Evidence </w:t>
        </w:r>
        <w:r w:rsidR="00121D77" w:rsidRPr="002C5F75">
          <w:rPr>
            <w:rFonts w:ascii="Garamond" w:hAnsi="Garamond"/>
            <w:bCs/>
          </w:rPr>
          <w:t>from</w:t>
        </w:r>
        <w:r w:rsidR="002345A2" w:rsidRPr="002C5F75">
          <w:rPr>
            <w:rFonts w:ascii="Garamond" w:hAnsi="Garamond"/>
            <w:bCs/>
          </w:rPr>
          <w:t xml:space="preserve"> Five Waves of Add Health</w:t>
        </w:r>
      </w:hyperlink>
      <w:r w:rsidR="002345A2" w:rsidRPr="002C5F75">
        <w:rPr>
          <w:rFonts w:ascii="Garamond" w:hAnsi="Garamond"/>
          <w:bCs/>
          <w:shd w:val="clear" w:color="auto" w:fill="FFFFFF"/>
        </w:rPr>
        <w:t>. Population Association of America Annual Meeting.  Austin, TX.</w:t>
      </w:r>
      <w:r w:rsidR="002345A2" w:rsidRPr="002C5F75">
        <w:rPr>
          <w:rFonts w:ascii="Garamond" w:hAnsi="Garamond" w:cs="Arial"/>
          <w:bCs/>
        </w:rPr>
        <w:t xml:space="preserve"> </w:t>
      </w:r>
      <w:r w:rsidR="002345A2" w:rsidRPr="002C5F75">
        <w:rPr>
          <w:rFonts w:ascii="Garamond" w:hAnsi="Garamond"/>
          <w:bCs/>
          <w:shd w:val="clear" w:color="auto" w:fill="FFFFFF"/>
        </w:rPr>
        <w:t xml:space="preserve">April 2019. </w:t>
      </w:r>
      <w:r w:rsidR="002345A2" w:rsidRPr="002C5F75">
        <w:rPr>
          <w:rFonts w:ascii="Garamond" w:hAnsi="Garamond" w:cs="Arial"/>
          <w:bCs/>
        </w:rPr>
        <w:t>With C. Ng.</w:t>
      </w:r>
    </w:p>
    <w:p w14:paraId="61933CA0" w14:textId="77777777" w:rsidR="002345A2" w:rsidRPr="002C5F75" w:rsidRDefault="00000000" w:rsidP="002C5F75">
      <w:pPr>
        <w:pStyle w:val="ListParagraph"/>
        <w:numPr>
          <w:ilvl w:val="0"/>
          <w:numId w:val="27"/>
        </w:numPr>
        <w:spacing w:after="40"/>
        <w:rPr>
          <w:rFonts w:ascii="Garamond" w:hAnsi="Garamond"/>
          <w:bCs/>
          <w:iCs/>
          <w:shd w:val="clear" w:color="auto" w:fill="FFFFFF"/>
        </w:rPr>
      </w:pPr>
      <w:hyperlink r:id="rId26" w:history="1">
        <w:r w:rsidR="002345A2" w:rsidRPr="002C5F75">
          <w:rPr>
            <w:rFonts w:ascii="Garamond" w:hAnsi="Garamond"/>
            <w:bCs/>
          </w:rPr>
          <w:t>Support Between Parents and Adult Children in the Face of Declines in Health: The Case of Diabetes</w:t>
        </w:r>
      </w:hyperlink>
      <w:r w:rsidR="002345A2" w:rsidRPr="002C5F75">
        <w:rPr>
          <w:rFonts w:ascii="Garamond" w:hAnsi="Garamond"/>
          <w:bCs/>
          <w:shd w:val="clear" w:color="auto" w:fill="FFFFFF"/>
        </w:rPr>
        <w:t xml:space="preserve">. </w:t>
      </w:r>
      <w:r w:rsidR="002345A2" w:rsidRPr="002C5F75">
        <w:rPr>
          <w:rFonts w:ascii="Garamond" w:hAnsi="Garamond"/>
          <w:bCs/>
          <w:iCs/>
          <w:shd w:val="clear" w:color="auto" w:fill="FFFFFF"/>
        </w:rPr>
        <w:t>Population Association of America Annual Meeting. Austin, TX.</w:t>
      </w:r>
      <w:r w:rsidR="002345A2" w:rsidRPr="002C5F75">
        <w:rPr>
          <w:rFonts w:ascii="Garamond" w:hAnsi="Garamond" w:cs="Arial"/>
          <w:bCs/>
          <w:iCs/>
        </w:rPr>
        <w:t xml:space="preserve"> </w:t>
      </w:r>
      <w:r w:rsidR="002345A2" w:rsidRPr="002C5F75">
        <w:rPr>
          <w:rFonts w:ascii="Garamond" w:hAnsi="Garamond"/>
          <w:bCs/>
          <w:iCs/>
          <w:shd w:val="clear" w:color="auto" w:fill="FFFFFF"/>
        </w:rPr>
        <w:t xml:space="preserve">April 2019. </w:t>
      </w:r>
      <w:r w:rsidR="002345A2" w:rsidRPr="002C5F75">
        <w:rPr>
          <w:rFonts w:ascii="Garamond" w:hAnsi="Garamond" w:cs="Arial"/>
          <w:bCs/>
          <w:iCs/>
        </w:rPr>
        <w:t>With J. Nielsen.</w:t>
      </w:r>
    </w:p>
    <w:p w14:paraId="6889BF5B" w14:textId="77777777" w:rsidR="00D37CBF" w:rsidRPr="002C5F75" w:rsidRDefault="00D37CBF" w:rsidP="002C5F75">
      <w:pPr>
        <w:pStyle w:val="ListParagraph"/>
        <w:numPr>
          <w:ilvl w:val="0"/>
          <w:numId w:val="27"/>
        </w:numPr>
        <w:spacing w:after="40"/>
        <w:rPr>
          <w:rFonts w:ascii="Garamond" w:hAnsi="Garamond" w:cs="Arial"/>
          <w:bCs/>
        </w:rPr>
      </w:pPr>
      <w:r w:rsidRPr="002C5F75">
        <w:rPr>
          <w:rFonts w:ascii="Garamond" w:hAnsi="Garamond" w:cs="Arial"/>
          <w:bCs/>
        </w:rPr>
        <w:t xml:space="preserve">Migration, assimilation, and chronic disease among refugee families in Belgium and the U.S. </w:t>
      </w:r>
      <w:proofErr w:type="spellStart"/>
      <w:r w:rsidRPr="002C5F75">
        <w:rPr>
          <w:rFonts w:ascii="Garamond" w:hAnsi="Garamond" w:cs="Arial"/>
          <w:bCs/>
        </w:rPr>
        <w:t>Chaire</w:t>
      </w:r>
      <w:proofErr w:type="spellEnd"/>
      <w:r w:rsidRPr="002C5F75">
        <w:rPr>
          <w:rFonts w:ascii="Garamond" w:hAnsi="Garamond" w:cs="Arial"/>
          <w:bCs/>
        </w:rPr>
        <w:t xml:space="preserve"> </w:t>
      </w:r>
      <w:proofErr w:type="spellStart"/>
      <w:r w:rsidRPr="002C5F75">
        <w:rPr>
          <w:rFonts w:ascii="Garamond" w:hAnsi="Garamond" w:cs="Arial"/>
          <w:bCs/>
        </w:rPr>
        <w:t>Quetelet</w:t>
      </w:r>
      <w:proofErr w:type="spellEnd"/>
      <w:r w:rsidRPr="002C5F75">
        <w:rPr>
          <w:rFonts w:ascii="Garamond" w:hAnsi="Garamond" w:cs="Arial"/>
          <w:bCs/>
        </w:rPr>
        <w:t xml:space="preserve"> 2017, </w:t>
      </w:r>
      <w:proofErr w:type="spellStart"/>
      <w:r w:rsidRPr="002C5F75">
        <w:rPr>
          <w:rFonts w:ascii="Garamond" w:hAnsi="Garamond" w:cs="Arial"/>
          <w:bCs/>
        </w:rPr>
        <w:t>Universite</w:t>
      </w:r>
      <w:proofErr w:type="spellEnd"/>
      <w:r w:rsidRPr="002C5F75">
        <w:rPr>
          <w:rFonts w:ascii="Garamond" w:hAnsi="Garamond" w:cs="Arial"/>
          <w:bCs/>
        </w:rPr>
        <w:t xml:space="preserve"> </w:t>
      </w:r>
      <w:proofErr w:type="spellStart"/>
      <w:r w:rsidRPr="002C5F75">
        <w:rPr>
          <w:rFonts w:ascii="Garamond" w:hAnsi="Garamond" w:cs="Arial"/>
          <w:bCs/>
        </w:rPr>
        <w:t>catholique</w:t>
      </w:r>
      <w:proofErr w:type="spellEnd"/>
      <w:r w:rsidRPr="002C5F75">
        <w:rPr>
          <w:rFonts w:ascii="Garamond" w:hAnsi="Garamond" w:cs="Arial"/>
          <w:bCs/>
        </w:rPr>
        <w:t xml:space="preserve"> de Louvain, Belgium, November 2017.</w:t>
      </w:r>
    </w:p>
    <w:p w14:paraId="077F0238" w14:textId="77777777" w:rsidR="00CE517F" w:rsidRPr="002C5F75" w:rsidRDefault="00CE517F" w:rsidP="002C5F75">
      <w:pPr>
        <w:pStyle w:val="ListParagraph"/>
        <w:numPr>
          <w:ilvl w:val="0"/>
          <w:numId w:val="27"/>
        </w:numPr>
        <w:spacing w:after="40"/>
        <w:rPr>
          <w:rFonts w:ascii="Garamond" w:hAnsi="Garamond" w:cs="Arial"/>
          <w:bCs/>
        </w:rPr>
      </w:pPr>
      <w:r w:rsidRPr="002C5F75">
        <w:rPr>
          <w:rFonts w:ascii="Garamond" w:hAnsi="Garamond" w:cs="Arial"/>
          <w:bCs/>
        </w:rPr>
        <w:t>Diabetes and the Family: Diabetes Diagnosis, Limitations, and Intergenerational Support. Dag va</w:t>
      </w:r>
      <w:r w:rsidR="00D37CBF" w:rsidRPr="002C5F75">
        <w:rPr>
          <w:rFonts w:ascii="Garamond" w:hAnsi="Garamond" w:cs="Arial"/>
          <w:bCs/>
        </w:rPr>
        <w:t xml:space="preserve">n de </w:t>
      </w:r>
      <w:proofErr w:type="spellStart"/>
      <w:r w:rsidR="00D37CBF" w:rsidRPr="002C5F75">
        <w:rPr>
          <w:rFonts w:ascii="Garamond" w:hAnsi="Garamond" w:cs="Arial"/>
          <w:bCs/>
        </w:rPr>
        <w:t>Sociologie</w:t>
      </w:r>
      <w:proofErr w:type="spellEnd"/>
      <w:r w:rsidR="00D37CBF" w:rsidRPr="002C5F75">
        <w:rPr>
          <w:rFonts w:ascii="Garamond" w:hAnsi="Garamond" w:cs="Arial"/>
          <w:bCs/>
        </w:rPr>
        <w:t>, Brussel, June</w:t>
      </w:r>
      <w:r w:rsidRPr="002C5F75">
        <w:rPr>
          <w:rFonts w:ascii="Garamond" w:hAnsi="Garamond" w:cs="Arial"/>
          <w:bCs/>
        </w:rPr>
        <w:t xml:space="preserve"> 2017.</w:t>
      </w:r>
      <w:r w:rsidR="001F7EC5" w:rsidRPr="002C5F75">
        <w:rPr>
          <w:rFonts w:ascii="Garamond" w:hAnsi="Garamond" w:cs="Arial"/>
          <w:bCs/>
        </w:rPr>
        <w:t xml:space="preserve"> With J. Nielsen.</w:t>
      </w:r>
    </w:p>
    <w:p w14:paraId="2E84D0FF" w14:textId="77777777" w:rsidR="00C456CF" w:rsidRPr="002C5F75" w:rsidRDefault="00C456CF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/>
          <w:color w:val="191919"/>
        </w:rPr>
        <w:t>Nutritional Status among young children in the Middle East and North African Region. Population Association of America. Chicago, IL. April 2017.</w:t>
      </w:r>
      <w:r w:rsidR="001F7EC5" w:rsidRPr="002C5F75">
        <w:rPr>
          <w:rFonts w:ascii="Garamond" w:hAnsi="Garamond"/>
          <w:color w:val="191919"/>
        </w:rPr>
        <w:t xml:space="preserve"> With R. Jones.</w:t>
      </w:r>
    </w:p>
    <w:p w14:paraId="38529862" w14:textId="77777777" w:rsidR="00EB577A" w:rsidRPr="002C5F75" w:rsidRDefault="00EB577A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/>
        </w:rPr>
      </w:pPr>
      <w:r w:rsidRPr="002C5F75">
        <w:rPr>
          <w:rFonts w:ascii="Garamond" w:hAnsi="Garamond"/>
        </w:rPr>
        <w:t xml:space="preserve">Migration, </w:t>
      </w:r>
      <w:proofErr w:type="gramStart"/>
      <w:r w:rsidRPr="002C5F75">
        <w:rPr>
          <w:rFonts w:ascii="Garamond" w:hAnsi="Garamond"/>
        </w:rPr>
        <w:t>health</w:t>
      </w:r>
      <w:proofErr w:type="gramEnd"/>
      <w:r w:rsidRPr="002C5F75">
        <w:rPr>
          <w:rFonts w:ascii="Garamond" w:hAnsi="Garamond"/>
        </w:rPr>
        <w:t xml:space="preserve"> and the context of reception. Dag van </w:t>
      </w:r>
      <w:proofErr w:type="spellStart"/>
      <w:r w:rsidRPr="002C5F75">
        <w:rPr>
          <w:rFonts w:ascii="Garamond" w:hAnsi="Garamond"/>
        </w:rPr>
        <w:t>Demografie</w:t>
      </w:r>
      <w:proofErr w:type="spellEnd"/>
      <w:r w:rsidR="00522EBB" w:rsidRPr="002C5F75">
        <w:rPr>
          <w:rFonts w:ascii="Garamond" w:hAnsi="Garamond"/>
        </w:rPr>
        <w:t xml:space="preserve">. Universiteit Gent. </w:t>
      </w:r>
      <w:proofErr w:type="gramStart"/>
      <w:r w:rsidR="00522EBB" w:rsidRPr="002C5F75">
        <w:rPr>
          <w:rFonts w:ascii="Garamond" w:hAnsi="Garamond"/>
        </w:rPr>
        <w:t>March,</w:t>
      </w:r>
      <w:proofErr w:type="gramEnd"/>
      <w:r w:rsidR="00522EBB" w:rsidRPr="002C5F75">
        <w:rPr>
          <w:rFonts w:ascii="Garamond" w:hAnsi="Garamond"/>
        </w:rPr>
        <w:t xml:space="preserve"> 2017.</w:t>
      </w:r>
      <w:r w:rsidR="001F7EC5" w:rsidRPr="002C5F75">
        <w:rPr>
          <w:rFonts w:ascii="Garamond" w:hAnsi="Garamond"/>
        </w:rPr>
        <w:t xml:space="preserve"> With H. </w:t>
      </w:r>
      <w:proofErr w:type="spellStart"/>
      <w:r w:rsidR="001F7EC5" w:rsidRPr="002C5F75">
        <w:rPr>
          <w:rFonts w:ascii="Garamond" w:hAnsi="Garamond"/>
        </w:rPr>
        <w:t>Vandenheede</w:t>
      </w:r>
      <w:proofErr w:type="spellEnd"/>
      <w:r w:rsidR="001F7EC5" w:rsidRPr="002C5F75">
        <w:rPr>
          <w:rFonts w:ascii="Garamond" w:hAnsi="Garamond"/>
        </w:rPr>
        <w:t>.</w:t>
      </w:r>
    </w:p>
    <w:p w14:paraId="53ACC7F5" w14:textId="77777777" w:rsidR="00106C1E" w:rsidRPr="002C5F75" w:rsidRDefault="00106C1E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/>
          <w:bCs/>
        </w:rPr>
        <w:t xml:space="preserve">Incidence of Diabetes among Spouses of People with Diabetes. Population </w:t>
      </w:r>
      <w:r w:rsidR="00121D77" w:rsidRPr="002C5F75">
        <w:rPr>
          <w:rFonts w:ascii="Garamond" w:hAnsi="Garamond"/>
          <w:bCs/>
        </w:rPr>
        <w:t>Association</w:t>
      </w:r>
      <w:r w:rsidRPr="002C5F75">
        <w:rPr>
          <w:rFonts w:ascii="Garamond" w:hAnsi="Garamond"/>
          <w:bCs/>
        </w:rPr>
        <w:t xml:space="preserve"> of </w:t>
      </w:r>
      <w:r w:rsidRPr="002C5F75">
        <w:rPr>
          <w:rFonts w:ascii="Garamond" w:hAnsi="Garamond" w:cs="Arial"/>
          <w:noProof/>
        </w:rPr>
        <w:t>America, Washington, DC. April 2016.</w:t>
      </w:r>
      <w:r w:rsidR="001F7EC5" w:rsidRPr="002C5F75">
        <w:rPr>
          <w:rFonts w:ascii="Garamond" w:hAnsi="Garamond" w:cs="Arial"/>
          <w:noProof/>
        </w:rPr>
        <w:t xml:space="preserve"> </w:t>
      </w:r>
      <w:r w:rsidR="001F7EC5" w:rsidRPr="002C5F75">
        <w:rPr>
          <w:rFonts w:ascii="Garamond" w:hAnsi="Garamond"/>
        </w:rPr>
        <w:t xml:space="preserve">With J.A. </w:t>
      </w:r>
      <w:proofErr w:type="spellStart"/>
      <w:r w:rsidR="001F7EC5" w:rsidRPr="002C5F75">
        <w:rPr>
          <w:rFonts w:ascii="Garamond" w:hAnsi="Garamond"/>
          <w:bCs/>
          <w:lang w:val="nb-NO"/>
        </w:rPr>
        <w:t>Schmittdiel</w:t>
      </w:r>
      <w:proofErr w:type="spellEnd"/>
      <w:r w:rsidR="001F7EC5" w:rsidRPr="002C5F75">
        <w:rPr>
          <w:rFonts w:ascii="Garamond" w:hAnsi="Garamond"/>
          <w:bCs/>
          <w:lang w:val="nb-NO"/>
        </w:rPr>
        <w:t>, S.R. Adams, and M. K. Ali.</w:t>
      </w:r>
    </w:p>
    <w:p w14:paraId="267FF279" w14:textId="77777777" w:rsidR="00E95228" w:rsidRPr="002C5F75" w:rsidRDefault="00E95228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Courier"/>
        </w:rPr>
      </w:pPr>
      <w:r w:rsidRPr="002C5F75">
        <w:rPr>
          <w:rFonts w:ascii="Garamond" w:hAnsi="Garamond"/>
        </w:rPr>
        <w:t xml:space="preserve">Becoming American </w:t>
      </w:r>
      <w:r w:rsidR="00594765" w:rsidRPr="002C5F75">
        <w:rPr>
          <w:rFonts w:ascii="Garamond" w:hAnsi="Garamond"/>
        </w:rPr>
        <w:t>t</w:t>
      </w:r>
      <w:r w:rsidRPr="002C5F75">
        <w:rPr>
          <w:rFonts w:ascii="Garamond" w:hAnsi="Garamond"/>
        </w:rPr>
        <w:t>hrough Food: Diet</w:t>
      </w:r>
      <w:r w:rsidR="00594765" w:rsidRPr="002C5F75">
        <w:rPr>
          <w:rFonts w:ascii="Garamond" w:hAnsi="Garamond"/>
        </w:rPr>
        <w:t>ary</w:t>
      </w:r>
      <w:r w:rsidRPr="002C5F75">
        <w:rPr>
          <w:rFonts w:ascii="Garamond" w:hAnsi="Garamond"/>
        </w:rPr>
        <w:t xml:space="preserve"> Acculturation among Refugee Adolescents. </w:t>
      </w:r>
      <w:r w:rsidRPr="002C5F75">
        <w:rPr>
          <w:rFonts w:ascii="Garamond" w:hAnsi="Garamond" w:cs="Calibri"/>
          <w:color w:val="000000"/>
        </w:rPr>
        <w:t>American Sociological Association</w:t>
      </w:r>
      <w:r w:rsidRPr="002C5F75">
        <w:rPr>
          <w:rFonts w:ascii="Garamond" w:hAnsi="Garamond"/>
        </w:rPr>
        <w:t xml:space="preserve">, Chicago, IL August 2015. </w:t>
      </w:r>
      <w:r w:rsidR="006E2485" w:rsidRPr="002C5F75">
        <w:rPr>
          <w:rFonts w:ascii="Garamond" w:hAnsi="Garamond"/>
        </w:rPr>
        <w:t xml:space="preserve">With E. </w:t>
      </w:r>
      <w:proofErr w:type="spellStart"/>
      <w:r w:rsidR="006E2485" w:rsidRPr="002C5F75">
        <w:rPr>
          <w:rFonts w:ascii="Garamond" w:hAnsi="Garamond"/>
        </w:rPr>
        <w:t>Vaquera</w:t>
      </w:r>
      <w:proofErr w:type="spellEnd"/>
      <w:r w:rsidR="006E2485" w:rsidRPr="002C5F75">
        <w:rPr>
          <w:rFonts w:ascii="Garamond" w:hAnsi="Garamond"/>
        </w:rPr>
        <w:t>, and S. Gray.</w:t>
      </w:r>
    </w:p>
    <w:p w14:paraId="1585D816" w14:textId="77777777" w:rsidR="0059032D" w:rsidRPr="002C5F75" w:rsidRDefault="00E95228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/>
          <w:bCs/>
        </w:rPr>
        <w:t xml:space="preserve">Incidence of Diabetes among Spouses of People with Diabetes. </w:t>
      </w:r>
      <w:r w:rsidR="0059032D" w:rsidRPr="002C5F75">
        <w:rPr>
          <w:rFonts w:ascii="Garamond" w:hAnsi="Garamond" w:cs="Arial"/>
          <w:noProof/>
        </w:rPr>
        <w:t>American Diabetes Association, Boston, MA. June 2015.</w:t>
      </w:r>
      <w:r w:rsidR="006E2485" w:rsidRPr="002C5F75">
        <w:rPr>
          <w:rFonts w:ascii="Garamond" w:hAnsi="Garamond"/>
        </w:rPr>
        <w:t xml:space="preserve"> With J.A. </w:t>
      </w:r>
      <w:proofErr w:type="spellStart"/>
      <w:r w:rsidR="006E2485" w:rsidRPr="002C5F75">
        <w:rPr>
          <w:rFonts w:ascii="Garamond" w:hAnsi="Garamond"/>
          <w:bCs/>
          <w:lang w:val="nb-NO"/>
        </w:rPr>
        <w:t>Schmittdiel</w:t>
      </w:r>
      <w:proofErr w:type="spellEnd"/>
      <w:r w:rsidR="006E2485" w:rsidRPr="002C5F75">
        <w:rPr>
          <w:rFonts w:ascii="Garamond" w:hAnsi="Garamond"/>
          <w:bCs/>
          <w:lang w:val="nb-NO"/>
        </w:rPr>
        <w:t>, S.R. Adams, and M. K. Ali.</w:t>
      </w:r>
    </w:p>
    <w:p w14:paraId="4ABF8C73" w14:textId="77777777" w:rsidR="00267FBA" w:rsidRPr="002C5F75" w:rsidRDefault="00267FBA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 w:cs="Arial"/>
          <w:bCs/>
          <w:noProof/>
        </w:rPr>
        <w:t>Entrenched obesity among children in the United States</w:t>
      </w:r>
      <w:r w:rsidRPr="002C5F75">
        <w:rPr>
          <w:rFonts w:ascii="Garamond" w:hAnsi="Garamond" w:cs="Arial"/>
          <w:noProof/>
        </w:rPr>
        <w:t>. American Diabetes Association, Boston, MA. June 2015.</w:t>
      </w:r>
      <w:r w:rsidR="006E2485" w:rsidRPr="002C5F75">
        <w:rPr>
          <w:rFonts w:ascii="Garamond" w:hAnsi="Garamond" w:cs="Arial"/>
          <w:noProof/>
        </w:rPr>
        <w:t xml:space="preserve"> With </w:t>
      </w:r>
      <w:r w:rsidR="006E2485" w:rsidRPr="002C5F75">
        <w:rPr>
          <w:rFonts w:ascii="Garamond" w:hAnsi="Garamond"/>
        </w:rPr>
        <w:t xml:space="preserve">M. R. </w:t>
      </w:r>
      <w:r w:rsidR="006E2485" w:rsidRPr="002C5F75">
        <w:rPr>
          <w:rFonts w:ascii="Garamond" w:hAnsi="Garamond" w:cs="Arial"/>
          <w:noProof/>
        </w:rPr>
        <w:t>Kramer, A. Datar and K. M. Venkat Narayan.</w:t>
      </w:r>
    </w:p>
    <w:p w14:paraId="317BE40E" w14:textId="77777777" w:rsidR="00267FBA" w:rsidRPr="002C5F75" w:rsidRDefault="00267FBA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 w:cs="Arial"/>
        </w:rPr>
        <w:t xml:space="preserve">Unhealthy Weight among Children and Adults: Urbanicity and the Cross-over in Underweight and Overweight in India. </w:t>
      </w:r>
      <w:r w:rsidRPr="002C5F75">
        <w:rPr>
          <w:rFonts w:ascii="Garamond" w:eastAsia="Calibri" w:hAnsi="Garamond" w:cs="Tahoma"/>
        </w:rPr>
        <w:t>Population Association of Ame</w:t>
      </w:r>
      <w:r w:rsidR="006E2485" w:rsidRPr="002C5F75">
        <w:rPr>
          <w:rFonts w:ascii="Garamond" w:eastAsia="Calibri" w:hAnsi="Garamond" w:cs="Tahoma"/>
        </w:rPr>
        <w:t xml:space="preserve">rica, Sand Diego, CA. May 2015. With S.A. </w:t>
      </w:r>
      <w:r w:rsidR="006E2485" w:rsidRPr="002C5F75">
        <w:rPr>
          <w:rFonts w:ascii="Garamond" w:eastAsia="Calibri" w:hAnsi="Garamond" w:cs="Courier"/>
        </w:rPr>
        <w:t>Patel, K. M. Venkat Narayan.</w:t>
      </w:r>
    </w:p>
    <w:p w14:paraId="78E8C37A" w14:textId="77777777" w:rsidR="00267FBA" w:rsidRPr="002C5F75" w:rsidRDefault="00267FBA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Courier"/>
        </w:rPr>
      </w:pPr>
      <w:bookmarkStart w:id="2" w:name="4"/>
      <w:bookmarkEnd w:id="2"/>
      <w:r w:rsidRPr="002C5F75">
        <w:rPr>
          <w:rFonts w:ascii="Garamond" w:hAnsi="Garamond" w:cs="Arial"/>
        </w:rPr>
        <w:t xml:space="preserve">Underweight, Overweight, and the Emergence of a Double Burden within Indian Families. </w:t>
      </w:r>
      <w:r w:rsidRPr="002C5F75">
        <w:rPr>
          <w:rFonts w:ascii="Garamond" w:eastAsia="Calibri" w:hAnsi="Garamond" w:cs="Tahoma"/>
        </w:rPr>
        <w:t xml:space="preserve">Population </w:t>
      </w:r>
      <w:r w:rsidR="0059032D" w:rsidRPr="002C5F75">
        <w:rPr>
          <w:rFonts w:ascii="Garamond" w:eastAsia="Calibri" w:hAnsi="Garamond" w:cs="Tahoma"/>
        </w:rPr>
        <w:t>Association of America, San</w:t>
      </w:r>
      <w:r w:rsidRPr="002C5F75">
        <w:rPr>
          <w:rFonts w:ascii="Garamond" w:eastAsia="Calibri" w:hAnsi="Garamond" w:cs="Tahoma"/>
        </w:rPr>
        <w:t xml:space="preserve"> Diego, CA. May 2015.</w:t>
      </w:r>
      <w:r w:rsidR="006E2485" w:rsidRPr="002C5F75">
        <w:rPr>
          <w:rFonts w:ascii="Garamond" w:eastAsia="Calibri" w:hAnsi="Garamond" w:cs="Tahoma"/>
        </w:rPr>
        <w:t xml:space="preserve"> With I.G. </w:t>
      </w:r>
      <w:r w:rsidR="006E2485" w:rsidRPr="002C5F75">
        <w:rPr>
          <w:rFonts w:ascii="Garamond" w:hAnsi="Garamond" w:cs="Arial"/>
        </w:rPr>
        <w:t>Raskind</w:t>
      </w:r>
      <w:r w:rsidR="006E2485" w:rsidRPr="002C5F75">
        <w:rPr>
          <w:rFonts w:ascii="Garamond" w:hAnsi="Garamond" w:cs="Arial"/>
          <w:i/>
          <w:iCs/>
        </w:rPr>
        <w:t>,</w:t>
      </w:r>
      <w:r w:rsidR="006E2485" w:rsidRPr="002C5F75">
        <w:rPr>
          <w:rFonts w:ascii="Garamond" w:hAnsi="Garamond" w:cs="Arial"/>
        </w:rPr>
        <w:t xml:space="preserve"> R. </w:t>
      </w:r>
      <w:hyperlink r:id="rId27" w:history="1">
        <w:proofErr w:type="spellStart"/>
        <w:r w:rsidR="006E2485" w:rsidRPr="002C5F75">
          <w:rPr>
            <w:rStyle w:val="em1"/>
            <w:rFonts w:ascii="Garamond" w:hAnsi="Garamond" w:cs="Arial"/>
            <w:b w:val="0"/>
            <w:color w:val="auto"/>
          </w:rPr>
          <w:t>Haardoerfer</w:t>
        </w:r>
        <w:proofErr w:type="spellEnd"/>
      </w:hyperlink>
      <w:r w:rsidR="006E2485" w:rsidRPr="002C5F75">
        <w:rPr>
          <w:rFonts w:ascii="Garamond" w:hAnsi="Garamond" w:cs="Arial"/>
        </w:rPr>
        <w:t xml:space="preserve"> and</w:t>
      </w:r>
      <w:r w:rsidR="006E2485" w:rsidRPr="002C5F75">
        <w:rPr>
          <w:rFonts w:ascii="Garamond" w:eastAsia="Calibri" w:hAnsi="Garamond" w:cs="Tahoma"/>
          <w:bCs/>
        </w:rPr>
        <w:t xml:space="preserve"> S.S. Patil</w:t>
      </w:r>
      <w:r w:rsidR="006E2485" w:rsidRPr="002C5F75">
        <w:rPr>
          <w:rFonts w:ascii="Garamond" w:eastAsia="Calibri" w:hAnsi="Garamond" w:cs="Tahoma"/>
        </w:rPr>
        <w:t>.</w:t>
      </w:r>
    </w:p>
    <w:p w14:paraId="14A009B9" w14:textId="77777777" w:rsidR="00031087" w:rsidRPr="002C5F75" w:rsidRDefault="00000000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hyperlink r:id="rId28" w:history="1">
        <w:r w:rsidR="00031087" w:rsidRPr="002C5F75">
          <w:rPr>
            <w:rFonts w:ascii="Garamond" w:eastAsia="Calibri" w:hAnsi="Garamond" w:cs="Tahoma"/>
          </w:rPr>
          <w:t>Physical Activity Patterns of Adolescents in Rural India: An Examination of Gender Differences</w:t>
        </w:r>
      </w:hyperlink>
      <w:r w:rsidR="00031087" w:rsidRPr="002C5F75">
        <w:rPr>
          <w:rFonts w:ascii="Garamond" w:eastAsia="Calibri" w:hAnsi="Garamond" w:cs="Tahoma"/>
        </w:rPr>
        <w:t xml:space="preserve">. Population Association of America, Boston, </w:t>
      </w:r>
      <w:r w:rsidR="00706631" w:rsidRPr="002C5F75">
        <w:rPr>
          <w:rFonts w:ascii="Garamond" w:eastAsia="Calibri" w:hAnsi="Garamond" w:cs="Tahoma"/>
        </w:rPr>
        <w:t xml:space="preserve">MA. </w:t>
      </w:r>
      <w:r w:rsidR="00031087" w:rsidRPr="002C5F75">
        <w:rPr>
          <w:rFonts w:ascii="Garamond" w:eastAsia="Calibri" w:hAnsi="Garamond" w:cs="Tahoma"/>
        </w:rPr>
        <w:t xml:space="preserve">May 2014. </w:t>
      </w:r>
      <w:r w:rsidR="00443BCE" w:rsidRPr="002C5F75">
        <w:rPr>
          <w:rFonts w:ascii="Garamond" w:eastAsia="Calibri" w:hAnsi="Garamond" w:cs="Tahoma"/>
        </w:rPr>
        <w:t xml:space="preserve">With S. </w:t>
      </w:r>
      <w:proofErr w:type="spellStart"/>
      <w:r w:rsidR="00443BCE" w:rsidRPr="002C5F75">
        <w:rPr>
          <w:rFonts w:ascii="Garamond" w:eastAsia="Calibri" w:hAnsi="Garamond" w:cs="Tahoma"/>
          <w:bCs/>
        </w:rPr>
        <w:t>Thummalapally</w:t>
      </w:r>
      <w:proofErr w:type="spellEnd"/>
      <w:r w:rsidR="00443BCE" w:rsidRPr="002C5F75">
        <w:rPr>
          <w:rFonts w:ascii="Garamond" w:eastAsia="Calibri" w:hAnsi="Garamond" w:cs="Tahoma"/>
        </w:rPr>
        <w:t xml:space="preserve"> and</w:t>
      </w:r>
      <w:r w:rsidR="00443BCE" w:rsidRPr="002C5F75">
        <w:rPr>
          <w:rFonts w:ascii="Garamond" w:eastAsia="Calibri" w:hAnsi="Garamond" w:cs="Tahoma"/>
          <w:bCs/>
        </w:rPr>
        <w:t xml:space="preserve"> S. S. Patil</w:t>
      </w:r>
      <w:r w:rsidR="00443BCE" w:rsidRPr="002C5F75">
        <w:rPr>
          <w:rFonts w:ascii="Garamond" w:eastAsia="Calibri" w:hAnsi="Garamond" w:cs="Tahoma"/>
        </w:rPr>
        <w:t>.</w:t>
      </w:r>
    </w:p>
    <w:p w14:paraId="5AA1AEFC" w14:textId="77777777" w:rsidR="00772857" w:rsidRPr="002C5F75" w:rsidRDefault="00031087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eastAsia="Calibri" w:hAnsi="Garamond" w:cs="Tahoma"/>
        </w:rPr>
        <w:t>School Breakfast Participation and Obesity among American Middle School Children. Population Association of America, Boston,</w:t>
      </w:r>
      <w:r w:rsidR="00706631" w:rsidRPr="002C5F75">
        <w:rPr>
          <w:rFonts w:ascii="Garamond" w:eastAsia="Calibri" w:hAnsi="Garamond" w:cs="Tahoma"/>
        </w:rPr>
        <w:t xml:space="preserve"> MA.</w:t>
      </w:r>
      <w:r w:rsidRPr="002C5F75">
        <w:rPr>
          <w:rFonts w:ascii="Garamond" w:eastAsia="Calibri" w:hAnsi="Garamond" w:cs="Tahoma"/>
        </w:rPr>
        <w:t xml:space="preserve"> May 2014. </w:t>
      </w:r>
      <w:r w:rsidR="00443BCE" w:rsidRPr="002C5F75">
        <w:rPr>
          <w:rFonts w:ascii="Garamond" w:eastAsia="Calibri" w:hAnsi="Garamond" w:cs="Tahoma"/>
        </w:rPr>
        <w:t xml:space="preserve">With N. </w:t>
      </w:r>
      <w:proofErr w:type="spellStart"/>
      <w:r w:rsidR="00443BCE" w:rsidRPr="002C5F75">
        <w:rPr>
          <w:rFonts w:ascii="Garamond" w:eastAsia="Calibri" w:hAnsi="Garamond" w:cs="Tahoma"/>
          <w:bCs/>
        </w:rPr>
        <w:t>Sudharsanan</w:t>
      </w:r>
      <w:proofErr w:type="spellEnd"/>
      <w:r w:rsidR="00443BCE" w:rsidRPr="002C5F75">
        <w:rPr>
          <w:rFonts w:ascii="Garamond" w:eastAsia="Calibri" w:hAnsi="Garamond" w:cs="Tahoma"/>
          <w:bCs/>
        </w:rPr>
        <w:t xml:space="preserve"> and S. Romano</w:t>
      </w:r>
      <w:r w:rsidR="00443BCE" w:rsidRPr="002C5F75">
        <w:rPr>
          <w:rFonts w:ascii="Garamond" w:eastAsia="Calibri" w:hAnsi="Garamond" w:cs="Tahoma"/>
        </w:rPr>
        <w:t>.</w:t>
      </w:r>
    </w:p>
    <w:p w14:paraId="07C2DCE8" w14:textId="77777777" w:rsidR="00031087" w:rsidRPr="002C5F75" w:rsidRDefault="00031087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Tahoma"/>
          <w:b/>
        </w:rPr>
      </w:pPr>
      <w:r w:rsidRPr="002C5F75">
        <w:rPr>
          <w:rFonts w:ascii="Garamond" w:eastAsia="Calibri" w:hAnsi="Garamond" w:cs="Tahoma"/>
        </w:rPr>
        <w:t xml:space="preserve">Relative-Provided Childcare and Children’s Risk of Obesity. Population Association of America, Boston, </w:t>
      </w:r>
      <w:r w:rsidR="00706631" w:rsidRPr="002C5F75">
        <w:rPr>
          <w:rFonts w:ascii="Garamond" w:eastAsia="Calibri" w:hAnsi="Garamond" w:cs="Tahoma"/>
        </w:rPr>
        <w:t xml:space="preserve">MA. </w:t>
      </w:r>
      <w:r w:rsidRPr="002C5F75">
        <w:rPr>
          <w:rFonts w:ascii="Garamond" w:eastAsia="Calibri" w:hAnsi="Garamond" w:cs="Tahoma"/>
        </w:rPr>
        <w:t xml:space="preserve">May 2014. </w:t>
      </w:r>
      <w:r w:rsidR="00443BCE" w:rsidRPr="002C5F75">
        <w:rPr>
          <w:rFonts w:ascii="Garamond" w:eastAsia="Calibri" w:hAnsi="Garamond" w:cs="Tahoma"/>
        </w:rPr>
        <w:t xml:space="preserve">With P. </w:t>
      </w:r>
      <w:r w:rsidR="00443BCE" w:rsidRPr="002C5F75">
        <w:rPr>
          <w:rFonts w:ascii="Garamond" w:eastAsia="Calibri" w:hAnsi="Garamond" w:cs="Tahoma"/>
          <w:bCs/>
        </w:rPr>
        <w:t>Shah and</w:t>
      </w:r>
      <w:r w:rsidR="00443BCE" w:rsidRPr="002C5F75">
        <w:rPr>
          <w:rFonts w:ascii="Garamond" w:eastAsia="Calibri" w:hAnsi="Garamond" w:cs="Tahoma"/>
        </w:rPr>
        <w:t xml:space="preserve"> N. </w:t>
      </w:r>
      <w:proofErr w:type="spellStart"/>
      <w:r w:rsidR="00443BCE" w:rsidRPr="002C5F75">
        <w:rPr>
          <w:rFonts w:ascii="Garamond" w:eastAsia="Calibri" w:hAnsi="Garamond" w:cs="Tahoma"/>
          <w:bCs/>
        </w:rPr>
        <w:t>Sudharsanan</w:t>
      </w:r>
      <w:proofErr w:type="spellEnd"/>
      <w:r w:rsidR="00443BCE" w:rsidRPr="002C5F75">
        <w:rPr>
          <w:rFonts w:ascii="Garamond" w:eastAsia="Calibri" w:hAnsi="Garamond" w:cs="Tahoma"/>
        </w:rPr>
        <w:t>.</w:t>
      </w:r>
    </w:p>
    <w:p w14:paraId="59A15E36" w14:textId="77777777" w:rsidR="00CB2FED" w:rsidRPr="002C5F75" w:rsidRDefault="00CB2FED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hAnsi="Garamond" w:cs="Arial"/>
          <w:noProof/>
        </w:rPr>
      </w:pPr>
      <w:r w:rsidRPr="002C5F75">
        <w:rPr>
          <w:rFonts w:ascii="Garamond" w:hAnsi="Garamond" w:cs="Arial"/>
          <w:noProof/>
        </w:rPr>
        <w:t>Incidence of childhood obesity in the United States. American Diabetes Association</w:t>
      </w:r>
      <w:r w:rsidR="005B1BA9" w:rsidRPr="002C5F75">
        <w:rPr>
          <w:rFonts w:ascii="Garamond" w:hAnsi="Garamond" w:cs="Arial"/>
          <w:noProof/>
        </w:rPr>
        <w:t>,</w:t>
      </w:r>
      <w:r w:rsidRPr="002C5F75">
        <w:rPr>
          <w:rFonts w:ascii="Garamond" w:hAnsi="Garamond" w:cs="Arial"/>
          <w:noProof/>
        </w:rPr>
        <w:t xml:space="preserve"> Chicago, </w:t>
      </w:r>
      <w:r w:rsidR="005B1BA9" w:rsidRPr="002C5F75">
        <w:rPr>
          <w:rFonts w:ascii="Garamond" w:hAnsi="Garamond" w:cs="Arial"/>
          <w:noProof/>
        </w:rPr>
        <w:t xml:space="preserve">IL. </w:t>
      </w:r>
      <w:r w:rsidRPr="002C5F75">
        <w:rPr>
          <w:rFonts w:ascii="Garamond" w:hAnsi="Garamond" w:cs="Arial"/>
          <w:noProof/>
        </w:rPr>
        <w:t>June 2013.</w:t>
      </w:r>
      <w:r w:rsidR="00257CA9" w:rsidRPr="002C5F75">
        <w:rPr>
          <w:rFonts w:ascii="Garamond" w:hAnsi="Garamond" w:cs="Arial"/>
          <w:noProof/>
        </w:rPr>
        <w:t xml:space="preserve"> With </w:t>
      </w:r>
      <w:r w:rsidR="00257CA9" w:rsidRPr="002C5F75">
        <w:rPr>
          <w:rFonts w:ascii="Garamond" w:hAnsi="Garamond"/>
        </w:rPr>
        <w:t xml:space="preserve">M. R. </w:t>
      </w:r>
      <w:r w:rsidR="00257CA9" w:rsidRPr="002C5F75">
        <w:rPr>
          <w:rFonts w:ascii="Garamond" w:hAnsi="Garamond" w:cs="Arial"/>
          <w:noProof/>
        </w:rPr>
        <w:t>Kramer, M.R. and K. M. Venkat Narayan.</w:t>
      </w:r>
    </w:p>
    <w:p w14:paraId="1EA824B9" w14:textId="117EF9DF" w:rsidR="00CB2FED" w:rsidRPr="002C5F75" w:rsidRDefault="00CB2FED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Calibri"/>
        </w:rPr>
      </w:pPr>
      <w:r w:rsidRPr="002C5F75">
        <w:rPr>
          <w:rFonts w:ascii="Garamond" w:eastAsia="Calibri" w:hAnsi="Garamond" w:cs="Calibri"/>
        </w:rPr>
        <w:t xml:space="preserve">Exposure to Bank Crises in Childhood and Later-life </w:t>
      </w:r>
      <w:proofErr w:type="gramStart"/>
      <w:r w:rsidRPr="002C5F75">
        <w:rPr>
          <w:rFonts w:ascii="Garamond" w:eastAsia="Calibri" w:hAnsi="Garamond" w:cs="Calibri"/>
        </w:rPr>
        <w:t>Cardiovascular Disease</w:t>
      </w:r>
      <w:proofErr w:type="gramEnd"/>
      <w:r w:rsidRPr="002C5F75">
        <w:rPr>
          <w:rFonts w:ascii="Garamond" w:eastAsia="Calibri" w:hAnsi="Garamond" w:cs="Calibri"/>
        </w:rPr>
        <w:t xml:space="preserve">. Seventh Southeastern International Development Conference, Atlanta, </w:t>
      </w:r>
      <w:r w:rsidR="005B1BA9" w:rsidRPr="002C5F75">
        <w:rPr>
          <w:rFonts w:ascii="Garamond" w:eastAsia="Calibri" w:hAnsi="Garamond" w:cs="Calibri"/>
        </w:rPr>
        <w:t xml:space="preserve">GA. </w:t>
      </w:r>
      <w:r w:rsidRPr="002C5F75">
        <w:rPr>
          <w:rFonts w:ascii="Garamond" w:eastAsia="Calibri" w:hAnsi="Garamond" w:cs="Calibri"/>
        </w:rPr>
        <w:t>December 2013.</w:t>
      </w:r>
      <w:r w:rsidR="00257CA9" w:rsidRPr="002C5F75">
        <w:rPr>
          <w:rFonts w:ascii="Garamond" w:eastAsia="Calibri" w:hAnsi="Garamond" w:cs="Calibri"/>
        </w:rPr>
        <w:t xml:space="preserve"> With </w:t>
      </w:r>
      <w:r w:rsidR="00257CA9" w:rsidRPr="002C5F75">
        <w:rPr>
          <w:rFonts w:ascii="Garamond" w:hAnsi="Garamond"/>
        </w:rPr>
        <w:t xml:space="preserve">C. R. </w:t>
      </w:r>
      <w:r w:rsidR="00257CA9" w:rsidRPr="002C5F75">
        <w:rPr>
          <w:rFonts w:ascii="Garamond" w:eastAsia="Calibri" w:hAnsi="Garamond" w:cs="Garamond"/>
        </w:rPr>
        <w:t xml:space="preserve">Cunningham, K. R. </w:t>
      </w:r>
      <w:r w:rsidR="003766CD" w:rsidRPr="002C5F75">
        <w:rPr>
          <w:rFonts w:ascii="Garamond" w:eastAsia="Calibri" w:hAnsi="Garamond" w:cs="Garamond"/>
        </w:rPr>
        <w:t>Herald</w:t>
      </w:r>
      <w:r w:rsidR="00257CA9" w:rsidRPr="002C5F75">
        <w:rPr>
          <w:rFonts w:ascii="Garamond" w:eastAsia="Calibri" w:hAnsi="Garamond" w:cs="Garamond"/>
        </w:rPr>
        <w:t xml:space="preserve">, G. </w:t>
      </w:r>
      <w:proofErr w:type="gramStart"/>
      <w:r w:rsidR="00257CA9" w:rsidRPr="002C5F75">
        <w:rPr>
          <w:rFonts w:ascii="Garamond" w:eastAsia="Calibri" w:hAnsi="Garamond" w:cs="Garamond"/>
        </w:rPr>
        <w:t>Howard</w:t>
      </w:r>
      <w:proofErr w:type="gramEnd"/>
      <w:r w:rsidR="00257CA9" w:rsidRPr="002C5F75">
        <w:rPr>
          <w:rFonts w:ascii="Garamond" w:eastAsia="Calibri" w:hAnsi="Garamond" w:cs="Garamond"/>
        </w:rPr>
        <w:t xml:space="preserve"> and V. J. Howard.</w:t>
      </w:r>
    </w:p>
    <w:p w14:paraId="33957E49" w14:textId="77777777" w:rsidR="00C44A3B" w:rsidRPr="002C5F75" w:rsidRDefault="00C44A3B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Courier"/>
        </w:rPr>
      </w:pPr>
      <w:r w:rsidRPr="002C5F75">
        <w:rPr>
          <w:rFonts w:ascii="Garamond" w:hAnsi="Garamond"/>
        </w:rPr>
        <w:t>Missing Out on More than Health: Global Health and Social Integration in Adolescence. Southern Sociological S</w:t>
      </w:r>
      <w:r w:rsidR="00031087" w:rsidRPr="002C5F75">
        <w:rPr>
          <w:rFonts w:ascii="Garamond" w:hAnsi="Garamond"/>
        </w:rPr>
        <w:t>ociety,</w:t>
      </w:r>
      <w:r w:rsidRPr="002C5F75">
        <w:rPr>
          <w:rFonts w:ascii="Garamond" w:hAnsi="Garamond"/>
        </w:rPr>
        <w:t xml:space="preserve"> Atlanta, GA</w:t>
      </w:r>
      <w:r w:rsidR="00031087" w:rsidRPr="002C5F75">
        <w:rPr>
          <w:rFonts w:ascii="Garamond" w:hAnsi="Garamond"/>
        </w:rPr>
        <w:t>. April 2013.</w:t>
      </w:r>
      <w:r w:rsidR="00732F13" w:rsidRPr="002C5F75">
        <w:rPr>
          <w:rFonts w:ascii="Garamond" w:hAnsi="Garamond"/>
        </w:rPr>
        <w:t xml:space="preserve"> </w:t>
      </w:r>
      <w:r w:rsidR="00257CA9" w:rsidRPr="002C5F75">
        <w:rPr>
          <w:rFonts w:ascii="Garamond" w:hAnsi="Garamond"/>
        </w:rPr>
        <w:t xml:space="preserve">With J. L. Long, J.L. and E. </w:t>
      </w:r>
      <w:proofErr w:type="spellStart"/>
      <w:r w:rsidR="00257CA9" w:rsidRPr="002C5F75">
        <w:rPr>
          <w:rFonts w:ascii="Garamond" w:hAnsi="Garamond"/>
        </w:rPr>
        <w:t>Vaquera</w:t>
      </w:r>
      <w:proofErr w:type="spellEnd"/>
      <w:r w:rsidR="00257CA9" w:rsidRPr="002C5F75">
        <w:rPr>
          <w:rFonts w:ascii="Garamond" w:hAnsi="Garamond"/>
        </w:rPr>
        <w:t>.</w:t>
      </w:r>
    </w:p>
    <w:p w14:paraId="091A8F63" w14:textId="273383DF" w:rsidR="00257CA9" w:rsidRPr="002C5F75" w:rsidRDefault="00C44A3B" w:rsidP="002C5F7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40"/>
        <w:rPr>
          <w:rFonts w:ascii="Garamond" w:eastAsia="Calibri" w:hAnsi="Garamond" w:cs="Calibri"/>
        </w:rPr>
      </w:pPr>
      <w:r w:rsidRPr="002C5F75">
        <w:rPr>
          <w:rFonts w:ascii="Garamond" w:hAnsi="Garamond"/>
        </w:rPr>
        <w:t>Exposure to Bank Crises in Childhood and Adult Stroke Risks. Population Associ</w:t>
      </w:r>
      <w:r w:rsidR="00031087" w:rsidRPr="002C5F75">
        <w:rPr>
          <w:rFonts w:ascii="Garamond" w:hAnsi="Garamond"/>
        </w:rPr>
        <w:t>ation of America</w:t>
      </w:r>
      <w:r w:rsidRPr="002C5F75">
        <w:rPr>
          <w:rFonts w:ascii="Garamond" w:hAnsi="Garamond"/>
        </w:rPr>
        <w:t>, New Orleans, LA</w:t>
      </w:r>
      <w:r w:rsidR="005B1BA9" w:rsidRPr="002C5F75">
        <w:rPr>
          <w:rFonts w:ascii="Garamond" w:hAnsi="Garamond"/>
        </w:rPr>
        <w:t>. April 2013.</w:t>
      </w:r>
      <w:r w:rsidR="00257CA9" w:rsidRPr="002C5F75">
        <w:rPr>
          <w:rFonts w:ascii="Garamond" w:hAnsi="Garamond"/>
        </w:rPr>
        <w:t xml:space="preserve"> </w:t>
      </w:r>
      <w:r w:rsidR="00257CA9" w:rsidRPr="002C5F75">
        <w:rPr>
          <w:rFonts w:ascii="Garamond" w:eastAsia="Calibri" w:hAnsi="Garamond" w:cs="Calibri"/>
        </w:rPr>
        <w:t xml:space="preserve">With </w:t>
      </w:r>
      <w:r w:rsidR="00257CA9" w:rsidRPr="002C5F75">
        <w:rPr>
          <w:rFonts w:ascii="Garamond" w:hAnsi="Garamond"/>
        </w:rPr>
        <w:t xml:space="preserve">C. R. </w:t>
      </w:r>
      <w:r w:rsidR="00257CA9" w:rsidRPr="002C5F75">
        <w:rPr>
          <w:rFonts w:ascii="Garamond" w:eastAsia="Calibri" w:hAnsi="Garamond" w:cs="Garamond"/>
        </w:rPr>
        <w:t xml:space="preserve">Cunningham, K. R. </w:t>
      </w:r>
      <w:r w:rsidR="0052415E" w:rsidRPr="002C5F75">
        <w:rPr>
          <w:rFonts w:ascii="Garamond" w:eastAsia="Calibri" w:hAnsi="Garamond" w:cs="Garamond"/>
        </w:rPr>
        <w:t>Herald</w:t>
      </w:r>
      <w:r w:rsidR="00257CA9" w:rsidRPr="002C5F75">
        <w:rPr>
          <w:rFonts w:ascii="Garamond" w:eastAsia="Calibri" w:hAnsi="Garamond" w:cs="Garamond"/>
        </w:rPr>
        <w:t xml:space="preserve">, G. </w:t>
      </w:r>
      <w:proofErr w:type="gramStart"/>
      <w:r w:rsidR="00257CA9" w:rsidRPr="002C5F75">
        <w:rPr>
          <w:rFonts w:ascii="Garamond" w:eastAsia="Calibri" w:hAnsi="Garamond" w:cs="Garamond"/>
        </w:rPr>
        <w:t>Howard</w:t>
      </w:r>
      <w:proofErr w:type="gramEnd"/>
      <w:r w:rsidR="00257CA9" w:rsidRPr="002C5F75">
        <w:rPr>
          <w:rFonts w:ascii="Garamond" w:eastAsia="Calibri" w:hAnsi="Garamond" w:cs="Garamond"/>
        </w:rPr>
        <w:t xml:space="preserve"> and V. J. Howard.</w:t>
      </w:r>
    </w:p>
    <w:p w14:paraId="5AFB8CC6" w14:textId="77777777" w:rsidR="00C44A3B" w:rsidRPr="0096744F" w:rsidRDefault="00000000" w:rsidP="002C5F75">
      <w:pPr>
        <w:pStyle w:val="Default"/>
        <w:numPr>
          <w:ilvl w:val="0"/>
          <w:numId w:val="27"/>
        </w:numPr>
        <w:spacing w:after="40"/>
        <w:ind w:right="450"/>
      </w:pPr>
      <w:hyperlink r:id="rId29" w:history="1">
        <w:r w:rsidR="00C44A3B" w:rsidRPr="0096744F">
          <w:rPr>
            <w:rStyle w:val="Hyperlink"/>
            <w:color w:val="auto"/>
            <w:u w:val="none"/>
          </w:rPr>
          <w:t>Household Structure and Children's Risks of Obesity</w:t>
        </w:r>
      </w:hyperlink>
      <w:r w:rsidR="00C44A3B" w:rsidRPr="0096744F">
        <w:t>. Po</w:t>
      </w:r>
      <w:r w:rsidR="005B1BA9" w:rsidRPr="0096744F">
        <w:t>pulation Association of America,</w:t>
      </w:r>
      <w:r w:rsidR="00C44A3B" w:rsidRPr="0096744F">
        <w:t xml:space="preserve"> New Orleans, LA.</w:t>
      </w:r>
      <w:r w:rsidR="005B1BA9" w:rsidRPr="0096744F">
        <w:t xml:space="preserve"> April 2013. </w:t>
      </w:r>
      <w:r w:rsidR="00732F13" w:rsidRPr="0096744F">
        <w:t xml:space="preserve"> </w:t>
      </w:r>
      <w:r w:rsidR="00257CA9" w:rsidRPr="0096744F">
        <w:t xml:space="preserve">With K. M. </w:t>
      </w:r>
      <w:proofErr w:type="spellStart"/>
      <w:r w:rsidR="00257CA9" w:rsidRPr="0096744F">
        <w:rPr>
          <w:bCs/>
        </w:rPr>
        <w:t>Yount</w:t>
      </w:r>
      <w:proofErr w:type="spellEnd"/>
      <w:r w:rsidR="00257CA9" w:rsidRPr="0096744F">
        <w:rPr>
          <w:bCs/>
        </w:rPr>
        <w:t xml:space="preserve"> </w:t>
      </w:r>
      <w:r w:rsidR="00257CA9" w:rsidRPr="0096744F">
        <w:t>and K. L. Cartwright.</w:t>
      </w:r>
    </w:p>
    <w:p w14:paraId="7F547087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t>Missing Out on More than Health: Global Health and Social Integration in Adolescence. Population Association of America. New Orleans, LA.</w:t>
      </w:r>
      <w:r w:rsidR="005B1BA9" w:rsidRPr="0096744F">
        <w:t xml:space="preserve"> April 2013</w:t>
      </w:r>
      <w:r w:rsidR="009C64A5" w:rsidRPr="0096744F">
        <w:t xml:space="preserve">. With J. L. Long, J.L. and E. </w:t>
      </w:r>
      <w:proofErr w:type="spellStart"/>
      <w:r w:rsidR="009C64A5" w:rsidRPr="0096744F">
        <w:t>Vaquera</w:t>
      </w:r>
      <w:proofErr w:type="spellEnd"/>
      <w:r w:rsidR="009C64A5" w:rsidRPr="0096744F">
        <w:t>.</w:t>
      </w:r>
      <w:r w:rsidR="005B1BA9" w:rsidRPr="0096744F">
        <w:t xml:space="preserve"> </w:t>
      </w:r>
    </w:p>
    <w:p w14:paraId="656DDAC2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t>Government Investments in Education and Student Perform</w:t>
      </w:r>
      <w:r w:rsidR="00F74C81" w:rsidRPr="0096744F">
        <w:t xml:space="preserve">ance: Evidence from India. </w:t>
      </w:r>
      <w:r w:rsidRPr="0096744F">
        <w:t>Sixth Southeastern International Developmen</w:t>
      </w:r>
      <w:r w:rsidR="005B1BA9" w:rsidRPr="0096744F">
        <w:t>t Economic Workshop. Atlanta, GA. December 2012.</w:t>
      </w:r>
      <w:r w:rsidRPr="0096744F">
        <w:t xml:space="preserve"> </w:t>
      </w:r>
      <w:r w:rsidR="009C64A5" w:rsidRPr="0096744F">
        <w:t xml:space="preserve">With K. M. </w:t>
      </w:r>
      <w:proofErr w:type="spellStart"/>
      <w:r w:rsidR="009C64A5" w:rsidRPr="0096744F">
        <w:rPr>
          <w:bCs/>
        </w:rPr>
        <w:t>Yount</w:t>
      </w:r>
      <w:proofErr w:type="spellEnd"/>
      <w:r w:rsidR="009C64A5" w:rsidRPr="0096744F">
        <w:t>, K.M. and N. Halim.</w:t>
      </w:r>
    </w:p>
    <w:p w14:paraId="426E3E16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t>Government Investments in Education and Student Perform</w:t>
      </w:r>
      <w:r w:rsidR="00F74C81" w:rsidRPr="0096744F">
        <w:t xml:space="preserve">ance: Evidence from India. </w:t>
      </w:r>
      <w:r w:rsidRPr="0096744F">
        <w:t>American S</w:t>
      </w:r>
      <w:r w:rsidR="005B1BA9" w:rsidRPr="0096744F">
        <w:t>ociological Association meeting</w:t>
      </w:r>
      <w:r w:rsidRPr="0096744F">
        <w:t>, Las Vegas</w:t>
      </w:r>
      <w:r w:rsidR="005B1BA9" w:rsidRPr="0096744F">
        <w:t>, NV. August 2011</w:t>
      </w:r>
      <w:r w:rsidRPr="0096744F">
        <w:t xml:space="preserve">. </w:t>
      </w:r>
      <w:r w:rsidR="009C64A5" w:rsidRPr="0096744F">
        <w:t xml:space="preserve">With K. M. </w:t>
      </w:r>
      <w:proofErr w:type="spellStart"/>
      <w:r w:rsidR="009C64A5" w:rsidRPr="0096744F">
        <w:rPr>
          <w:bCs/>
        </w:rPr>
        <w:t>Yount</w:t>
      </w:r>
      <w:proofErr w:type="spellEnd"/>
      <w:r w:rsidR="009C64A5" w:rsidRPr="0096744F">
        <w:t>, K.M. and N. Halim.</w:t>
      </w:r>
    </w:p>
    <w:p w14:paraId="1A50A444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color w:val="000000"/>
          <w:lang w:bidi="en-US"/>
        </w:rPr>
      </w:pPr>
      <w:r w:rsidRPr="0096744F">
        <w:t>Returns on Lifetime Investments in Children in Egypt.</w:t>
      </w:r>
      <w:r w:rsidR="00F74C81" w:rsidRPr="0096744F">
        <w:rPr>
          <w:bCs/>
        </w:rPr>
        <w:t xml:space="preserve"> </w:t>
      </w:r>
      <w:r w:rsidRPr="0096744F">
        <w:rPr>
          <w:bCs/>
        </w:rPr>
        <w:t>Annual Meeting of the American Sociological Association,</w:t>
      </w:r>
      <w:r w:rsidRPr="0096744F">
        <w:rPr>
          <w:rFonts w:cs="Arial"/>
        </w:rPr>
        <w:t xml:space="preserve"> Atlanta</w:t>
      </w:r>
      <w:r w:rsidR="005B1BA9" w:rsidRPr="0096744F">
        <w:rPr>
          <w:rFonts w:cs="Arial"/>
        </w:rPr>
        <w:t>, GA, August 2010.</w:t>
      </w:r>
      <w:r w:rsidR="009C64A5" w:rsidRPr="0096744F">
        <w:rPr>
          <w:rFonts w:cs="Arial"/>
        </w:rPr>
        <w:t xml:space="preserve"> With </w:t>
      </w:r>
      <w:r w:rsidR="009C64A5" w:rsidRPr="0096744F">
        <w:t xml:space="preserve">K. M. </w:t>
      </w:r>
      <w:proofErr w:type="spellStart"/>
      <w:r w:rsidR="009C64A5" w:rsidRPr="0096744F">
        <w:rPr>
          <w:bCs/>
        </w:rPr>
        <w:t>Yount</w:t>
      </w:r>
      <w:proofErr w:type="spellEnd"/>
      <w:r w:rsidR="009C64A5" w:rsidRPr="0096744F">
        <w:t xml:space="preserve">, M. </w:t>
      </w:r>
      <w:r w:rsidR="00CE2BC5" w:rsidRPr="0096744F">
        <w:t>Engelman,</w:t>
      </w:r>
      <w:r w:rsidR="009C64A5" w:rsidRPr="0096744F">
        <w:t xml:space="preserve"> and E. Agree.</w:t>
      </w:r>
    </w:p>
    <w:p w14:paraId="22BA891D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rFonts w:cs="Arial"/>
        </w:rPr>
      </w:pPr>
      <w:r w:rsidRPr="0096744F">
        <w:t>Does the Sale of Sweetened Beverages at School Affect Children's Weight</w:t>
      </w:r>
      <w:r w:rsidR="00F74C81" w:rsidRPr="0096744F">
        <w:rPr>
          <w:rFonts w:cs="Arial"/>
          <w:iCs/>
        </w:rPr>
        <w:t xml:space="preserve">. </w:t>
      </w:r>
      <w:r w:rsidRPr="0096744F">
        <w:rPr>
          <w:rFonts w:cs="Arial"/>
        </w:rPr>
        <w:t>Annual Meeting of the Southern Sociological Society, Atlanta</w:t>
      </w:r>
      <w:r w:rsidR="005B1BA9" w:rsidRPr="0096744F">
        <w:rPr>
          <w:rFonts w:cs="Arial"/>
        </w:rPr>
        <w:t>, GA. May 2010.</w:t>
      </w:r>
      <w:r w:rsidR="009C64A5" w:rsidRPr="0096744F">
        <w:rPr>
          <w:rFonts w:cs="Arial"/>
        </w:rPr>
        <w:t xml:space="preserve"> With </w:t>
      </w:r>
      <w:r w:rsidR="009C64A5" w:rsidRPr="0096744F">
        <w:t xml:space="preserve">M. </w:t>
      </w:r>
      <w:proofErr w:type="spellStart"/>
      <w:r w:rsidR="009C64A5" w:rsidRPr="0096744F">
        <w:t>Zavodny</w:t>
      </w:r>
      <w:proofErr w:type="spellEnd"/>
      <w:r w:rsidR="009C64A5" w:rsidRPr="0096744F">
        <w:t>.</w:t>
      </w:r>
    </w:p>
    <w:p w14:paraId="692AF127" w14:textId="77777777" w:rsidR="00C44A3B" w:rsidRPr="0096744F" w:rsidRDefault="00DF4A8F" w:rsidP="002C5F75">
      <w:pPr>
        <w:pStyle w:val="Default"/>
        <w:numPr>
          <w:ilvl w:val="0"/>
          <w:numId w:val="27"/>
        </w:numPr>
        <w:spacing w:after="40"/>
        <w:ind w:right="450"/>
        <w:rPr>
          <w:rFonts w:cs="Arial"/>
        </w:rPr>
      </w:pPr>
      <w:r w:rsidRPr="0096744F">
        <w:rPr>
          <w:rFonts w:cs="Arial"/>
          <w:iCs/>
        </w:rPr>
        <w:t>The Relationship b</w:t>
      </w:r>
      <w:r w:rsidR="00C44A3B" w:rsidRPr="0096744F">
        <w:rPr>
          <w:rFonts w:cs="Arial"/>
          <w:iCs/>
        </w:rPr>
        <w:t>etween Childhood Obes</w:t>
      </w:r>
      <w:r w:rsidR="00F74C81" w:rsidRPr="0096744F">
        <w:rPr>
          <w:rFonts w:cs="Arial"/>
          <w:iCs/>
        </w:rPr>
        <w:t xml:space="preserve">ity and Social Competence. </w:t>
      </w:r>
      <w:r w:rsidR="00C44A3B" w:rsidRPr="0096744F">
        <w:rPr>
          <w:rFonts w:cs="Arial"/>
        </w:rPr>
        <w:t>Annual Meeting of the Southern Sociological Society, Atlanta</w:t>
      </w:r>
      <w:r w:rsidR="00F74C81" w:rsidRPr="0096744F">
        <w:rPr>
          <w:rFonts w:cs="Arial"/>
        </w:rPr>
        <w:t>, GA</w:t>
      </w:r>
      <w:r w:rsidR="00C44A3B" w:rsidRPr="0096744F">
        <w:rPr>
          <w:rFonts w:cs="Arial"/>
        </w:rPr>
        <w:t>.</w:t>
      </w:r>
      <w:r w:rsidR="0060641D" w:rsidRPr="0096744F">
        <w:rPr>
          <w:rFonts w:cs="Arial"/>
        </w:rPr>
        <w:t xml:space="preserve"> May 2010. </w:t>
      </w:r>
      <w:r w:rsidR="009C64A5" w:rsidRPr="0096744F">
        <w:rPr>
          <w:rFonts w:cs="Arial"/>
        </w:rPr>
        <w:t xml:space="preserve">With S. L. </w:t>
      </w:r>
      <w:r w:rsidR="009C64A5" w:rsidRPr="0096744F">
        <w:t>Jackson, S.L.</w:t>
      </w:r>
    </w:p>
    <w:p w14:paraId="2F725A48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bCs/>
        </w:rPr>
      </w:pPr>
      <w:r w:rsidRPr="0096744F">
        <w:rPr>
          <w:bCs/>
        </w:rPr>
        <w:t>Inequalities in the Social Integration of Foreign-Born Youth.</w:t>
      </w:r>
      <w:r w:rsidRPr="0096744F">
        <w:t xml:space="preserve"> </w:t>
      </w:r>
      <w:r w:rsidRPr="0096744F">
        <w:rPr>
          <w:rFonts w:cs="Arial"/>
        </w:rPr>
        <w:t>Population Association of America Annual Meeting, Dallas</w:t>
      </w:r>
      <w:r w:rsidR="0060641D" w:rsidRPr="0096744F">
        <w:rPr>
          <w:rFonts w:cs="Arial"/>
        </w:rPr>
        <w:t>, TX</w:t>
      </w:r>
      <w:r w:rsidRPr="0096744F">
        <w:rPr>
          <w:rFonts w:cs="Arial"/>
        </w:rPr>
        <w:t>.</w:t>
      </w:r>
      <w:r w:rsidR="0060641D" w:rsidRPr="0096744F">
        <w:rPr>
          <w:rFonts w:cs="Arial"/>
        </w:rPr>
        <w:t xml:space="preserve"> May 2010</w:t>
      </w:r>
      <w:r w:rsidR="009C64A5" w:rsidRPr="0096744F">
        <w:rPr>
          <w:rFonts w:cs="Arial"/>
        </w:rPr>
        <w:t xml:space="preserve">. With </w:t>
      </w:r>
      <w:r w:rsidR="009C64A5" w:rsidRPr="0096744F">
        <w:t xml:space="preserve">E. </w:t>
      </w:r>
      <w:proofErr w:type="spellStart"/>
      <w:r w:rsidR="009C64A5" w:rsidRPr="0096744F">
        <w:t>Vaquera</w:t>
      </w:r>
      <w:proofErr w:type="spellEnd"/>
      <w:r w:rsidR="009C64A5" w:rsidRPr="0096744F">
        <w:t>.</w:t>
      </w:r>
    </w:p>
    <w:p w14:paraId="50FE5253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bCs/>
        </w:rPr>
      </w:pPr>
      <w:r w:rsidRPr="0096744F">
        <w:t>Obesity and Friendship in Adolescence: Weighing in Race, Ethnicity and Gender</w:t>
      </w:r>
      <w:r w:rsidRPr="0096744F">
        <w:rPr>
          <w:bCs/>
        </w:rPr>
        <w:t xml:space="preserve">. </w:t>
      </w:r>
      <w:r w:rsidRPr="0096744F">
        <w:t>Annual Meeting of the Population Association of America, Detroit</w:t>
      </w:r>
      <w:r w:rsidR="0060641D" w:rsidRPr="0096744F">
        <w:t>, MI. May 2009.</w:t>
      </w:r>
      <w:r w:rsidR="001E58D5" w:rsidRPr="0096744F">
        <w:rPr>
          <w:rFonts w:cs="Arial"/>
        </w:rPr>
        <w:t xml:space="preserve"> With </w:t>
      </w:r>
      <w:r w:rsidR="001E58D5" w:rsidRPr="0096744F">
        <w:t xml:space="preserve">E. </w:t>
      </w:r>
      <w:proofErr w:type="spellStart"/>
      <w:r w:rsidR="001E58D5" w:rsidRPr="0096744F">
        <w:t>Vaquera</w:t>
      </w:r>
      <w:proofErr w:type="spellEnd"/>
      <w:r w:rsidR="001E58D5" w:rsidRPr="0096744F">
        <w:t>.</w:t>
      </w:r>
    </w:p>
    <w:p w14:paraId="47A90FA5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bCs/>
        </w:rPr>
      </w:pPr>
      <w:r w:rsidRPr="0096744F">
        <w:t>Social Interaction and Identity in Times of Illness</w:t>
      </w:r>
      <w:r w:rsidR="0060641D" w:rsidRPr="0096744F">
        <w:t>.</w:t>
      </w:r>
      <w:r w:rsidRPr="0096744F">
        <w:rPr>
          <w:bCs/>
        </w:rPr>
        <w:t xml:space="preserve"> Annual Meeting of the Southern Sociological Society, Atlanta</w:t>
      </w:r>
      <w:r w:rsidR="0060641D" w:rsidRPr="0096744F">
        <w:rPr>
          <w:bCs/>
        </w:rPr>
        <w:t>, GA</w:t>
      </w:r>
      <w:r w:rsidRPr="0096744F">
        <w:rPr>
          <w:bCs/>
        </w:rPr>
        <w:t>.</w:t>
      </w:r>
      <w:r w:rsidR="0060641D" w:rsidRPr="0096744F">
        <w:rPr>
          <w:bCs/>
        </w:rPr>
        <w:t xml:space="preserve"> May 2007.</w:t>
      </w:r>
    </w:p>
    <w:p w14:paraId="3BCA1072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  <w:rPr>
          <w:bCs/>
        </w:rPr>
      </w:pPr>
      <w:r w:rsidRPr="0096744F">
        <w:rPr>
          <w:bCs/>
        </w:rPr>
        <w:t>Do Grandmother</w:t>
      </w:r>
      <w:r w:rsidR="0060641D" w:rsidRPr="0096744F">
        <w:rPr>
          <w:bCs/>
        </w:rPr>
        <w:t xml:space="preserve">s Improve Health at Birth? </w:t>
      </w:r>
      <w:r w:rsidRPr="0096744F">
        <w:rPr>
          <w:bCs/>
        </w:rPr>
        <w:t xml:space="preserve">Annual Meeting of the </w:t>
      </w:r>
      <w:r w:rsidRPr="0096744F">
        <w:t>Population Association of America</w:t>
      </w:r>
      <w:r w:rsidRPr="0096744F">
        <w:rPr>
          <w:bCs/>
        </w:rPr>
        <w:t>, Philadelphia</w:t>
      </w:r>
      <w:r w:rsidR="0060641D" w:rsidRPr="0096744F">
        <w:rPr>
          <w:bCs/>
        </w:rPr>
        <w:t>, PA</w:t>
      </w:r>
      <w:r w:rsidRPr="0096744F">
        <w:rPr>
          <w:bCs/>
        </w:rPr>
        <w:t>.</w:t>
      </w:r>
      <w:r w:rsidR="0060641D" w:rsidRPr="0096744F">
        <w:rPr>
          <w:bCs/>
        </w:rPr>
        <w:t xml:space="preserve"> May 2005.</w:t>
      </w:r>
      <w:r w:rsidRPr="0096744F">
        <w:rPr>
          <w:bCs/>
        </w:rPr>
        <w:t xml:space="preserve"> </w:t>
      </w:r>
    </w:p>
    <w:p w14:paraId="51E5C7A5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rPr>
          <w:bCs/>
        </w:rPr>
        <w:t>Incident, Accident, Catastrophe: Cyanide on the Danube</w:t>
      </w:r>
      <w:r w:rsidR="0060641D" w:rsidRPr="0096744F">
        <w:rPr>
          <w:bCs/>
        </w:rPr>
        <w:t>.</w:t>
      </w:r>
      <w:r w:rsidRPr="0096744F">
        <w:rPr>
          <w:bCs/>
        </w:rPr>
        <w:t xml:space="preserve"> Annual Meeting of the American Sociological Association, San Francisco</w:t>
      </w:r>
      <w:r w:rsidR="0060641D" w:rsidRPr="0096744F">
        <w:rPr>
          <w:bCs/>
        </w:rPr>
        <w:t>, CA</w:t>
      </w:r>
      <w:r w:rsidRPr="0096744F">
        <w:rPr>
          <w:bCs/>
        </w:rPr>
        <w:t>.</w:t>
      </w:r>
      <w:r w:rsidR="0060641D" w:rsidRPr="0096744F">
        <w:rPr>
          <w:bCs/>
        </w:rPr>
        <w:t xml:space="preserve"> August 2004.</w:t>
      </w:r>
    </w:p>
    <w:p w14:paraId="7728E3CC" w14:textId="77777777" w:rsidR="00C44A3B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t>Change and Continuity in Mortality Trends in Romania: A Case Study of Eastern European Mortality. Annual Meeting of the Population Association of America, Minneapolis</w:t>
      </w:r>
      <w:r w:rsidR="0060641D" w:rsidRPr="0096744F">
        <w:t>, MN. May 2003</w:t>
      </w:r>
      <w:r w:rsidRPr="0096744F">
        <w:t>.</w:t>
      </w:r>
    </w:p>
    <w:p w14:paraId="76B807A9" w14:textId="77777777" w:rsidR="000A2653" w:rsidRPr="0096744F" w:rsidRDefault="00C44A3B" w:rsidP="002C5F75">
      <w:pPr>
        <w:pStyle w:val="Default"/>
        <w:numPr>
          <w:ilvl w:val="0"/>
          <w:numId w:val="27"/>
        </w:numPr>
        <w:spacing w:after="40"/>
        <w:ind w:right="450"/>
      </w:pPr>
      <w:r w:rsidRPr="0096744F">
        <w:t>Amenities, Risks, and Child Mortality in Rural South Africa. Union for African Population Studies conference on Population and Poverty in Africa: Facing the 21</w:t>
      </w:r>
      <w:r w:rsidRPr="0096744F">
        <w:rPr>
          <w:vertAlign w:val="superscript"/>
        </w:rPr>
        <w:t>st</w:t>
      </w:r>
      <w:r w:rsidRPr="0096744F">
        <w:t xml:space="preserve"> century challenges, Tunis, Tunisia, December 2003.</w:t>
      </w:r>
    </w:p>
    <w:p w14:paraId="0D0AD6A8" w14:textId="77777777" w:rsidR="00F54D2B" w:rsidRPr="0096744F" w:rsidRDefault="00F54D2B" w:rsidP="00F55120">
      <w:pPr>
        <w:pStyle w:val="Default"/>
        <w:spacing w:after="80"/>
        <w:ind w:right="450"/>
        <w:rPr>
          <w:sz w:val="16"/>
          <w:szCs w:val="16"/>
        </w:rPr>
      </w:pPr>
    </w:p>
    <w:p w14:paraId="73D9B309" w14:textId="08ADC242" w:rsidR="00C44A3B" w:rsidRPr="0096744F" w:rsidRDefault="00C44A3B" w:rsidP="00122FE5">
      <w:pPr>
        <w:ind w:right="446"/>
        <w:jc w:val="center"/>
        <w:rPr>
          <w:rFonts w:ascii="Garamond" w:hAnsi="Garamond"/>
          <w:b/>
          <w:bCs/>
          <w:iCs/>
          <w:smallCaps/>
        </w:rPr>
      </w:pPr>
      <w:r w:rsidRPr="0096744F">
        <w:rPr>
          <w:rFonts w:ascii="Garamond" w:hAnsi="Garamond"/>
          <w:b/>
          <w:bCs/>
          <w:iCs/>
          <w:smallCaps/>
        </w:rPr>
        <w:lastRenderedPageBreak/>
        <w:t xml:space="preserve">Invited </w:t>
      </w:r>
      <w:r w:rsidR="0062380D" w:rsidRPr="0096744F">
        <w:rPr>
          <w:rFonts w:ascii="Garamond" w:hAnsi="Garamond"/>
          <w:b/>
          <w:bCs/>
          <w:iCs/>
          <w:smallCaps/>
        </w:rPr>
        <w:t>Lectures</w:t>
      </w:r>
    </w:p>
    <w:p w14:paraId="3C47F70B" w14:textId="41F2886D" w:rsidR="00B64DA5" w:rsidRPr="00B64DA5" w:rsidRDefault="00B64DA5" w:rsidP="00B64DA5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B64DA5">
        <w:rPr>
          <w:rFonts w:ascii="Garamond" w:hAnsi="Garamond"/>
          <w:color w:val="000000"/>
        </w:rPr>
        <w:t>Data Collection Methods for Population-Representative Research and Introductory Concepts in Demography</w:t>
      </w:r>
      <w:r w:rsidRPr="00B64DA5">
        <w:rPr>
          <w:rFonts w:ascii="Garamond" w:hAnsi="Garamond"/>
        </w:rPr>
        <w:t>. University of Calabar, Nigeria. September 2023.</w:t>
      </w:r>
    </w:p>
    <w:p w14:paraId="1E498C61" w14:textId="5E38FB0C" w:rsidR="002C5F75" w:rsidRDefault="002C5F75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2C5F75">
        <w:rPr>
          <w:rFonts w:ascii="Garamond" w:hAnsi="Garamond"/>
          <w:color w:val="000000" w:themeColor="text1"/>
        </w:rPr>
        <w:t>Overview of Representative Sampling</w:t>
      </w:r>
      <w:r>
        <w:rPr>
          <w:rFonts w:ascii="Garamond" w:hAnsi="Garamond"/>
          <w:color w:val="000000" w:themeColor="text1"/>
        </w:rPr>
        <w:t>. CHAMPS Network HDSS. July 2023</w:t>
      </w:r>
      <w:r w:rsidR="00B64DA5">
        <w:rPr>
          <w:rFonts w:ascii="Garamond" w:hAnsi="Garamond"/>
          <w:color w:val="000000" w:themeColor="text1"/>
        </w:rPr>
        <w:t>.</w:t>
      </w:r>
    </w:p>
    <w:p w14:paraId="794E622B" w14:textId="628B8A67" w:rsidR="00EF4E1F" w:rsidRDefault="00EF4E1F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EF4E1F">
        <w:rPr>
          <w:rFonts w:ascii="Garamond" w:hAnsi="Garamond"/>
          <w:color w:val="000000" w:themeColor="text1"/>
        </w:rPr>
        <w:t xml:space="preserve">Measuring the Early Life Origins of Obesity &amp; </w:t>
      </w:r>
      <w:r>
        <w:rPr>
          <w:rFonts w:ascii="Garamond" w:hAnsi="Garamond"/>
          <w:color w:val="000000" w:themeColor="text1"/>
        </w:rPr>
        <w:t>C</w:t>
      </w:r>
      <w:r w:rsidRPr="00EF4E1F">
        <w:rPr>
          <w:rFonts w:ascii="Garamond" w:hAnsi="Garamond"/>
          <w:color w:val="000000" w:themeColor="text1"/>
        </w:rPr>
        <w:t xml:space="preserve">hronic </w:t>
      </w:r>
      <w:r>
        <w:rPr>
          <w:rFonts w:ascii="Garamond" w:hAnsi="Garamond"/>
          <w:color w:val="000000" w:themeColor="text1"/>
        </w:rPr>
        <w:t>D</w:t>
      </w:r>
      <w:r w:rsidRPr="00EF4E1F">
        <w:rPr>
          <w:rFonts w:ascii="Garamond" w:hAnsi="Garamond"/>
          <w:color w:val="000000" w:themeColor="text1"/>
        </w:rPr>
        <w:t>isease</w:t>
      </w:r>
      <w:r>
        <w:rPr>
          <w:rFonts w:ascii="Garamond" w:hAnsi="Garamond"/>
          <w:color w:val="000000" w:themeColor="text1"/>
        </w:rPr>
        <w:t>. Netherlands Interdisciplinary Demographic Institute. March 2023.</w:t>
      </w:r>
    </w:p>
    <w:p w14:paraId="6A08B5FB" w14:textId="2E772F56" w:rsidR="002C5F75" w:rsidRPr="002C5F75" w:rsidRDefault="002C5F75" w:rsidP="002C5F75">
      <w:pPr>
        <w:pStyle w:val="ListParagraph"/>
        <w:numPr>
          <w:ilvl w:val="0"/>
          <w:numId w:val="3"/>
        </w:numPr>
        <w:rPr>
          <w:rStyle w:val="s3"/>
          <w:rFonts w:ascii="Garamond" w:hAnsi="Garamond"/>
          <w:color w:val="000000" w:themeColor="text1"/>
        </w:rPr>
      </w:pPr>
      <w:r w:rsidRPr="002C5F75">
        <w:rPr>
          <w:rFonts w:ascii="Garamond" w:hAnsi="Garamond"/>
          <w:color w:val="000000" w:themeColor="text1"/>
        </w:rPr>
        <w:t>Early-life Origins of Chronic Disease and Implications for Inequalities in Health</w:t>
      </w:r>
      <w:r>
        <w:rPr>
          <w:rFonts w:ascii="Garamond" w:hAnsi="Garamond"/>
          <w:color w:val="000000" w:themeColor="text1"/>
        </w:rPr>
        <w:t>. University of St. Andres Population and Health Research Group. November 2022.</w:t>
      </w:r>
    </w:p>
    <w:p w14:paraId="1A0089F8" w14:textId="072032ED" w:rsidR="00381849" w:rsidRPr="00381849" w:rsidRDefault="00381849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4504D2">
        <w:rPr>
          <w:rStyle w:val="s3"/>
          <w:rFonts w:ascii="Garamond" w:hAnsi="Garamond"/>
          <w:color w:val="000000"/>
        </w:rPr>
        <w:t>Increasing Diversity and Inclusion in Tenure and Promotion</w:t>
      </w:r>
      <w:r w:rsidRPr="004504D2">
        <w:rPr>
          <w:rStyle w:val="apple-converted-space"/>
          <w:rFonts w:ascii="Garamond" w:hAnsi="Garamond"/>
          <w:color w:val="000000"/>
        </w:rPr>
        <w:t> </w:t>
      </w:r>
      <w:r w:rsidRPr="004504D2">
        <w:rPr>
          <w:rStyle w:val="s3"/>
          <w:rFonts w:ascii="Garamond" w:hAnsi="Garamond"/>
          <w:color w:val="000000"/>
        </w:rPr>
        <w:t>at Academic Institutions</w:t>
      </w:r>
      <w:r>
        <w:rPr>
          <w:rStyle w:val="s3"/>
          <w:rFonts w:ascii="Garamond" w:hAnsi="Garamond"/>
          <w:color w:val="000000"/>
        </w:rPr>
        <w:t>, Academic Leadership Program final white paper presentation</w:t>
      </w:r>
      <w:r w:rsidR="001D6052">
        <w:rPr>
          <w:rStyle w:val="s3"/>
          <w:rFonts w:ascii="Garamond" w:hAnsi="Garamond"/>
          <w:color w:val="000000"/>
        </w:rPr>
        <w:t>.</w:t>
      </w:r>
      <w:r>
        <w:rPr>
          <w:rStyle w:val="s3"/>
          <w:rFonts w:ascii="Garamond" w:hAnsi="Garamond"/>
          <w:color w:val="000000"/>
        </w:rPr>
        <w:t xml:space="preserve"> </w:t>
      </w:r>
      <w:r w:rsidR="001D6052">
        <w:rPr>
          <w:rStyle w:val="s3"/>
          <w:rFonts w:ascii="Garamond" w:hAnsi="Garamond"/>
          <w:color w:val="000000"/>
        </w:rPr>
        <w:t xml:space="preserve">Emory University, </w:t>
      </w:r>
      <w:r>
        <w:rPr>
          <w:rStyle w:val="s3"/>
          <w:rFonts w:ascii="Garamond" w:hAnsi="Garamond"/>
          <w:color w:val="000000"/>
        </w:rPr>
        <w:t>May 2022.</w:t>
      </w:r>
      <w:r w:rsidRPr="0096744F">
        <w:rPr>
          <w:rFonts w:ascii="Garamond" w:hAnsi="Garamond" w:cs="Arial"/>
          <w:color w:val="000000" w:themeColor="text1"/>
          <w:shd w:val="clear" w:color="auto" w:fill="FFFFFF"/>
        </w:rPr>
        <w:t xml:space="preserve"> </w:t>
      </w:r>
    </w:p>
    <w:p w14:paraId="36008774" w14:textId="37E652BA" w:rsidR="00F60D18" w:rsidRPr="0096744F" w:rsidRDefault="00357A27">
      <w:pPr>
        <w:pStyle w:val="ListParagraph"/>
        <w:numPr>
          <w:ilvl w:val="0"/>
          <w:numId w:val="3"/>
        </w:numPr>
        <w:rPr>
          <w:rFonts w:ascii="Garamond" w:hAnsi="Garamond"/>
          <w:color w:val="000000" w:themeColor="text1"/>
        </w:rPr>
      </w:pPr>
      <w:r w:rsidRPr="0096744F">
        <w:rPr>
          <w:rFonts w:ascii="Garamond" w:hAnsi="Garamond" w:cs="Arial"/>
          <w:color w:val="000000" w:themeColor="text1"/>
          <w:shd w:val="clear" w:color="auto" w:fill="FFFFFF"/>
        </w:rPr>
        <w:t xml:space="preserve">Data Collection Methods for Population-Representative Research. </w:t>
      </w:r>
      <w:r w:rsidR="00F60D18" w:rsidRPr="0096744F">
        <w:rPr>
          <w:rFonts w:ascii="Garamond" w:hAnsi="Garamond" w:cs="Arial"/>
          <w:color w:val="000000" w:themeColor="text1"/>
          <w:shd w:val="clear" w:color="auto" w:fill="FFFFFF"/>
        </w:rPr>
        <w:t>Kenya Medical Research Institute</w:t>
      </w:r>
      <w:r w:rsidRPr="0096744F">
        <w:rPr>
          <w:rFonts w:ascii="Garamond" w:hAnsi="Garamond" w:cs="Arial"/>
          <w:color w:val="000000" w:themeColor="text1"/>
          <w:shd w:val="clear" w:color="auto" w:fill="FFFFFF"/>
        </w:rPr>
        <w:t>, May 2022.</w:t>
      </w:r>
    </w:p>
    <w:p w14:paraId="21A9C29E" w14:textId="76A622D9" w:rsidR="00357A27" w:rsidRPr="0096744F" w:rsidRDefault="00357A2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6744F">
        <w:rPr>
          <w:rFonts w:ascii="Garamond" w:hAnsi="Garamond" w:cs="Calibri"/>
          <w:color w:val="000000"/>
          <w:shd w:val="clear" w:color="auto" w:fill="FFFFFF"/>
        </w:rPr>
        <w:t>Early Life Origins of Social Inequalities in Chronic Disease, University of Copenhagen. October 2021</w:t>
      </w:r>
      <w:r w:rsidR="00EF4E1F">
        <w:rPr>
          <w:rFonts w:ascii="Garamond" w:hAnsi="Garamond" w:cs="Calibri"/>
          <w:color w:val="000000"/>
          <w:shd w:val="clear" w:color="auto" w:fill="FFFFFF"/>
        </w:rPr>
        <w:t>.</w:t>
      </w:r>
    </w:p>
    <w:p w14:paraId="26943201" w14:textId="2052C058" w:rsidR="00D00F00" w:rsidRPr="0096744F" w:rsidRDefault="00D00F00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  <w:color w:val="000000" w:themeColor="text1"/>
        </w:rPr>
      </w:pPr>
      <w:r w:rsidRPr="0096744F">
        <w:rPr>
          <w:rFonts w:ascii="Garamond" w:hAnsi="Garamond" w:cs="Arial"/>
          <w:bCs/>
          <w:color w:val="000000" w:themeColor="text1"/>
        </w:rPr>
        <w:t xml:space="preserve">Parsing Luck and Fate: Research on </w:t>
      </w:r>
      <w:r w:rsidR="00C631B1" w:rsidRPr="0096744F">
        <w:rPr>
          <w:rFonts w:ascii="Garamond" w:hAnsi="Garamond" w:cs="Arial"/>
          <w:bCs/>
          <w:color w:val="000000" w:themeColor="text1"/>
        </w:rPr>
        <w:t>H</w:t>
      </w:r>
      <w:r w:rsidRPr="0096744F">
        <w:rPr>
          <w:rFonts w:ascii="Garamond" w:hAnsi="Garamond" w:cs="Arial"/>
          <w:bCs/>
          <w:color w:val="000000" w:themeColor="text1"/>
        </w:rPr>
        <w:t xml:space="preserve">ealth, </w:t>
      </w:r>
      <w:r w:rsidR="00C631B1" w:rsidRPr="0096744F">
        <w:rPr>
          <w:rFonts w:ascii="Garamond" w:hAnsi="Garamond" w:cs="Arial"/>
          <w:bCs/>
          <w:color w:val="000000" w:themeColor="text1"/>
        </w:rPr>
        <w:t>C</w:t>
      </w:r>
      <w:r w:rsidRPr="0096744F">
        <w:rPr>
          <w:rFonts w:ascii="Garamond" w:hAnsi="Garamond" w:cs="Arial"/>
          <w:bCs/>
          <w:color w:val="000000" w:themeColor="text1"/>
        </w:rPr>
        <w:t xml:space="preserve">hronic </w:t>
      </w:r>
      <w:r w:rsidR="00C631B1" w:rsidRPr="0096744F">
        <w:rPr>
          <w:rFonts w:ascii="Garamond" w:hAnsi="Garamond" w:cs="Arial"/>
          <w:bCs/>
          <w:color w:val="000000" w:themeColor="text1"/>
        </w:rPr>
        <w:t>D</w:t>
      </w:r>
      <w:r w:rsidRPr="0096744F">
        <w:rPr>
          <w:rFonts w:ascii="Garamond" w:hAnsi="Garamond" w:cs="Arial"/>
          <w:bCs/>
          <w:color w:val="000000" w:themeColor="text1"/>
        </w:rPr>
        <w:t xml:space="preserve">isease and </w:t>
      </w:r>
      <w:r w:rsidR="00C631B1" w:rsidRPr="0096744F">
        <w:rPr>
          <w:rFonts w:ascii="Garamond" w:hAnsi="Garamond" w:cs="Arial"/>
          <w:bCs/>
          <w:color w:val="000000" w:themeColor="text1"/>
        </w:rPr>
        <w:t>S</w:t>
      </w:r>
      <w:r w:rsidRPr="0096744F">
        <w:rPr>
          <w:rFonts w:ascii="Garamond" w:hAnsi="Garamond" w:cs="Arial"/>
          <w:bCs/>
          <w:color w:val="000000" w:themeColor="text1"/>
        </w:rPr>
        <w:t xml:space="preserve">urvival. The International Centre on Population Dynamics, </w:t>
      </w:r>
      <w:r w:rsidR="000A331C" w:rsidRPr="0096744F">
        <w:rPr>
          <w:rFonts w:ascii="Garamond" w:hAnsi="Garamond" w:cs="Arial"/>
          <w:bCs/>
          <w:color w:val="000000" w:themeColor="text1"/>
        </w:rPr>
        <w:t>University of South Denmark. August</w:t>
      </w:r>
      <w:r w:rsidRPr="0096744F">
        <w:rPr>
          <w:rFonts w:ascii="Garamond" w:hAnsi="Garamond" w:cs="Arial"/>
          <w:bCs/>
          <w:color w:val="000000" w:themeColor="text1"/>
        </w:rPr>
        <w:t xml:space="preserve"> 2021</w:t>
      </w:r>
      <w:r w:rsidR="00C631B1" w:rsidRPr="0096744F">
        <w:rPr>
          <w:rFonts w:ascii="Garamond" w:hAnsi="Garamond" w:cs="Arial"/>
          <w:bCs/>
          <w:color w:val="000000" w:themeColor="text1"/>
        </w:rPr>
        <w:t>.</w:t>
      </w:r>
    </w:p>
    <w:p w14:paraId="1C70C569" w14:textId="1E0928CF" w:rsidR="00D00F00" w:rsidRPr="0096744F" w:rsidRDefault="00D00F00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>Making It Count: Methods for Data Quality in Global Health Research &amp; Practice. CARE-EMORY Ca</w:t>
      </w:r>
      <w:r w:rsidR="000A331C" w:rsidRPr="0096744F">
        <w:rPr>
          <w:rFonts w:ascii="Garamond" w:hAnsi="Garamond" w:cs="Arial"/>
          <w:bCs/>
        </w:rPr>
        <w:t xml:space="preserve">pacity Strengthening Series. </w:t>
      </w:r>
      <w:r w:rsidRPr="0096744F">
        <w:rPr>
          <w:rFonts w:ascii="Garamond" w:hAnsi="Garamond" w:cs="Arial"/>
          <w:bCs/>
        </w:rPr>
        <w:t>July 2021.</w:t>
      </w:r>
    </w:p>
    <w:p w14:paraId="5C1A2590" w14:textId="382C80F4" w:rsidR="00475833" w:rsidRPr="0096744F" w:rsidRDefault="00475833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/>
          <w:bCs/>
        </w:rPr>
        <w:t xml:space="preserve">Generating population-based estimates of precise causes of under-5 deaths: Methods and early results from CHAMPS. </w:t>
      </w:r>
      <w:r w:rsidRPr="0096744F">
        <w:rPr>
          <w:rFonts w:ascii="Garamond" w:hAnsi="Garamond" w:cs="Arial"/>
          <w:bCs/>
        </w:rPr>
        <w:t xml:space="preserve">Midis de la Recherche </w:t>
      </w:r>
      <w:proofErr w:type="spellStart"/>
      <w:r w:rsidRPr="0096744F">
        <w:rPr>
          <w:rFonts w:ascii="Garamond" w:hAnsi="Garamond" w:cs="Arial"/>
          <w:bCs/>
        </w:rPr>
        <w:t>en</w:t>
      </w:r>
      <w:proofErr w:type="spellEnd"/>
      <w:r w:rsidRPr="0096744F">
        <w:rPr>
          <w:rFonts w:ascii="Garamond" w:hAnsi="Garamond" w:cs="Arial"/>
          <w:bCs/>
        </w:rPr>
        <w:t xml:space="preserve"> Population et </w:t>
      </w:r>
      <w:proofErr w:type="spellStart"/>
      <w:r w:rsidRPr="0096744F">
        <w:rPr>
          <w:rFonts w:ascii="Garamond" w:hAnsi="Garamond" w:cs="Arial"/>
          <w:bCs/>
        </w:rPr>
        <w:t>Développement</w:t>
      </w:r>
      <w:proofErr w:type="spellEnd"/>
      <w:r w:rsidRPr="0096744F">
        <w:rPr>
          <w:rFonts w:ascii="Garamond" w:hAnsi="Garamond" w:cs="Arial"/>
          <w:bCs/>
        </w:rPr>
        <w:t xml:space="preserve">, </w:t>
      </w:r>
      <w:r w:rsidRPr="0096744F">
        <w:rPr>
          <w:rFonts w:ascii="Garamond" w:hAnsi="Garamond" w:cs="Verdana"/>
        </w:rPr>
        <w:t xml:space="preserve">Université </w:t>
      </w:r>
      <w:proofErr w:type="spellStart"/>
      <w:r w:rsidRPr="0096744F">
        <w:rPr>
          <w:rFonts w:ascii="Garamond" w:hAnsi="Garamond" w:cs="Verdana"/>
        </w:rPr>
        <w:t>Catholique</w:t>
      </w:r>
      <w:proofErr w:type="spellEnd"/>
      <w:r w:rsidRPr="0096744F">
        <w:rPr>
          <w:rFonts w:ascii="Garamond" w:hAnsi="Garamond" w:cs="Verdana"/>
        </w:rPr>
        <w:t xml:space="preserve"> de Louvain</w:t>
      </w:r>
      <w:r w:rsidR="00C631B1" w:rsidRPr="0096744F">
        <w:rPr>
          <w:rFonts w:ascii="Garamond" w:hAnsi="Garamond" w:cs="Verdana"/>
        </w:rPr>
        <w:t>, Belgium</w:t>
      </w:r>
      <w:r w:rsidRPr="0096744F">
        <w:rPr>
          <w:rFonts w:ascii="Garamond" w:hAnsi="Garamond" w:cs="Verdana"/>
        </w:rPr>
        <w:t>.</w:t>
      </w:r>
      <w:r w:rsidR="000A331C" w:rsidRPr="0096744F">
        <w:rPr>
          <w:rFonts w:ascii="Garamond" w:hAnsi="Garamond" w:cs="Arial"/>
          <w:bCs/>
        </w:rPr>
        <w:t xml:space="preserve"> June</w:t>
      </w:r>
      <w:r w:rsidRPr="0096744F">
        <w:rPr>
          <w:rFonts w:ascii="Garamond" w:hAnsi="Garamond" w:cs="Arial"/>
          <w:bCs/>
        </w:rPr>
        <w:t xml:space="preserve"> 2021</w:t>
      </w:r>
      <w:r w:rsidR="00D00F00" w:rsidRPr="0096744F">
        <w:rPr>
          <w:rFonts w:ascii="Garamond" w:hAnsi="Garamond" w:cs="Arial"/>
          <w:bCs/>
        </w:rPr>
        <w:t>.</w:t>
      </w:r>
      <w:r w:rsidRPr="0096744F">
        <w:rPr>
          <w:rFonts w:ascii="Garamond" w:hAnsi="Garamond" w:cs="Arial"/>
          <w:bCs/>
        </w:rPr>
        <w:t xml:space="preserve"> </w:t>
      </w:r>
    </w:p>
    <w:p w14:paraId="7155C761" w14:textId="62A11B1E" w:rsidR="002505B1" w:rsidRPr="0096744F" w:rsidRDefault="002505B1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>Is It Weight Fate? Understanding the Early-life Origins of Obesity. Lewis College Seminar Serie</w:t>
      </w:r>
      <w:r w:rsidR="000A331C" w:rsidRPr="0096744F">
        <w:rPr>
          <w:rFonts w:ascii="Garamond" w:hAnsi="Garamond"/>
          <w:bCs/>
        </w:rPr>
        <w:t>s, Georgia State University. February</w:t>
      </w:r>
      <w:r w:rsidRPr="0096744F">
        <w:rPr>
          <w:rFonts w:ascii="Garamond" w:hAnsi="Garamond"/>
          <w:bCs/>
        </w:rPr>
        <w:t xml:space="preserve"> 2021.</w:t>
      </w:r>
    </w:p>
    <w:p w14:paraId="01B64F78" w14:textId="68273A76" w:rsidR="000B6572" w:rsidRPr="0096744F" w:rsidRDefault="000B6572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/>
        </w:rPr>
      </w:pPr>
      <w:r w:rsidRPr="0096744F">
        <w:rPr>
          <w:rFonts w:ascii="Garamond" w:hAnsi="Garamond"/>
          <w:bCs/>
        </w:rPr>
        <w:t xml:space="preserve">Tracing the Early-life Origins of Obesity: </w:t>
      </w:r>
      <w:r w:rsidRPr="0096744F">
        <w:rPr>
          <w:rFonts w:ascii="Garamond" w:hAnsi="Garamond"/>
        </w:rPr>
        <w:t xml:space="preserve">Findings from nationally representative longitudinal data from the U.S. </w:t>
      </w:r>
      <w:r w:rsidRPr="0096744F">
        <w:rPr>
          <w:rFonts w:ascii="Garamond" w:eastAsia="Calibri" w:hAnsi="Garamond" w:cs="Garamond"/>
        </w:rPr>
        <w:t xml:space="preserve">Keynote speaker, </w:t>
      </w:r>
      <w:r w:rsidRPr="0096744F">
        <w:rPr>
          <w:rFonts w:ascii="Garamond" w:hAnsi="Garamond"/>
        </w:rPr>
        <w:t>University of South Carolina Nutrition Consortium 9</w:t>
      </w:r>
      <w:r w:rsidRPr="0096744F">
        <w:rPr>
          <w:rFonts w:ascii="Garamond" w:hAnsi="Garamond"/>
          <w:vertAlign w:val="superscript"/>
        </w:rPr>
        <w:t>th</w:t>
      </w:r>
      <w:r w:rsidRPr="0096744F">
        <w:rPr>
          <w:rFonts w:ascii="Garamond" w:hAnsi="Garamond"/>
        </w:rPr>
        <w:t xml:space="preserve"> Annual Nutrition</w:t>
      </w:r>
      <w:r w:rsidR="000A331C" w:rsidRPr="0096744F">
        <w:rPr>
          <w:rFonts w:ascii="Garamond" w:hAnsi="Garamond"/>
        </w:rPr>
        <w:t xml:space="preserve"> Symposium. March</w:t>
      </w:r>
      <w:r w:rsidRPr="0096744F">
        <w:rPr>
          <w:rFonts w:ascii="Garamond" w:hAnsi="Garamond"/>
        </w:rPr>
        <w:t xml:space="preserve"> 2019</w:t>
      </w:r>
      <w:r w:rsidR="002505B1" w:rsidRPr="0096744F">
        <w:rPr>
          <w:rFonts w:ascii="Garamond" w:hAnsi="Garamond"/>
        </w:rPr>
        <w:t>.</w:t>
      </w:r>
    </w:p>
    <w:p w14:paraId="4A1350FC" w14:textId="1157B15C" w:rsidR="000B6572" w:rsidRPr="0096744F" w:rsidRDefault="000B6572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/>
        </w:rPr>
      </w:pPr>
      <w:r w:rsidRPr="0096744F">
        <w:rPr>
          <w:rFonts w:ascii="Garamond" w:hAnsi="Garamond"/>
        </w:rPr>
        <w:t>The intersection of the “1000 Days” and NCDs USG Global Nutrition Coordination Plan working group webinar: The Role of Non-Communicable Diseases in Global Health and the First 1,000 Days.</w:t>
      </w:r>
      <w:r w:rsidR="000A331C" w:rsidRPr="0096744F">
        <w:rPr>
          <w:rFonts w:ascii="Garamond" w:hAnsi="Garamond"/>
        </w:rPr>
        <w:t xml:space="preserve"> September </w:t>
      </w:r>
      <w:r w:rsidR="00173E0A" w:rsidRPr="0096744F">
        <w:rPr>
          <w:rFonts w:ascii="Garamond" w:hAnsi="Garamond"/>
        </w:rPr>
        <w:t>2018.</w:t>
      </w:r>
    </w:p>
    <w:p w14:paraId="6216BBB3" w14:textId="1FA2CF98" w:rsidR="00B37A0F" w:rsidRPr="0096744F" w:rsidRDefault="00B37A0F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>Migration, assimilation, and chronic disease among newly arrived people in Belgium and the U.S. Interface Demography Seminar Series. Vrije Uni</w:t>
      </w:r>
      <w:r w:rsidR="000A331C" w:rsidRPr="0096744F">
        <w:rPr>
          <w:rFonts w:ascii="Garamond" w:hAnsi="Garamond" w:cs="Arial"/>
          <w:bCs/>
        </w:rPr>
        <w:t xml:space="preserve">versiteit Brussel, Belgium. November </w:t>
      </w:r>
      <w:r w:rsidRPr="0096744F">
        <w:rPr>
          <w:rFonts w:ascii="Garamond" w:hAnsi="Garamond" w:cs="Arial"/>
          <w:bCs/>
        </w:rPr>
        <w:t>2017.</w:t>
      </w:r>
    </w:p>
    <w:p w14:paraId="1D2B9EF1" w14:textId="252EE36B" w:rsidR="00B37A0F" w:rsidRPr="0096744F" w:rsidRDefault="00B37A0F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Migration, assimilation, and chronic disease among refugees to the U.S. and Europe. Hubert Department of Global </w:t>
      </w:r>
      <w:r w:rsidR="00121D77" w:rsidRPr="0096744F">
        <w:rPr>
          <w:rFonts w:ascii="Garamond" w:hAnsi="Garamond" w:cs="Arial"/>
          <w:bCs/>
        </w:rPr>
        <w:t>Health</w:t>
      </w:r>
      <w:r w:rsidRPr="0096744F">
        <w:rPr>
          <w:rFonts w:ascii="Garamond" w:hAnsi="Garamond" w:cs="Arial"/>
          <w:bCs/>
        </w:rPr>
        <w:t xml:space="preserve"> Seminar Series, Emory </w:t>
      </w:r>
      <w:r w:rsidR="00121D77" w:rsidRPr="0096744F">
        <w:rPr>
          <w:rFonts w:ascii="Garamond" w:hAnsi="Garamond" w:cs="Arial"/>
          <w:bCs/>
        </w:rPr>
        <w:t>University</w:t>
      </w:r>
      <w:r w:rsidR="000A331C" w:rsidRPr="0096744F">
        <w:rPr>
          <w:rFonts w:ascii="Garamond" w:hAnsi="Garamond" w:cs="Arial"/>
          <w:bCs/>
        </w:rPr>
        <w:t>, September</w:t>
      </w:r>
      <w:r w:rsidRPr="0096744F">
        <w:rPr>
          <w:rFonts w:ascii="Garamond" w:hAnsi="Garamond" w:cs="Arial"/>
          <w:bCs/>
        </w:rPr>
        <w:t xml:space="preserve">2017 </w:t>
      </w:r>
    </w:p>
    <w:p w14:paraId="2D7D4005" w14:textId="4402B6C3" w:rsidR="00745725" w:rsidRPr="0096744F" w:rsidRDefault="00745725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Immigrant integration and chronic disease: Findings from Belgium. Midis de la Recherche </w:t>
      </w:r>
      <w:proofErr w:type="spellStart"/>
      <w:r w:rsidRPr="0096744F">
        <w:rPr>
          <w:rFonts w:ascii="Garamond" w:hAnsi="Garamond" w:cs="Arial"/>
          <w:bCs/>
        </w:rPr>
        <w:t>en</w:t>
      </w:r>
      <w:proofErr w:type="spellEnd"/>
      <w:r w:rsidRPr="0096744F">
        <w:rPr>
          <w:rFonts w:ascii="Garamond" w:hAnsi="Garamond" w:cs="Arial"/>
          <w:bCs/>
        </w:rPr>
        <w:t xml:space="preserve"> Population et </w:t>
      </w:r>
      <w:proofErr w:type="spellStart"/>
      <w:r w:rsidRPr="0096744F">
        <w:rPr>
          <w:rFonts w:ascii="Garamond" w:hAnsi="Garamond" w:cs="Arial"/>
          <w:bCs/>
        </w:rPr>
        <w:t>Développement</w:t>
      </w:r>
      <w:proofErr w:type="spellEnd"/>
      <w:r w:rsidRPr="0096744F">
        <w:rPr>
          <w:rFonts w:ascii="Garamond" w:hAnsi="Garamond" w:cs="Arial"/>
          <w:bCs/>
        </w:rPr>
        <w:t xml:space="preserve">, </w:t>
      </w:r>
      <w:r w:rsidRPr="0096744F">
        <w:rPr>
          <w:rFonts w:ascii="Garamond" w:hAnsi="Garamond" w:cs="Verdana"/>
        </w:rPr>
        <w:t xml:space="preserve">Université </w:t>
      </w:r>
      <w:proofErr w:type="spellStart"/>
      <w:r w:rsidRPr="0096744F">
        <w:rPr>
          <w:rFonts w:ascii="Garamond" w:hAnsi="Garamond" w:cs="Verdana"/>
        </w:rPr>
        <w:t>catholique</w:t>
      </w:r>
      <w:proofErr w:type="spellEnd"/>
      <w:r w:rsidRPr="0096744F">
        <w:rPr>
          <w:rFonts w:ascii="Garamond" w:hAnsi="Garamond" w:cs="Verdana"/>
        </w:rPr>
        <w:t xml:space="preserve"> de Louvain</w:t>
      </w:r>
      <w:r w:rsidR="000A331C" w:rsidRPr="0096744F">
        <w:rPr>
          <w:rFonts w:ascii="Garamond" w:hAnsi="Garamond" w:cs="Verdana"/>
        </w:rPr>
        <w:t>, Belgium</w:t>
      </w:r>
      <w:r w:rsidRPr="0096744F">
        <w:rPr>
          <w:rFonts w:ascii="Garamond" w:hAnsi="Garamond" w:cs="Verdana"/>
        </w:rPr>
        <w:t>.</w:t>
      </w:r>
      <w:r w:rsidR="000A331C" w:rsidRPr="0096744F">
        <w:rPr>
          <w:rFonts w:ascii="Garamond" w:hAnsi="Garamond" w:cs="Arial"/>
          <w:bCs/>
        </w:rPr>
        <w:t xml:space="preserve"> June </w:t>
      </w:r>
      <w:r w:rsidRPr="0096744F">
        <w:rPr>
          <w:rFonts w:ascii="Garamond" w:hAnsi="Garamond" w:cs="Arial"/>
          <w:bCs/>
        </w:rPr>
        <w:t>2017.</w:t>
      </w:r>
      <w:r w:rsidRPr="0096744F">
        <w:rPr>
          <w:rFonts w:ascii="Garamond" w:eastAsiaTheme="minorEastAsia" w:hAnsi="Garamond" w:cs="American Typewriter"/>
          <w:b/>
          <w:color w:val="F8F7F2" w:themeColor="background2" w:themeTint="66"/>
          <w:kern w:val="24"/>
          <w:sz w:val="36"/>
          <w:szCs w:val="36"/>
        </w:rPr>
        <w:t xml:space="preserve"> </w:t>
      </w:r>
    </w:p>
    <w:p w14:paraId="390DC9B2" w14:textId="372A27B0" w:rsidR="00745725" w:rsidRPr="0096744F" w:rsidRDefault="00745725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Migration, assimilation, and chronic disease among refugee families in the U.S. Centre of Sociological Research. </w:t>
      </w:r>
      <w:proofErr w:type="spellStart"/>
      <w:r w:rsidRPr="0096744F">
        <w:rPr>
          <w:rFonts w:ascii="Garamond" w:hAnsi="Garamond" w:cs="Arial"/>
          <w:bCs/>
        </w:rPr>
        <w:t>Katholie</w:t>
      </w:r>
      <w:r w:rsidR="000A331C" w:rsidRPr="0096744F">
        <w:rPr>
          <w:rFonts w:ascii="Garamond" w:hAnsi="Garamond" w:cs="Arial"/>
          <w:bCs/>
        </w:rPr>
        <w:t>ke</w:t>
      </w:r>
      <w:proofErr w:type="spellEnd"/>
      <w:r w:rsidR="000A331C" w:rsidRPr="0096744F">
        <w:rPr>
          <w:rFonts w:ascii="Garamond" w:hAnsi="Garamond" w:cs="Arial"/>
          <w:bCs/>
        </w:rPr>
        <w:t xml:space="preserve"> Universiteit Leuven, Belgium. June </w:t>
      </w:r>
      <w:r w:rsidRPr="0096744F">
        <w:rPr>
          <w:rFonts w:ascii="Garamond" w:hAnsi="Garamond" w:cs="Arial"/>
          <w:bCs/>
        </w:rPr>
        <w:t>2017.</w:t>
      </w:r>
    </w:p>
    <w:p w14:paraId="60FF8F3F" w14:textId="67416466" w:rsidR="0072121B" w:rsidRPr="0096744F" w:rsidRDefault="0072121B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>Migration, Health and Integration</w:t>
      </w:r>
      <w:r w:rsidR="008D0D97" w:rsidRPr="0096744F">
        <w:rPr>
          <w:rFonts w:ascii="Garamond" w:hAnsi="Garamond" w:cs="Arial"/>
          <w:bCs/>
        </w:rPr>
        <w:t>,</w:t>
      </w:r>
      <w:r w:rsidRPr="0096744F">
        <w:rPr>
          <w:rFonts w:ascii="Garamond" w:hAnsi="Garamond" w:cs="Arial"/>
          <w:bCs/>
        </w:rPr>
        <w:t xml:space="preserve"> </w:t>
      </w:r>
      <w:r w:rsidR="00153B1C" w:rsidRPr="0096744F">
        <w:rPr>
          <w:rFonts w:ascii="Garamond" w:hAnsi="Garamond" w:cs="Arial"/>
          <w:bCs/>
        </w:rPr>
        <w:t>Department of Sociology</w:t>
      </w:r>
      <w:r w:rsidR="00CE517F" w:rsidRPr="0096744F">
        <w:rPr>
          <w:rFonts w:ascii="Garamond" w:hAnsi="Garamond" w:cs="Arial"/>
          <w:bCs/>
        </w:rPr>
        <w:t xml:space="preserve"> Colloquium Series</w:t>
      </w:r>
      <w:r w:rsidR="00153B1C" w:rsidRPr="0096744F">
        <w:rPr>
          <w:rFonts w:ascii="Garamond" w:hAnsi="Garamond" w:cs="Arial"/>
          <w:bCs/>
        </w:rPr>
        <w:t xml:space="preserve">. </w:t>
      </w:r>
      <w:r w:rsidR="00153B1C" w:rsidRPr="0096744F">
        <w:rPr>
          <w:rFonts w:ascii="Garamond" w:hAnsi="Garamond" w:cs="Calibri"/>
          <w:color w:val="191919"/>
        </w:rPr>
        <w:t>University of Groningen</w:t>
      </w:r>
      <w:r w:rsidR="000A331C" w:rsidRPr="0096744F">
        <w:rPr>
          <w:rFonts w:ascii="Garamond" w:hAnsi="Garamond" w:cs="Calibri"/>
          <w:color w:val="191919"/>
        </w:rPr>
        <w:t>, The Netherlands</w:t>
      </w:r>
      <w:r w:rsidRPr="0096744F">
        <w:rPr>
          <w:rFonts w:ascii="Garamond" w:hAnsi="Garamond" w:cs="Arial"/>
          <w:bCs/>
        </w:rPr>
        <w:t xml:space="preserve">. </w:t>
      </w:r>
      <w:r w:rsidRPr="0096744F">
        <w:rPr>
          <w:rFonts w:ascii="Garamond" w:hAnsi="Garamond" w:cs="Arial"/>
          <w:bCs/>
          <w:lang w:val="nl-NL"/>
        </w:rPr>
        <w:t>May 2017.</w:t>
      </w:r>
      <w:r w:rsidRPr="0096744F">
        <w:rPr>
          <w:rFonts w:ascii="Garamond" w:hAnsi="Garamond" w:cs="Arial"/>
          <w:bCs/>
        </w:rPr>
        <w:t xml:space="preserve"> </w:t>
      </w:r>
    </w:p>
    <w:p w14:paraId="47275F12" w14:textId="52B5989C" w:rsidR="00F74FE1" w:rsidRPr="0096744F" w:rsidRDefault="00F74FE1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Migration, </w:t>
      </w:r>
      <w:proofErr w:type="gramStart"/>
      <w:r w:rsidRPr="0096744F">
        <w:rPr>
          <w:rFonts w:ascii="Garamond" w:hAnsi="Garamond" w:cs="Arial"/>
          <w:bCs/>
        </w:rPr>
        <w:t>Health</w:t>
      </w:r>
      <w:proofErr w:type="gramEnd"/>
      <w:r w:rsidRPr="0096744F">
        <w:rPr>
          <w:rFonts w:ascii="Garamond" w:hAnsi="Garamond" w:cs="Arial"/>
          <w:bCs/>
        </w:rPr>
        <w:t xml:space="preserve"> and Integration. European Social and Population Issues Series, Vrije Universiteit Brussel</w:t>
      </w:r>
      <w:r w:rsidR="000A331C" w:rsidRPr="0096744F">
        <w:rPr>
          <w:rFonts w:ascii="Garamond" w:hAnsi="Garamond" w:cs="Arial"/>
          <w:bCs/>
        </w:rPr>
        <w:t>, Belgium</w:t>
      </w:r>
      <w:r w:rsidRPr="0096744F">
        <w:rPr>
          <w:rFonts w:ascii="Garamond" w:hAnsi="Garamond" w:cs="Arial"/>
          <w:bCs/>
        </w:rPr>
        <w:t xml:space="preserve">. </w:t>
      </w:r>
      <w:r w:rsidRPr="0096744F">
        <w:rPr>
          <w:rFonts w:ascii="Garamond" w:hAnsi="Garamond" w:cs="Arial"/>
          <w:bCs/>
          <w:lang w:val="nl-NL"/>
        </w:rPr>
        <w:t>May 2017.</w:t>
      </w:r>
      <w:r w:rsidRPr="0096744F">
        <w:rPr>
          <w:rFonts w:ascii="Garamond" w:hAnsi="Garamond" w:cs="Arial"/>
          <w:bCs/>
        </w:rPr>
        <w:t xml:space="preserve"> </w:t>
      </w:r>
    </w:p>
    <w:p w14:paraId="4C7700B1" w14:textId="1BAC86AB" w:rsidR="00EB577A" w:rsidRPr="0096744F" w:rsidRDefault="00EB577A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Migration, </w:t>
      </w:r>
      <w:proofErr w:type="gramStart"/>
      <w:r w:rsidRPr="0096744F">
        <w:rPr>
          <w:rFonts w:ascii="Garamond" w:hAnsi="Garamond" w:cs="Arial"/>
          <w:bCs/>
        </w:rPr>
        <w:t>Health</w:t>
      </w:r>
      <w:proofErr w:type="gramEnd"/>
      <w:r w:rsidRPr="0096744F">
        <w:rPr>
          <w:rFonts w:ascii="Garamond" w:hAnsi="Garamond" w:cs="Arial"/>
          <w:bCs/>
        </w:rPr>
        <w:t xml:space="preserve"> and Integration. EU-US Seminar for Young Leaders, Fulbright Commission. Brussels, </w:t>
      </w:r>
      <w:r w:rsidR="000A331C" w:rsidRPr="0096744F">
        <w:rPr>
          <w:rFonts w:ascii="Garamond" w:hAnsi="Garamond" w:cs="Arial"/>
          <w:bCs/>
        </w:rPr>
        <w:t xml:space="preserve">Belgium. </w:t>
      </w:r>
      <w:r w:rsidR="00B71CE7" w:rsidRPr="0096744F">
        <w:rPr>
          <w:rFonts w:ascii="Garamond" w:hAnsi="Garamond" w:cs="Arial"/>
          <w:bCs/>
          <w:lang w:val="nl-NL"/>
        </w:rPr>
        <w:t>April 2017.</w:t>
      </w:r>
    </w:p>
    <w:p w14:paraId="0C626743" w14:textId="77777777" w:rsidR="00C724AF" w:rsidRPr="0096744F" w:rsidRDefault="00C724AF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>Adoption of New Lifestyles among Refugee Families: Health Implications of Integration</w:t>
      </w:r>
      <w:r w:rsidR="009D718C" w:rsidRPr="0096744F">
        <w:rPr>
          <w:rFonts w:ascii="Garamond" w:hAnsi="Garamond" w:cs="Arial"/>
          <w:bCs/>
        </w:rPr>
        <w:t>.</w:t>
      </w:r>
      <w:r w:rsidRPr="0096744F">
        <w:rPr>
          <w:rFonts w:ascii="Garamond" w:hAnsi="Garamond" w:cs="Arial"/>
          <w:bCs/>
        </w:rPr>
        <w:t xml:space="preserve"> </w:t>
      </w:r>
    </w:p>
    <w:p w14:paraId="36202A77" w14:textId="3F7F7151" w:rsidR="00C724AF" w:rsidRPr="0096744F" w:rsidRDefault="00C724AF" w:rsidP="000A331C">
      <w:pPr>
        <w:pStyle w:val="ListParagraph"/>
        <w:spacing w:after="40"/>
        <w:ind w:left="36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SegoeUI"/>
          <w:color w:val="262626"/>
        </w:rPr>
        <w:t xml:space="preserve">MCH Faculty Pilot Grant Seminar Series, </w:t>
      </w:r>
      <w:r w:rsidR="009D718C" w:rsidRPr="0096744F">
        <w:rPr>
          <w:rFonts w:ascii="Garamond" w:hAnsi="Garamond" w:cs="SegoeUI"/>
          <w:color w:val="262626"/>
        </w:rPr>
        <w:t>Emory University</w:t>
      </w:r>
      <w:r w:rsidR="000A331C" w:rsidRPr="0096744F">
        <w:rPr>
          <w:rFonts w:ascii="Garamond" w:hAnsi="Garamond" w:cs="SegoeUI"/>
          <w:color w:val="262626"/>
        </w:rPr>
        <w:t>.</w:t>
      </w:r>
      <w:r w:rsidR="009D718C" w:rsidRPr="0096744F">
        <w:rPr>
          <w:rFonts w:ascii="Garamond" w:hAnsi="Garamond" w:cs="SegoeUI"/>
          <w:color w:val="262626"/>
        </w:rPr>
        <w:t xml:space="preserve"> </w:t>
      </w:r>
      <w:proofErr w:type="gramStart"/>
      <w:r w:rsidRPr="0096744F">
        <w:rPr>
          <w:rFonts w:ascii="Garamond" w:hAnsi="Garamond" w:cs="SegoeUI"/>
          <w:color w:val="262626"/>
        </w:rPr>
        <w:t>March,</w:t>
      </w:r>
      <w:proofErr w:type="gramEnd"/>
      <w:r w:rsidRPr="0096744F">
        <w:rPr>
          <w:rFonts w:ascii="Garamond" w:hAnsi="Garamond" w:cs="SegoeUI"/>
          <w:color w:val="262626"/>
        </w:rPr>
        <w:t xml:space="preserve"> 2017</w:t>
      </w:r>
      <w:r w:rsidR="009D718C" w:rsidRPr="0096744F">
        <w:rPr>
          <w:rFonts w:ascii="Garamond" w:hAnsi="Garamond" w:cs="SegoeUI"/>
          <w:color w:val="262626"/>
        </w:rPr>
        <w:t>.</w:t>
      </w:r>
    </w:p>
    <w:p w14:paraId="0B09E8C2" w14:textId="172B16B5" w:rsidR="000B0DAF" w:rsidRPr="0096744F" w:rsidRDefault="000B0DAF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>Demographic Perspectives on the Global Emergence of Obesity</w:t>
      </w:r>
      <w:r w:rsidR="00B71CE7" w:rsidRPr="0096744F">
        <w:rPr>
          <w:rFonts w:ascii="Garamond" w:hAnsi="Garamond" w:cs="Arial"/>
          <w:bCs/>
        </w:rPr>
        <w:t>. London School of Hygiene and Tropical Medicine, Department of Populat</w:t>
      </w:r>
      <w:r w:rsidR="000A331C" w:rsidRPr="0096744F">
        <w:rPr>
          <w:rFonts w:ascii="Garamond" w:hAnsi="Garamond" w:cs="Arial"/>
          <w:bCs/>
        </w:rPr>
        <w:t xml:space="preserve">ion Health Seminar. United Kingdom. January </w:t>
      </w:r>
      <w:r w:rsidR="00B71CE7" w:rsidRPr="0096744F">
        <w:rPr>
          <w:rFonts w:ascii="Garamond" w:hAnsi="Garamond" w:cs="Arial"/>
          <w:bCs/>
        </w:rPr>
        <w:t>2017.</w:t>
      </w:r>
    </w:p>
    <w:p w14:paraId="1632FF92" w14:textId="6FE531FB" w:rsidR="00424B34" w:rsidRPr="0096744F" w:rsidRDefault="00424B34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lastRenderedPageBreak/>
        <w:t>Obesity and Diabetes in Humans. Preventing Obesity in People an</w:t>
      </w:r>
      <w:r w:rsidR="00F74FE1" w:rsidRPr="0096744F">
        <w:rPr>
          <w:rFonts w:ascii="Garamond" w:hAnsi="Garamond" w:cs="Arial"/>
          <w:bCs/>
        </w:rPr>
        <w:t xml:space="preserve">d their Pets: A </w:t>
      </w:r>
      <w:r w:rsidR="00F46B4A" w:rsidRPr="0096744F">
        <w:rPr>
          <w:rFonts w:ascii="Garamond" w:hAnsi="Garamond" w:cs="Arial"/>
          <w:bCs/>
        </w:rPr>
        <w:t>One Health</w:t>
      </w:r>
      <w:r w:rsidR="00F74FE1" w:rsidRPr="0096744F">
        <w:rPr>
          <w:rFonts w:ascii="Garamond" w:hAnsi="Garamond" w:cs="Arial"/>
          <w:bCs/>
        </w:rPr>
        <w:t xml:space="preserve"> Appro</w:t>
      </w:r>
      <w:r w:rsidRPr="0096744F">
        <w:rPr>
          <w:rFonts w:ascii="Garamond" w:hAnsi="Garamond" w:cs="Arial"/>
          <w:bCs/>
        </w:rPr>
        <w:t>ach WSAVA Conference. Atlanta, GA. No</w:t>
      </w:r>
      <w:r w:rsidR="000A331C" w:rsidRPr="0096744F">
        <w:rPr>
          <w:rFonts w:ascii="Garamond" w:hAnsi="Garamond" w:cs="Arial"/>
          <w:bCs/>
        </w:rPr>
        <w:t xml:space="preserve">vember </w:t>
      </w:r>
      <w:r w:rsidRPr="0096744F">
        <w:rPr>
          <w:rFonts w:ascii="Garamond" w:hAnsi="Garamond" w:cs="Arial"/>
          <w:bCs/>
        </w:rPr>
        <w:t>2016.</w:t>
      </w:r>
    </w:p>
    <w:p w14:paraId="3D833425" w14:textId="4B987A1D" w:rsidR="005450C8" w:rsidRPr="0096744F" w:rsidRDefault="00B7021D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</w:rPr>
        <w:t xml:space="preserve">International Development, Transitions, and the Global Emergence of Obesity. Midis de la Recherche </w:t>
      </w:r>
      <w:proofErr w:type="spellStart"/>
      <w:r w:rsidRPr="0096744F">
        <w:rPr>
          <w:rFonts w:ascii="Garamond" w:hAnsi="Garamond" w:cs="Arial"/>
          <w:bCs/>
        </w:rPr>
        <w:t>en</w:t>
      </w:r>
      <w:proofErr w:type="spellEnd"/>
      <w:r w:rsidRPr="0096744F">
        <w:rPr>
          <w:rFonts w:ascii="Garamond" w:hAnsi="Garamond" w:cs="Arial"/>
          <w:bCs/>
        </w:rPr>
        <w:t xml:space="preserve"> Population et </w:t>
      </w:r>
      <w:proofErr w:type="spellStart"/>
      <w:r w:rsidRPr="0096744F">
        <w:rPr>
          <w:rFonts w:ascii="Garamond" w:hAnsi="Garamond" w:cs="Arial"/>
          <w:bCs/>
        </w:rPr>
        <w:t>Développement</w:t>
      </w:r>
      <w:proofErr w:type="spellEnd"/>
      <w:r w:rsidRPr="0096744F">
        <w:rPr>
          <w:rFonts w:ascii="Garamond" w:hAnsi="Garamond" w:cs="Arial"/>
          <w:bCs/>
        </w:rPr>
        <w:t xml:space="preserve">, </w:t>
      </w:r>
      <w:r w:rsidR="005450C8" w:rsidRPr="0096744F">
        <w:rPr>
          <w:rFonts w:ascii="Garamond" w:hAnsi="Garamond" w:cs="Verdana"/>
        </w:rPr>
        <w:t xml:space="preserve">Université </w:t>
      </w:r>
      <w:proofErr w:type="spellStart"/>
      <w:r w:rsidR="005450C8" w:rsidRPr="0096744F">
        <w:rPr>
          <w:rFonts w:ascii="Garamond" w:hAnsi="Garamond" w:cs="Verdana"/>
        </w:rPr>
        <w:t>catholique</w:t>
      </w:r>
      <w:proofErr w:type="spellEnd"/>
      <w:r w:rsidR="005450C8" w:rsidRPr="0096744F">
        <w:rPr>
          <w:rFonts w:ascii="Garamond" w:hAnsi="Garamond" w:cs="Verdana"/>
        </w:rPr>
        <w:t xml:space="preserve"> de Louvain</w:t>
      </w:r>
      <w:r w:rsidR="000A331C" w:rsidRPr="0096744F">
        <w:rPr>
          <w:rFonts w:ascii="Garamond" w:hAnsi="Garamond" w:cs="Verdana"/>
        </w:rPr>
        <w:t>, Belgium.</w:t>
      </w:r>
      <w:r w:rsidR="000A331C" w:rsidRPr="0096744F">
        <w:rPr>
          <w:rFonts w:ascii="Garamond" w:hAnsi="Garamond" w:cs="Arial"/>
          <w:bCs/>
        </w:rPr>
        <w:t xml:space="preserve"> October </w:t>
      </w:r>
      <w:r w:rsidRPr="0096744F">
        <w:rPr>
          <w:rFonts w:ascii="Garamond" w:hAnsi="Garamond" w:cs="Arial"/>
          <w:bCs/>
        </w:rPr>
        <w:t>2016</w:t>
      </w:r>
      <w:r w:rsidR="005450C8" w:rsidRPr="0096744F">
        <w:rPr>
          <w:rFonts w:ascii="Garamond" w:hAnsi="Garamond" w:cs="Arial"/>
          <w:bCs/>
        </w:rPr>
        <w:t>.</w:t>
      </w:r>
    </w:p>
    <w:p w14:paraId="6D743A71" w14:textId="2153486E" w:rsidR="005F6E6F" w:rsidRPr="0096744F" w:rsidRDefault="005F6E6F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 w:cs="Arial"/>
          <w:bCs/>
        </w:rPr>
      </w:pPr>
      <w:r w:rsidRPr="0096744F">
        <w:rPr>
          <w:rFonts w:ascii="Garamond" w:hAnsi="Garamond" w:cs="Arial"/>
          <w:bCs/>
          <w:lang w:val="en"/>
        </w:rPr>
        <w:t>Diabetes and the Family: Diabetes Diagnoses, Limitations, and Economic Wellbeing and Intergenerational Support.</w:t>
      </w:r>
      <w:r w:rsidRPr="0096744F">
        <w:rPr>
          <w:rFonts w:ascii="Garamond" w:hAnsi="Garamond" w:cs="Arial"/>
          <w:lang w:val="en"/>
        </w:rPr>
        <w:t xml:space="preserve"> </w:t>
      </w:r>
      <w:r w:rsidRPr="0096744F">
        <w:rPr>
          <w:rFonts w:ascii="Garamond" w:eastAsia="Cambria" w:hAnsi="Garamond"/>
          <w:bCs/>
        </w:rPr>
        <w:t>Division of Diabetes Translation Symposium, Center for Disease C</w:t>
      </w:r>
      <w:r w:rsidR="000A331C" w:rsidRPr="0096744F">
        <w:rPr>
          <w:rFonts w:ascii="Garamond" w:eastAsia="Cambria" w:hAnsi="Garamond"/>
          <w:bCs/>
        </w:rPr>
        <w:t xml:space="preserve">ontrol and Prevention, Atlanta. July </w:t>
      </w:r>
      <w:r w:rsidRPr="0096744F">
        <w:rPr>
          <w:rFonts w:ascii="Garamond" w:eastAsia="Cambria" w:hAnsi="Garamond"/>
          <w:bCs/>
        </w:rPr>
        <w:t>2016.</w:t>
      </w:r>
    </w:p>
    <w:p w14:paraId="1EF2FA70" w14:textId="491714CB" w:rsidR="00CE3662" w:rsidRPr="0096744F" w:rsidRDefault="00CE3662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eastAsia="Cambria" w:hAnsi="Garamond"/>
          <w:bCs/>
        </w:rPr>
      </w:pPr>
      <w:r w:rsidRPr="0096744F">
        <w:rPr>
          <w:rFonts w:ascii="Garamond" w:eastAsia="Cambria" w:hAnsi="Garamond"/>
          <w:bCs/>
        </w:rPr>
        <w:t>Intergenerational Support and Family Economic Consequences of Diabetes. New Directions in the Study of Intergenerational Transfers and Time Use in Later Life: A Panel Study of Income Dynamics Conference.</w:t>
      </w:r>
      <w:r w:rsidR="000A331C" w:rsidRPr="0096744F">
        <w:rPr>
          <w:rFonts w:ascii="Garamond" w:eastAsia="Cambria" w:hAnsi="Garamond"/>
          <w:bCs/>
        </w:rPr>
        <w:t xml:space="preserve"> University of Michigan. June </w:t>
      </w:r>
      <w:r w:rsidRPr="0096744F">
        <w:rPr>
          <w:rFonts w:ascii="Garamond" w:eastAsia="Cambria" w:hAnsi="Garamond"/>
          <w:bCs/>
        </w:rPr>
        <w:t>20</w:t>
      </w:r>
      <w:r w:rsidR="003F68D1" w:rsidRPr="0096744F">
        <w:rPr>
          <w:rFonts w:ascii="Garamond" w:eastAsia="Cambria" w:hAnsi="Garamond"/>
          <w:bCs/>
        </w:rPr>
        <w:t>16</w:t>
      </w:r>
      <w:r w:rsidRPr="0096744F">
        <w:rPr>
          <w:rFonts w:ascii="Garamond" w:eastAsia="Cambria" w:hAnsi="Garamond"/>
          <w:bCs/>
        </w:rPr>
        <w:t>.</w:t>
      </w:r>
    </w:p>
    <w:p w14:paraId="6A7E580D" w14:textId="2D897E8D" w:rsidR="00BC472C" w:rsidRPr="0096744F" w:rsidRDefault="00BC472C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eastAsia="Cambria" w:hAnsi="Garamond"/>
          <w:bCs/>
        </w:rPr>
      </w:pPr>
      <w:r w:rsidRPr="0096744F">
        <w:rPr>
          <w:rFonts w:ascii="Garamond" w:hAnsi="Garamond" w:cs="Arial"/>
          <w:bCs/>
          <w:color w:val="000000"/>
          <w:lang w:val="en"/>
        </w:rPr>
        <w:t>Weight Trajectories during the Transition to Adulthood in the US, 1994-2008.</w:t>
      </w:r>
      <w:r w:rsidRPr="0096744F">
        <w:rPr>
          <w:rFonts w:ascii="Garamond" w:hAnsi="Garamond" w:cs="Arial"/>
          <w:color w:val="000000"/>
          <w:lang w:val="en"/>
        </w:rPr>
        <w:t xml:space="preserve"> </w:t>
      </w:r>
      <w:r w:rsidRPr="0096744F">
        <w:rPr>
          <w:rFonts w:ascii="Garamond" w:eastAsia="Cambria" w:hAnsi="Garamond"/>
          <w:bCs/>
        </w:rPr>
        <w:t xml:space="preserve">Division of Diabetes Translation Symposium, Center for Disease </w:t>
      </w:r>
      <w:r w:rsidR="000A331C" w:rsidRPr="0096744F">
        <w:rPr>
          <w:rFonts w:ascii="Garamond" w:eastAsia="Cambria" w:hAnsi="Garamond"/>
          <w:bCs/>
        </w:rPr>
        <w:t xml:space="preserve">Control and Prevention, Atlanta. June </w:t>
      </w:r>
      <w:r w:rsidRPr="0096744F">
        <w:rPr>
          <w:rFonts w:ascii="Garamond" w:eastAsia="Cambria" w:hAnsi="Garamond"/>
          <w:bCs/>
        </w:rPr>
        <w:t>2016.</w:t>
      </w:r>
    </w:p>
    <w:p w14:paraId="0C04E1DD" w14:textId="130E5F28" w:rsidR="00CE3662" w:rsidRPr="0096744F" w:rsidRDefault="00CE3662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eastAsia="Cambria" w:hAnsi="Garamond"/>
          <w:bCs/>
        </w:rPr>
      </w:pPr>
      <w:r w:rsidRPr="0096744F">
        <w:rPr>
          <w:rFonts w:ascii="Garamond" w:eastAsia="Cambria" w:hAnsi="Garamond"/>
          <w:bCs/>
        </w:rPr>
        <w:t>Contributing Factors to County-level Diabetes Incidence in the United States</w:t>
      </w:r>
      <w:r w:rsidR="003F68D1" w:rsidRPr="0096744F">
        <w:rPr>
          <w:rFonts w:ascii="Garamond" w:eastAsia="Cambria" w:hAnsi="Garamond"/>
          <w:bCs/>
        </w:rPr>
        <w:t>. Division of Diabetes Translation Seminar Series, Center for Disease Contr</w:t>
      </w:r>
      <w:r w:rsidR="000A331C" w:rsidRPr="0096744F">
        <w:rPr>
          <w:rFonts w:ascii="Garamond" w:eastAsia="Cambria" w:hAnsi="Garamond"/>
          <w:bCs/>
        </w:rPr>
        <w:t xml:space="preserve">ol and Prevention, Atlanta. February </w:t>
      </w:r>
      <w:r w:rsidR="003F68D1" w:rsidRPr="0096744F">
        <w:rPr>
          <w:rFonts w:ascii="Garamond" w:eastAsia="Cambria" w:hAnsi="Garamond"/>
          <w:bCs/>
        </w:rPr>
        <w:t>2016.</w:t>
      </w:r>
    </w:p>
    <w:p w14:paraId="3259876B" w14:textId="0EC8B5AD" w:rsidR="00CE3662" w:rsidRPr="0096744F" w:rsidRDefault="00CE3662">
      <w:pPr>
        <w:pStyle w:val="Default"/>
        <w:numPr>
          <w:ilvl w:val="0"/>
          <w:numId w:val="3"/>
        </w:numPr>
        <w:spacing w:after="40"/>
        <w:rPr>
          <w:rFonts w:eastAsia="Cambria"/>
          <w:bCs/>
        </w:rPr>
      </w:pPr>
      <w:r w:rsidRPr="0096744F">
        <w:rPr>
          <w:rFonts w:eastAsia="Cambria"/>
          <w:bCs/>
        </w:rPr>
        <w:t>Incidence of Diabetes Within Couples.</w:t>
      </w:r>
      <w:r w:rsidR="003F68D1" w:rsidRPr="0096744F">
        <w:t xml:space="preserve"> Symposium on </w:t>
      </w:r>
      <w:r w:rsidR="003F68D1" w:rsidRPr="0096744F">
        <w:rPr>
          <w:rFonts w:cs="Calibri"/>
          <w:bCs/>
          <w:color w:val="000000"/>
        </w:rPr>
        <w:t xml:space="preserve">Family Matters – Tackling the Global Epidemic of Type 2 Diabetes. </w:t>
      </w:r>
      <w:r w:rsidR="003F68D1" w:rsidRPr="0096744F">
        <w:rPr>
          <w:rFonts w:eastAsia="Cambria"/>
          <w:bCs/>
        </w:rPr>
        <w:t>School of Global Health, Univers</w:t>
      </w:r>
      <w:r w:rsidR="000A331C" w:rsidRPr="0096744F">
        <w:rPr>
          <w:rFonts w:eastAsia="Cambria"/>
          <w:bCs/>
        </w:rPr>
        <w:t xml:space="preserve">ity of Copenhagen, Denmark. September </w:t>
      </w:r>
      <w:r w:rsidR="003F68D1" w:rsidRPr="0096744F">
        <w:rPr>
          <w:rFonts w:eastAsia="Cambria"/>
          <w:bCs/>
        </w:rPr>
        <w:t>2015</w:t>
      </w:r>
      <w:r w:rsidR="000A331C" w:rsidRPr="0096744F">
        <w:rPr>
          <w:rFonts w:eastAsia="Cambria"/>
          <w:bCs/>
        </w:rPr>
        <w:t>.</w:t>
      </w:r>
    </w:p>
    <w:p w14:paraId="2FACED30" w14:textId="28001D4C" w:rsidR="00E22D34" w:rsidRPr="0096744F" w:rsidRDefault="00E22D34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eastAsia="Cambria" w:hAnsi="Garamond"/>
          <w:bCs/>
        </w:rPr>
      </w:pPr>
      <w:r w:rsidRPr="0096744F">
        <w:rPr>
          <w:rFonts w:ascii="Garamond" w:eastAsia="Cambria" w:hAnsi="Garamond"/>
          <w:bCs/>
        </w:rPr>
        <w:t>International Development, Transitions, and the Emergence of Obesity, Brown Bag Speaker Series, Department of Sociology, Emory University</w:t>
      </w:r>
      <w:r w:rsidR="000A331C" w:rsidRPr="0096744F">
        <w:rPr>
          <w:rFonts w:ascii="Garamond" w:eastAsia="Cambria" w:hAnsi="Garamond"/>
          <w:bCs/>
        </w:rPr>
        <w:t xml:space="preserve">. November </w:t>
      </w:r>
      <w:r w:rsidR="00CE3662" w:rsidRPr="0096744F">
        <w:rPr>
          <w:rFonts w:ascii="Garamond" w:eastAsia="Cambria" w:hAnsi="Garamond"/>
          <w:bCs/>
        </w:rPr>
        <w:t>2015.</w:t>
      </w:r>
    </w:p>
    <w:p w14:paraId="181411B2" w14:textId="44EE6824" w:rsidR="00E22D34" w:rsidRPr="0096744F" w:rsidRDefault="00E22D34">
      <w:pPr>
        <w:pStyle w:val="ListParagraph"/>
        <w:numPr>
          <w:ilvl w:val="0"/>
          <w:numId w:val="3"/>
        </w:numPr>
        <w:spacing w:after="40"/>
        <w:contextualSpacing w:val="0"/>
        <w:rPr>
          <w:rFonts w:ascii="Garamond" w:hAnsi="Garamond"/>
        </w:rPr>
      </w:pPr>
      <w:r w:rsidRPr="0096744F">
        <w:rPr>
          <w:rFonts w:ascii="Garamond" w:eastAsia="Cambria" w:hAnsi="Garamond"/>
          <w:bCs/>
        </w:rPr>
        <w:t xml:space="preserve">Early life origins of obesity: Assessing the role of the social context. </w:t>
      </w:r>
      <w:r w:rsidRPr="0096744F">
        <w:rPr>
          <w:rFonts w:ascii="Garamond" w:hAnsi="Garamond"/>
        </w:rPr>
        <w:t xml:space="preserve">The </w:t>
      </w:r>
      <w:proofErr w:type="spellStart"/>
      <w:r w:rsidRPr="0096744F">
        <w:rPr>
          <w:rFonts w:ascii="Garamond" w:hAnsi="Garamond"/>
        </w:rPr>
        <w:t>Semel</w:t>
      </w:r>
      <w:proofErr w:type="spellEnd"/>
      <w:r w:rsidRPr="0096744F">
        <w:rPr>
          <w:rFonts w:ascii="Garamond" w:hAnsi="Garamond"/>
        </w:rPr>
        <w:t xml:space="preserve"> Institute for Neuroscience and Hu</w:t>
      </w:r>
      <w:r w:rsidR="000A331C" w:rsidRPr="0096744F">
        <w:rPr>
          <w:rFonts w:ascii="Garamond" w:hAnsi="Garamond"/>
        </w:rPr>
        <w:t xml:space="preserve">man Behavior, UCLA, Los Angeles. February </w:t>
      </w:r>
      <w:r w:rsidRPr="0096744F">
        <w:rPr>
          <w:rFonts w:ascii="Garamond" w:hAnsi="Garamond"/>
        </w:rPr>
        <w:t>2015.</w:t>
      </w:r>
    </w:p>
    <w:p w14:paraId="54F7A989" w14:textId="34993E38" w:rsidR="00E8279D" w:rsidRPr="0096744F" w:rsidRDefault="00E8279D">
      <w:pPr>
        <w:pStyle w:val="NormalWeb"/>
        <w:numPr>
          <w:ilvl w:val="0"/>
          <w:numId w:val="3"/>
        </w:numPr>
        <w:spacing w:before="0" w:beforeAutospacing="0" w:after="40" w:afterAutospacing="0"/>
        <w:rPr>
          <w:rFonts w:ascii="Garamond" w:hAnsi="Garamond"/>
          <w:iCs/>
          <w:color w:val="000000"/>
        </w:rPr>
      </w:pPr>
      <w:r w:rsidRPr="0096744F">
        <w:rPr>
          <w:rFonts w:ascii="Garamond" w:hAnsi="Garamond"/>
          <w:iCs/>
          <w:color w:val="000000"/>
        </w:rPr>
        <w:t>Demographic Perspective on the Obesity Epidemic</w:t>
      </w:r>
      <w:r w:rsidR="00FD46B8" w:rsidRPr="0096744F">
        <w:rPr>
          <w:rFonts w:ascii="Garamond" w:hAnsi="Garamond"/>
          <w:iCs/>
          <w:color w:val="000000"/>
        </w:rPr>
        <w:t>. Population Studies Center Colloquium Series. Universi</w:t>
      </w:r>
      <w:r w:rsidR="000A331C" w:rsidRPr="0096744F">
        <w:rPr>
          <w:rFonts w:ascii="Garamond" w:hAnsi="Garamond"/>
          <w:iCs/>
          <w:color w:val="000000"/>
        </w:rPr>
        <w:t xml:space="preserve">ty of Pennsylvania, Philadelphia. January </w:t>
      </w:r>
      <w:r w:rsidR="00FD46B8" w:rsidRPr="0096744F">
        <w:rPr>
          <w:rFonts w:ascii="Garamond" w:hAnsi="Garamond"/>
          <w:iCs/>
          <w:color w:val="000000"/>
        </w:rPr>
        <w:t>2015.</w:t>
      </w:r>
    </w:p>
    <w:p w14:paraId="3C2FDEBC" w14:textId="018E6518" w:rsidR="003F68D1" w:rsidRPr="0096744F" w:rsidRDefault="00EE6CD3">
      <w:pPr>
        <w:pStyle w:val="NormalWeb"/>
        <w:numPr>
          <w:ilvl w:val="0"/>
          <w:numId w:val="3"/>
        </w:numPr>
        <w:spacing w:before="0" w:beforeAutospacing="0" w:after="40" w:afterAutospacing="0"/>
        <w:rPr>
          <w:rFonts w:ascii="Garamond" w:hAnsi="Garamond"/>
          <w:iCs/>
          <w:color w:val="000000"/>
        </w:rPr>
      </w:pPr>
      <w:r w:rsidRPr="0096744F">
        <w:rPr>
          <w:rFonts w:ascii="Garamond" w:eastAsia="Times New Roman" w:hAnsi="Garamond"/>
        </w:rPr>
        <w:t>Early Life Origins</w:t>
      </w:r>
      <w:r w:rsidRPr="0096744F">
        <w:rPr>
          <w:rFonts w:ascii="Garamond" w:hAnsi="Garamond"/>
        </w:rPr>
        <w:t xml:space="preserve"> </w:t>
      </w:r>
      <w:r w:rsidRPr="0096744F">
        <w:rPr>
          <w:rFonts w:ascii="Garamond" w:eastAsia="Times New Roman" w:hAnsi="Garamond"/>
        </w:rPr>
        <w:t>of Obesity</w:t>
      </w:r>
      <w:r w:rsidRPr="0096744F">
        <w:rPr>
          <w:rFonts w:ascii="Garamond" w:hAnsi="Garamond"/>
        </w:rPr>
        <w:t>.</w:t>
      </w:r>
      <w:r w:rsidRPr="0096744F">
        <w:rPr>
          <w:rFonts w:ascii="Garamond" w:eastAsia="Times New Roman" w:hAnsi="Garamond" w:cs="Times New Roman"/>
          <w:b/>
          <w:color w:val="000000"/>
          <w:kern w:val="24"/>
          <w:szCs w:val="48"/>
        </w:rPr>
        <w:t xml:space="preserve"> </w:t>
      </w:r>
      <w:r w:rsidR="00DF4A8F" w:rsidRPr="0096744F">
        <w:rPr>
          <w:rFonts w:ascii="Garamond" w:hAnsi="Garamond"/>
          <w:bCs/>
          <w:color w:val="000000"/>
        </w:rPr>
        <w:t xml:space="preserve">American Association of Clinical Endocrinologists (AACE) and American College of Endocrinology (ACE) </w:t>
      </w:r>
      <w:r w:rsidR="00DF4A8F" w:rsidRPr="0096744F">
        <w:rPr>
          <w:rFonts w:ascii="Garamond" w:hAnsi="Garamond"/>
          <w:iCs/>
          <w:color w:val="000000"/>
        </w:rPr>
        <w:t>Consensus Conference on Obesity</w:t>
      </w:r>
      <w:r w:rsidRPr="0096744F">
        <w:rPr>
          <w:rFonts w:ascii="Garamond" w:eastAsia="Times New Roman" w:hAnsi="Garamond" w:cs="Times New Roman"/>
        </w:rPr>
        <w:t xml:space="preserve">: </w:t>
      </w:r>
      <w:r w:rsidRPr="0096744F">
        <w:rPr>
          <w:rFonts w:ascii="Garamond" w:eastAsia="Times New Roman" w:hAnsi="Garamond"/>
        </w:rPr>
        <w:t>Building an Evidence Base for Comprehensive Action</w:t>
      </w:r>
      <w:r w:rsidR="000A331C" w:rsidRPr="0096744F">
        <w:rPr>
          <w:rFonts w:ascii="Garamond" w:eastAsia="Times New Roman" w:hAnsi="Garamond"/>
        </w:rPr>
        <w:t>, Washington, DC</w:t>
      </w:r>
      <w:r w:rsidRPr="0096744F">
        <w:rPr>
          <w:rFonts w:ascii="Garamond" w:hAnsi="Garamond"/>
        </w:rPr>
        <w:t xml:space="preserve">. </w:t>
      </w:r>
      <w:r w:rsidR="000A331C" w:rsidRPr="0096744F">
        <w:rPr>
          <w:rFonts w:ascii="Garamond" w:eastAsia="Times New Roman" w:hAnsi="Garamond"/>
        </w:rPr>
        <w:t xml:space="preserve">March </w:t>
      </w:r>
      <w:r w:rsidRPr="0096744F">
        <w:rPr>
          <w:rFonts w:ascii="Garamond" w:eastAsia="Times New Roman" w:hAnsi="Garamond"/>
        </w:rPr>
        <w:t>2014</w:t>
      </w:r>
      <w:r w:rsidRPr="0096744F">
        <w:rPr>
          <w:rFonts w:ascii="Garamond" w:hAnsi="Garamond"/>
        </w:rPr>
        <w:t>.</w:t>
      </w:r>
    </w:p>
    <w:p w14:paraId="1380B6B4" w14:textId="056FE233" w:rsidR="00DF4A8F" w:rsidRPr="0096744F" w:rsidRDefault="00DF4A8F">
      <w:pPr>
        <w:pStyle w:val="NormalWeb"/>
        <w:numPr>
          <w:ilvl w:val="0"/>
          <w:numId w:val="3"/>
        </w:numPr>
        <w:spacing w:before="0" w:beforeAutospacing="0" w:after="40" w:afterAutospacing="0"/>
        <w:rPr>
          <w:rFonts w:ascii="Garamond" w:hAnsi="Garamond"/>
          <w:iCs/>
          <w:color w:val="000000"/>
        </w:rPr>
      </w:pPr>
      <w:r w:rsidRPr="0096744F">
        <w:rPr>
          <w:rFonts w:ascii="Garamond" w:eastAsia="Calibri" w:hAnsi="Garamond" w:cs="Arial"/>
          <w:szCs w:val="28"/>
        </w:rPr>
        <w:t xml:space="preserve">Early </w:t>
      </w:r>
      <w:r w:rsidR="000200F1" w:rsidRPr="0096744F">
        <w:rPr>
          <w:rFonts w:ascii="Garamond" w:eastAsia="Calibri" w:hAnsi="Garamond" w:cs="Arial"/>
          <w:szCs w:val="28"/>
        </w:rPr>
        <w:t>Life Origins of Obesity.</w:t>
      </w:r>
      <w:r w:rsidRPr="0096744F">
        <w:rPr>
          <w:rFonts w:ascii="Garamond" w:eastAsia="Calibri" w:hAnsi="Garamond" w:cs="Arial"/>
          <w:szCs w:val="28"/>
        </w:rPr>
        <w:t xml:space="preserve"> California Health Journalism Fellowship, USC Annenberg School for Communication and Journalism. </w:t>
      </w:r>
      <w:r w:rsidR="000A331C" w:rsidRPr="0096744F">
        <w:rPr>
          <w:rFonts w:ascii="Garamond" w:eastAsia="Calibri" w:hAnsi="Garamond" w:cs="Arial"/>
          <w:szCs w:val="28"/>
        </w:rPr>
        <w:t xml:space="preserve">San Diego, CA. February </w:t>
      </w:r>
      <w:r w:rsidRPr="0096744F">
        <w:rPr>
          <w:rFonts w:ascii="Garamond" w:eastAsia="Calibri" w:hAnsi="Garamond" w:cs="Arial"/>
          <w:szCs w:val="28"/>
        </w:rPr>
        <w:t>2014</w:t>
      </w:r>
    </w:p>
    <w:p w14:paraId="4BEDDA27" w14:textId="77777777" w:rsidR="00EE6CD3" w:rsidRPr="0096744F" w:rsidRDefault="00EE6C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  <w:szCs w:val="28"/>
        </w:rPr>
      </w:pPr>
      <w:r w:rsidRPr="0096744F">
        <w:rPr>
          <w:rFonts w:ascii="Garamond" w:hAnsi="Garamond"/>
        </w:rPr>
        <w:t>Research in Social Determinants of Health.</w:t>
      </w:r>
      <w:r w:rsidRPr="0096744F">
        <w:rPr>
          <w:rFonts w:ascii="Garamond" w:eastAsia="Calibri" w:hAnsi="Garamond" w:cs="Arial"/>
          <w:szCs w:val="28"/>
        </w:rPr>
        <w:t xml:space="preserve"> BLDE University’s Shri BM Patil Medical College. Bijapur City, India, </w:t>
      </w:r>
      <w:proofErr w:type="gramStart"/>
      <w:r w:rsidRPr="0096744F">
        <w:rPr>
          <w:rFonts w:ascii="Garamond" w:eastAsia="Calibri" w:hAnsi="Garamond" w:cs="Arial"/>
          <w:szCs w:val="28"/>
        </w:rPr>
        <w:t>December,</w:t>
      </w:r>
      <w:proofErr w:type="gramEnd"/>
      <w:r w:rsidRPr="0096744F">
        <w:rPr>
          <w:rFonts w:ascii="Garamond" w:eastAsia="Calibri" w:hAnsi="Garamond" w:cs="Arial"/>
          <w:szCs w:val="28"/>
        </w:rPr>
        <w:t xml:space="preserve"> 2013. </w:t>
      </w:r>
    </w:p>
    <w:p w14:paraId="7ED6DDEF" w14:textId="77777777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</w:rPr>
      </w:pPr>
      <w:r w:rsidRPr="0096744F">
        <w:rPr>
          <w:rFonts w:ascii="Garamond" w:hAnsi="Garamond"/>
        </w:rPr>
        <w:t xml:space="preserve">Emory Global Health Panel: Pathways to Progress invited </w:t>
      </w:r>
      <w:r w:rsidR="006E714C" w:rsidRPr="0096744F">
        <w:rPr>
          <w:rFonts w:ascii="Garamond" w:hAnsi="Garamond"/>
        </w:rPr>
        <w:t>panelist</w:t>
      </w:r>
      <w:r w:rsidRPr="0096744F">
        <w:rPr>
          <w:rFonts w:ascii="Garamond" w:hAnsi="Garamond"/>
        </w:rPr>
        <w:t>.  Atlanta, GA. March 2013.</w:t>
      </w:r>
    </w:p>
    <w:p w14:paraId="140D1CE0" w14:textId="79E705D0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</w:rPr>
      </w:pPr>
      <w:r w:rsidRPr="0096744F">
        <w:rPr>
          <w:rFonts w:ascii="Garamond" w:eastAsia="Calibri" w:hAnsi="Garamond" w:cs="Arial"/>
        </w:rPr>
        <w:t>Returns on Lifetime Investments in Children: Findings from Older Adults in Egypt. Universit</w:t>
      </w:r>
      <w:r w:rsidR="00DF4A8F" w:rsidRPr="0096744F">
        <w:rPr>
          <w:rFonts w:ascii="Garamond" w:eastAsia="Calibri" w:hAnsi="Garamond" w:cs="Arial"/>
        </w:rPr>
        <w:t>é</w:t>
      </w:r>
      <w:r w:rsidR="0060641D" w:rsidRPr="0096744F">
        <w:rPr>
          <w:rFonts w:ascii="Garamond" w:eastAsia="Calibri" w:hAnsi="Garamond" w:cs="Arial"/>
        </w:rPr>
        <w:t xml:space="preserve"> de </w:t>
      </w:r>
      <w:r w:rsidRPr="0096744F">
        <w:rPr>
          <w:rFonts w:ascii="Garamond" w:eastAsia="Calibri" w:hAnsi="Garamond" w:cs="Arial"/>
        </w:rPr>
        <w:t xml:space="preserve">Montreal </w:t>
      </w:r>
      <w:hyperlink r:id="rId30" w:tgtFrame="_self" w:history="1">
        <w:proofErr w:type="spellStart"/>
        <w:r w:rsidR="00594B6F" w:rsidRPr="0096744F">
          <w:rPr>
            <w:rStyle w:val="Hyperlink"/>
            <w:rFonts w:ascii="Garamond" w:hAnsi="Garamond" w:cs="Arial"/>
            <w:color w:val="auto"/>
            <w:u w:val="none"/>
          </w:rPr>
          <w:t>Département</w:t>
        </w:r>
        <w:proofErr w:type="spellEnd"/>
        <w:r w:rsidR="00594B6F" w:rsidRPr="0096744F">
          <w:rPr>
            <w:rStyle w:val="Hyperlink"/>
            <w:rFonts w:ascii="Garamond" w:hAnsi="Garamond" w:cs="Arial"/>
            <w:color w:val="auto"/>
            <w:u w:val="none"/>
          </w:rPr>
          <w:t xml:space="preserve"> de </w:t>
        </w:r>
        <w:proofErr w:type="spellStart"/>
        <w:r w:rsidR="00594B6F" w:rsidRPr="0096744F">
          <w:rPr>
            <w:rStyle w:val="Hyperlink"/>
            <w:rFonts w:ascii="Garamond" w:hAnsi="Garamond" w:cs="Arial"/>
            <w:color w:val="auto"/>
            <w:u w:val="none"/>
          </w:rPr>
          <w:t>démographie</w:t>
        </w:r>
        <w:proofErr w:type="spellEnd"/>
      </w:hyperlink>
      <w:r w:rsidRPr="0096744F">
        <w:rPr>
          <w:rFonts w:ascii="Garamond" w:eastAsia="Calibri" w:hAnsi="Garamond" w:cs="Arial"/>
        </w:rPr>
        <w:t xml:space="preserve">. Montreal, </w:t>
      </w:r>
      <w:r w:rsidR="000A331C" w:rsidRPr="0096744F">
        <w:rPr>
          <w:rFonts w:ascii="Garamond" w:eastAsia="Calibri" w:hAnsi="Garamond" w:cs="Arial"/>
        </w:rPr>
        <w:t xml:space="preserve">Canada. January </w:t>
      </w:r>
      <w:r w:rsidRPr="0096744F">
        <w:rPr>
          <w:rFonts w:ascii="Garamond" w:eastAsia="Calibri" w:hAnsi="Garamond" w:cs="Arial"/>
        </w:rPr>
        <w:t>2013.</w:t>
      </w:r>
    </w:p>
    <w:p w14:paraId="56198B60" w14:textId="473642D7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  <w:szCs w:val="28"/>
        </w:rPr>
      </w:pPr>
      <w:r w:rsidRPr="0096744F">
        <w:rPr>
          <w:rFonts w:ascii="Garamond" w:eastAsia="Calibri" w:hAnsi="Garamond" w:cs="Arial"/>
          <w:szCs w:val="28"/>
        </w:rPr>
        <w:t xml:space="preserve">Government </w:t>
      </w:r>
      <w:r w:rsidR="00EE6CD3" w:rsidRPr="0096744F">
        <w:rPr>
          <w:rFonts w:ascii="Garamond" w:eastAsia="Calibri" w:hAnsi="Garamond" w:cs="Arial"/>
          <w:szCs w:val="28"/>
        </w:rPr>
        <w:t>I</w:t>
      </w:r>
      <w:r w:rsidRPr="0096744F">
        <w:rPr>
          <w:rFonts w:ascii="Garamond" w:eastAsia="Calibri" w:hAnsi="Garamond" w:cs="Arial"/>
          <w:szCs w:val="28"/>
        </w:rPr>
        <w:t xml:space="preserve">nvestments in </w:t>
      </w:r>
      <w:r w:rsidR="00EE6CD3" w:rsidRPr="0096744F">
        <w:rPr>
          <w:rFonts w:ascii="Garamond" w:eastAsia="Calibri" w:hAnsi="Garamond" w:cs="Arial"/>
          <w:szCs w:val="28"/>
        </w:rPr>
        <w:t>P</w:t>
      </w:r>
      <w:r w:rsidRPr="0096744F">
        <w:rPr>
          <w:rFonts w:ascii="Garamond" w:eastAsia="Calibri" w:hAnsi="Garamond" w:cs="Arial"/>
          <w:szCs w:val="28"/>
        </w:rPr>
        <w:t xml:space="preserve">rimary </w:t>
      </w:r>
      <w:r w:rsidR="00EE6CD3" w:rsidRPr="0096744F">
        <w:rPr>
          <w:rFonts w:ascii="Garamond" w:eastAsia="Calibri" w:hAnsi="Garamond" w:cs="Arial"/>
          <w:szCs w:val="28"/>
        </w:rPr>
        <w:t>S</w:t>
      </w:r>
      <w:r w:rsidRPr="0096744F">
        <w:rPr>
          <w:rFonts w:ascii="Garamond" w:eastAsia="Calibri" w:hAnsi="Garamond" w:cs="Arial"/>
          <w:szCs w:val="28"/>
        </w:rPr>
        <w:t xml:space="preserve">chooling and </w:t>
      </w:r>
      <w:r w:rsidR="00EE6CD3" w:rsidRPr="0096744F">
        <w:rPr>
          <w:rFonts w:ascii="Garamond" w:eastAsia="Calibri" w:hAnsi="Garamond" w:cs="Arial"/>
          <w:szCs w:val="28"/>
        </w:rPr>
        <w:t>C</w:t>
      </w:r>
      <w:r w:rsidRPr="0096744F">
        <w:rPr>
          <w:rFonts w:ascii="Garamond" w:eastAsia="Calibri" w:hAnsi="Garamond" w:cs="Arial"/>
          <w:szCs w:val="28"/>
        </w:rPr>
        <w:t xml:space="preserve">hildren’s </w:t>
      </w:r>
      <w:r w:rsidR="00EE6CD3" w:rsidRPr="0096744F">
        <w:rPr>
          <w:rFonts w:ascii="Garamond" w:eastAsia="Calibri" w:hAnsi="Garamond" w:cs="Arial"/>
          <w:szCs w:val="28"/>
        </w:rPr>
        <w:t>A</w:t>
      </w:r>
      <w:r w:rsidRPr="0096744F">
        <w:rPr>
          <w:rFonts w:ascii="Garamond" w:eastAsia="Calibri" w:hAnsi="Garamond" w:cs="Arial"/>
          <w:szCs w:val="28"/>
        </w:rPr>
        <w:t xml:space="preserve">chievement in India. </w:t>
      </w:r>
      <w:r w:rsidRPr="0096744F">
        <w:rPr>
          <w:rFonts w:ascii="Garamond" w:eastAsia="Calibri" w:hAnsi="Garamond" w:cs="Arial"/>
          <w:szCs w:val="28"/>
          <w:lang w:bidi="en-US"/>
        </w:rPr>
        <w:t xml:space="preserve">McGill University, Department of Sociology Seminar. </w:t>
      </w:r>
      <w:r w:rsidRPr="0096744F">
        <w:rPr>
          <w:rFonts w:ascii="Garamond" w:eastAsia="Calibri" w:hAnsi="Garamond" w:cs="Arial"/>
          <w:szCs w:val="28"/>
        </w:rPr>
        <w:t xml:space="preserve">Montreal, </w:t>
      </w:r>
      <w:r w:rsidR="000A331C" w:rsidRPr="0096744F">
        <w:rPr>
          <w:rFonts w:ascii="Garamond" w:eastAsia="Calibri" w:hAnsi="Garamond" w:cs="Arial"/>
          <w:szCs w:val="28"/>
        </w:rPr>
        <w:t>Canada</w:t>
      </w:r>
      <w:r w:rsidRPr="0096744F">
        <w:rPr>
          <w:rFonts w:ascii="Garamond" w:eastAsia="Calibri" w:hAnsi="Garamond" w:cs="Arial"/>
          <w:szCs w:val="28"/>
        </w:rPr>
        <w:t xml:space="preserve">. </w:t>
      </w:r>
      <w:r w:rsidR="000A331C" w:rsidRPr="0096744F">
        <w:rPr>
          <w:rFonts w:ascii="Garamond" w:eastAsia="Calibri" w:hAnsi="Garamond" w:cs="Arial"/>
          <w:szCs w:val="28"/>
          <w:lang w:bidi="en-US"/>
        </w:rPr>
        <w:t xml:space="preserve">December </w:t>
      </w:r>
      <w:r w:rsidRPr="0096744F">
        <w:rPr>
          <w:rFonts w:ascii="Garamond" w:eastAsia="Calibri" w:hAnsi="Garamond" w:cs="Arial"/>
          <w:szCs w:val="28"/>
          <w:lang w:bidi="en-US"/>
        </w:rPr>
        <w:t>2012</w:t>
      </w:r>
      <w:r w:rsidR="000A331C" w:rsidRPr="0096744F">
        <w:rPr>
          <w:rFonts w:ascii="Garamond" w:eastAsia="Calibri" w:hAnsi="Garamond" w:cs="Arial"/>
          <w:szCs w:val="28"/>
          <w:lang w:bidi="en-US"/>
        </w:rPr>
        <w:t>.</w:t>
      </w:r>
    </w:p>
    <w:p w14:paraId="2D04BF16" w14:textId="5F36ADEF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  <w:szCs w:val="28"/>
        </w:rPr>
      </w:pPr>
      <w:r w:rsidRPr="0096744F">
        <w:rPr>
          <w:rFonts w:ascii="Garamond" w:eastAsia="Calibri" w:hAnsi="Garamond" w:cs="Arial"/>
          <w:szCs w:val="28"/>
        </w:rPr>
        <w:t xml:space="preserve">Social </w:t>
      </w:r>
      <w:r w:rsidR="00EE6CD3" w:rsidRPr="0096744F">
        <w:rPr>
          <w:rFonts w:ascii="Garamond" w:eastAsia="Calibri" w:hAnsi="Garamond" w:cs="Arial"/>
          <w:szCs w:val="28"/>
        </w:rPr>
        <w:t>E</w:t>
      </w:r>
      <w:r w:rsidRPr="0096744F">
        <w:rPr>
          <w:rFonts w:ascii="Garamond" w:eastAsia="Calibri" w:hAnsi="Garamond" w:cs="Arial"/>
          <w:szCs w:val="28"/>
        </w:rPr>
        <w:t xml:space="preserve">nvironment and </w:t>
      </w:r>
      <w:r w:rsidR="00EE6CD3" w:rsidRPr="0096744F">
        <w:rPr>
          <w:rFonts w:ascii="Garamond" w:eastAsia="Calibri" w:hAnsi="Garamond" w:cs="Arial"/>
          <w:szCs w:val="28"/>
        </w:rPr>
        <w:t>C</w:t>
      </w:r>
      <w:r w:rsidRPr="0096744F">
        <w:rPr>
          <w:rFonts w:ascii="Garamond" w:eastAsia="Calibri" w:hAnsi="Garamond" w:cs="Arial"/>
          <w:szCs w:val="28"/>
        </w:rPr>
        <w:t xml:space="preserve">hildhood </w:t>
      </w:r>
      <w:r w:rsidR="00EE6CD3" w:rsidRPr="0096744F">
        <w:rPr>
          <w:rFonts w:ascii="Garamond" w:eastAsia="Calibri" w:hAnsi="Garamond" w:cs="Arial"/>
          <w:szCs w:val="28"/>
        </w:rPr>
        <w:t>O</w:t>
      </w:r>
      <w:r w:rsidRPr="0096744F">
        <w:rPr>
          <w:rFonts w:ascii="Garamond" w:eastAsia="Calibri" w:hAnsi="Garamond" w:cs="Arial"/>
          <w:szCs w:val="28"/>
        </w:rPr>
        <w:t xml:space="preserve">besity: What </w:t>
      </w:r>
      <w:r w:rsidR="00EE6CD3" w:rsidRPr="0096744F">
        <w:rPr>
          <w:rFonts w:ascii="Garamond" w:eastAsia="Calibri" w:hAnsi="Garamond" w:cs="Arial"/>
          <w:szCs w:val="28"/>
        </w:rPr>
        <w:t>W</w:t>
      </w:r>
      <w:r w:rsidRPr="0096744F">
        <w:rPr>
          <w:rFonts w:ascii="Garamond" w:eastAsia="Calibri" w:hAnsi="Garamond" w:cs="Arial"/>
          <w:szCs w:val="28"/>
        </w:rPr>
        <w:t xml:space="preserve">e </w:t>
      </w:r>
      <w:r w:rsidR="00EE6CD3" w:rsidRPr="0096744F">
        <w:rPr>
          <w:rFonts w:ascii="Garamond" w:eastAsia="Calibri" w:hAnsi="Garamond" w:cs="Arial"/>
          <w:szCs w:val="28"/>
        </w:rPr>
        <w:t>K</w:t>
      </w:r>
      <w:r w:rsidRPr="0096744F">
        <w:rPr>
          <w:rFonts w:ascii="Garamond" w:eastAsia="Calibri" w:hAnsi="Garamond" w:cs="Arial"/>
          <w:szCs w:val="28"/>
        </w:rPr>
        <w:t>now from the U.S.  BLDE University’s Shri BM Patil Medical College. B</w:t>
      </w:r>
      <w:r w:rsidR="000A331C" w:rsidRPr="0096744F">
        <w:rPr>
          <w:rFonts w:ascii="Garamond" w:eastAsia="Calibri" w:hAnsi="Garamond" w:cs="Arial"/>
          <w:szCs w:val="28"/>
        </w:rPr>
        <w:t xml:space="preserve">ijapur City, India, January </w:t>
      </w:r>
      <w:r w:rsidRPr="0096744F">
        <w:rPr>
          <w:rFonts w:ascii="Garamond" w:eastAsia="Calibri" w:hAnsi="Garamond" w:cs="Arial"/>
          <w:szCs w:val="28"/>
        </w:rPr>
        <w:t xml:space="preserve">2012. </w:t>
      </w:r>
    </w:p>
    <w:p w14:paraId="2A238756" w14:textId="67F61F95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  <w:szCs w:val="28"/>
        </w:rPr>
      </w:pPr>
      <w:r w:rsidRPr="0096744F">
        <w:rPr>
          <w:rFonts w:ascii="Garamond" w:eastAsia="Calibri" w:hAnsi="Garamond" w:cs="Arial"/>
          <w:szCs w:val="28"/>
        </w:rPr>
        <w:t xml:space="preserve">Social </w:t>
      </w:r>
      <w:r w:rsidR="00EE6CD3" w:rsidRPr="0096744F">
        <w:rPr>
          <w:rFonts w:ascii="Garamond" w:eastAsia="Calibri" w:hAnsi="Garamond" w:cs="Arial"/>
          <w:szCs w:val="28"/>
        </w:rPr>
        <w:t>E</w:t>
      </w:r>
      <w:r w:rsidRPr="0096744F">
        <w:rPr>
          <w:rFonts w:ascii="Garamond" w:eastAsia="Calibri" w:hAnsi="Garamond" w:cs="Arial"/>
          <w:szCs w:val="28"/>
        </w:rPr>
        <w:t xml:space="preserve">nvironment and </w:t>
      </w:r>
      <w:r w:rsidR="00EE6CD3" w:rsidRPr="0096744F">
        <w:rPr>
          <w:rFonts w:ascii="Garamond" w:eastAsia="Calibri" w:hAnsi="Garamond" w:cs="Arial"/>
          <w:szCs w:val="28"/>
        </w:rPr>
        <w:t>C</w:t>
      </w:r>
      <w:r w:rsidRPr="0096744F">
        <w:rPr>
          <w:rFonts w:ascii="Garamond" w:eastAsia="Calibri" w:hAnsi="Garamond" w:cs="Arial"/>
          <w:szCs w:val="28"/>
        </w:rPr>
        <w:t xml:space="preserve">hildhood </w:t>
      </w:r>
      <w:r w:rsidR="00EE6CD3" w:rsidRPr="0096744F">
        <w:rPr>
          <w:rFonts w:ascii="Garamond" w:eastAsia="Calibri" w:hAnsi="Garamond" w:cs="Arial"/>
          <w:szCs w:val="28"/>
        </w:rPr>
        <w:t>O</w:t>
      </w:r>
      <w:r w:rsidRPr="0096744F">
        <w:rPr>
          <w:rFonts w:ascii="Garamond" w:eastAsia="Calibri" w:hAnsi="Garamond" w:cs="Arial"/>
          <w:szCs w:val="28"/>
        </w:rPr>
        <w:t xml:space="preserve">besity: Family, </w:t>
      </w:r>
      <w:r w:rsidR="00EE6CD3" w:rsidRPr="0096744F">
        <w:rPr>
          <w:rFonts w:ascii="Garamond" w:eastAsia="Calibri" w:hAnsi="Garamond" w:cs="Arial"/>
          <w:szCs w:val="28"/>
        </w:rPr>
        <w:t>F</w:t>
      </w:r>
      <w:r w:rsidRPr="0096744F">
        <w:rPr>
          <w:rFonts w:ascii="Garamond" w:eastAsia="Calibri" w:hAnsi="Garamond" w:cs="Arial"/>
          <w:szCs w:val="28"/>
        </w:rPr>
        <w:t xml:space="preserve">riends, </w:t>
      </w:r>
      <w:r w:rsidR="00EE6CD3" w:rsidRPr="0096744F">
        <w:rPr>
          <w:rFonts w:ascii="Garamond" w:eastAsia="Calibri" w:hAnsi="Garamond" w:cs="Arial"/>
          <w:szCs w:val="28"/>
        </w:rPr>
        <w:t>P</w:t>
      </w:r>
      <w:r w:rsidRPr="0096744F">
        <w:rPr>
          <w:rFonts w:ascii="Garamond" w:eastAsia="Calibri" w:hAnsi="Garamond" w:cs="Arial"/>
          <w:szCs w:val="28"/>
        </w:rPr>
        <w:t>olicy. Department of Epidemiology Seminar Series, University of Alabam</w:t>
      </w:r>
      <w:r w:rsidR="000A331C" w:rsidRPr="0096744F">
        <w:rPr>
          <w:rFonts w:ascii="Garamond" w:eastAsia="Calibri" w:hAnsi="Garamond" w:cs="Arial"/>
          <w:szCs w:val="28"/>
        </w:rPr>
        <w:t xml:space="preserve">a, Birmingham, AL. November </w:t>
      </w:r>
      <w:r w:rsidRPr="0096744F">
        <w:rPr>
          <w:rFonts w:ascii="Garamond" w:eastAsia="Calibri" w:hAnsi="Garamond" w:cs="Arial"/>
          <w:szCs w:val="28"/>
        </w:rPr>
        <w:t xml:space="preserve">2011. </w:t>
      </w:r>
    </w:p>
    <w:p w14:paraId="300BA7A3" w14:textId="4337873F" w:rsidR="00C44A3B" w:rsidRPr="0096744F" w:rsidRDefault="00C44A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eastAsia="Calibri" w:hAnsi="Garamond" w:cs="Arial"/>
          <w:szCs w:val="28"/>
        </w:rPr>
      </w:pPr>
      <w:r w:rsidRPr="0096744F">
        <w:rPr>
          <w:rFonts w:ascii="Garamond" w:eastAsia="Calibri" w:hAnsi="Garamond" w:cs="Arial"/>
          <w:szCs w:val="28"/>
        </w:rPr>
        <w:t xml:space="preserve">The </w:t>
      </w:r>
      <w:r w:rsidR="00EE6CD3" w:rsidRPr="0096744F">
        <w:rPr>
          <w:rFonts w:ascii="Garamond" w:eastAsia="Calibri" w:hAnsi="Garamond" w:cs="Arial"/>
          <w:szCs w:val="28"/>
        </w:rPr>
        <w:t>P</w:t>
      </w:r>
      <w:r w:rsidRPr="0096744F">
        <w:rPr>
          <w:rFonts w:ascii="Garamond" w:eastAsia="Calibri" w:hAnsi="Garamond" w:cs="Arial"/>
          <w:szCs w:val="28"/>
        </w:rPr>
        <w:t xml:space="preserve">ossible </w:t>
      </w:r>
      <w:r w:rsidR="00EE6CD3" w:rsidRPr="0096744F">
        <w:rPr>
          <w:rFonts w:ascii="Garamond" w:eastAsia="Calibri" w:hAnsi="Garamond" w:cs="Arial"/>
          <w:szCs w:val="28"/>
        </w:rPr>
        <w:t>R</w:t>
      </w:r>
      <w:r w:rsidRPr="0096744F">
        <w:rPr>
          <w:rFonts w:ascii="Garamond" w:eastAsia="Calibri" w:hAnsi="Garamond" w:cs="Arial"/>
          <w:szCs w:val="28"/>
        </w:rPr>
        <w:t xml:space="preserve">ole of the </w:t>
      </w:r>
      <w:r w:rsidR="00EE6CD3" w:rsidRPr="0096744F">
        <w:rPr>
          <w:rFonts w:ascii="Garamond" w:eastAsia="Calibri" w:hAnsi="Garamond" w:cs="Arial"/>
          <w:szCs w:val="28"/>
        </w:rPr>
        <w:t>F</w:t>
      </w:r>
      <w:r w:rsidRPr="0096744F">
        <w:rPr>
          <w:rFonts w:ascii="Garamond" w:eastAsia="Calibri" w:hAnsi="Garamond" w:cs="Arial"/>
          <w:szCs w:val="28"/>
        </w:rPr>
        <w:t xml:space="preserve">amily in </w:t>
      </w:r>
      <w:r w:rsidR="00EE6CD3" w:rsidRPr="0096744F">
        <w:rPr>
          <w:rFonts w:ascii="Garamond" w:eastAsia="Calibri" w:hAnsi="Garamond" w:cs="Arial"/>
          <w:szCs w:val="28"/>
        </w:rPr>
        <w:t>C</w:t>
      </w:r>
      <w:r w:rsidRPr="0096744F">
        <w:rPr>
          <w:rFonts w:ascii="Garamond" w:eastAsia="Calibri" w:hAnsi="Garamond" w:cs="Arial"/>
          <w:szCs w:val="28"/>
        </w:rPr>
        <w:t xml:space="preserve">hildhood </w:t>
      </w:r>
      <w:r w:rsidR="00EE6CD3" w:rsidRPr="0096744F">
        <w:rPr>
          <w:rFonts w:ascii="Garamond" w:eastAsia="Calibri" w:hAnsi="Garamond" w:cs="Arial"/>
          <w:szCs w:val="28"/>
        </w:rPr>
        <w:t>O</w:t>
      </w:r>
      <w:r w:rsidRPr="0096744F">
        <w:rPr>
          <w:rFonts w:ascii="Garamond" w:eastAsia="Calibri" w:hAnsi="Garamond" w:cs="Arial"/>
          <w:szCs w:val="28"/>
        </w:rPr>
        <w:t>besity. Coming to the Table Conference, Emory Un</w:t>
      </w:r>
      <w:r w:rsidR="000A331C" w:rsidRPr="0096744F">
        <w:rPr>
          <w:rFonts w:ascii="Garamond" w:eastAsia="Calibri" w:hAnsi="Garamond" w:cs="Arial"/>
          <w:szCs w:val="28"/>
        </w:rPr>
        <w:t xml:space="preserve">iversity. Atlanta. September </w:t>
      </w:r>
      <w:r w:rsidRPr="0096744F">
        <w:rPr>
          <w:rFonts w:ascii="Garamond" w:eastAsia="Calibri" w:hAnsi="Garamond" w:cs="Arial"/>
          <w:szCs w:val="28"/>
        </w:rPr>
        <w:t>2010.</w:t>
      </w:r>
    </w:p>
    <w:p w14:paraId="4A2AF74C" w14:textId="498C2124" w:rsidR="00C44A3B" w:rsidRPr="0096744F" w:rsidRDefault="00C44A3B">
      <w:pPr>
        <w:pStyle w:val="ListParagraph"/>
        <w:numPr>
          <w:ilvl w:val="0"/>
          <w:numId w:val="3"/>
        </w:numPr>
        <w:spacing w:after="40"/>
        <w:ind w:right="446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 xml:space="preserve">An </w:t>
      </w:r>
      <w:r w:rsidR="00EE6CD3" w:rsidRPr="0096744F">
        <w:rPr>
          <w:rFonts w:ascii="Garamond" w:hAnsi="Garamond"/>
          <w:bCs/>
        </w:rPr>
        <w:t>O</w:t>
      </w:r>
      <w:r w:rsidRPr="0096744F">
        <w:rPr>
          <w:rFonts w:ascii="Garamond" w:hAnsi="Garamond"/>
          <w:bCs/>
        </w:rPr>
        <w:t xml:space="preserve">verview of the </w:t>
      </w:r>
      <w:r w:rsidR="00EE6CD3" w:rsidRPr="0096744F">
        <w:rPr>
          <w:rFonts w:ascii="Garamond" w:hAnsi="Garamond"/>
          <w:bCs/>
        </w:rPr>
        <w:t>D</w:t>
      </w:r>
      <w:r w:rsidRPr="0096744F">
        <w:rPr>
          <w:rFonts w:ascii="Garamond" w:hAnsi="Garamond"/>
          <w:bCs/>
        </w:rPr>
        <w:t xml:space="preserve">emography of the U.S. </w:t>
      </w:r>
      <w:r w:rsidR="00EE6CD3" w:rsidRPr="0096744F">
        <w:rPr>
          <w:rFonts w:ascii="Garamond" w:hAnsi="Garamond"/>
          <w:bCs/>
        </w:rPr>
        <w:t>T</w:t>
      </w:r>
      <w:r w:rsidRPr="0096744F">
        <w:rPr>
          <w:rFonts w:ascii="Garamond" w:hAnsi="Garamond"/>
          <w:bCs/>
        </w:rPr>
        <w:t>oday</w:t>
      </w:r>
      <w:r w:rsidR="000A331C" w:rsidRPr="0096744F">
        <w:rPr>
          <w:rFonts w:ascii="Garamond" w:hAnsi="Garamond"/>
          <w:bCs/>
        </w:rPr>
        <w:t>. Global Health Action, Atlanta</w:t>
      </w:r>
      <w:r w:rsidRPr="0096744F">
        <w:rPr>
          <w:rFonts w:ascii="Garamond" w:hAnsi="Garamond"/>
          <w:bCs/>
        </w:rPr>
        <w:t xml:space="preserve">. January 2010. </w:t>
      </w:r>
    </w:p>
    <w:p w14:paraId="6D5E0BB4" w14:textId="71C1B4CB" w:rsidR="00C44A3B" w:rsidRPr="0096744F" w:rsidRDefault="00C44A3B">
      <w:pPr>
        <w:pStyle w:val="ListParagraph"/>
        <w:numPr>
          <w:ilvl w:val="0"/>
          <w:numId w:val="3"/>
        </w:numPr>
        <w:spacing w:after="40"/>
        <w:ind w:right="446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 xml:space="preserve">Changes in </w:t>
      </w:r>
      <w:r w:rsidR="00EE6CD3" w:rsidRPr="0096744F">
        <w:rPr>
          <w:rFonts w:ascii="Garamond" w:hAnsi="Garamond"/>
          <w:bCs/>
        </w:rPr>
        <w:t>D</w:t>
      </w:r>
      <w:r w:rsidRPr="0096744F">
        <w:rPr>
          <w:rFonts w:ascii="Garamond" w:hAnsi="Garamond"/>
          <w:bCs/>
        </w:rPr>
        <w:t xml:space="preserve">iabetes-free </w:t>
      </w:r>
      <w:r w:rsidR="00EE6CD3" w:rsidRPr="0096744F">
        <w:rPr>
          <w:rFonts w:ascii="Garamond" w:hAnsi="Garamond"/>
          <w:bCs/>
        </w:rPr>
        <w:t>L</w:t>
      </w:r>
      <w:r w:rsidRPr="0096744F">
        <w:rPr>
          <w:rFonts w:ascii="Garamond" w:hAnsi="Garamond"/>
          <w:bCs/>
        </w:rPr>
        <w:t xml:space="preserve">ife </w:t>
      </w:r>
      <w:r w:rsidR="00EE6CD3" w:rsidRPr="0096744F">
        <w:rPr>
          <w:rFonts w:ascii="Garamond" w:hAnsi="Garamond"/>
          <w:bCs/>
        </w:rPr>
        <w:t>E</w:t>
      </w:r>
      <w:r w:rsidRPr="0096744F">
        <w:rPr>
          <w:rFonts w:ascii="Garamond" w:hAnsi="Garamond"/>
          <w:bCs/>
        </w:rPr>
        <w:t xml:space="preserve">xpectancy and the </w:t>
      </w:r>
      <w:r w:rsidR="00EE6CD3" w:rsidRPr="0096744F">
        <w:rPr>
          <w:rFonts w:ascii="Garamond" w:hAnsi="Garamond"/>
          <w:bCs/>
        </w:rPr>
        <w:t>R</w:t>
      </w:r>
      <w:r w:rsidRPr="0096744F">
        <w:rPr>
          <w:rFonts w:ascii="Garamond" w:hAnsi="Garamond"/>
          <w:bCs/>
        </w:rPr>
        <w:t xml:space="preserve">ole of BMI. </w:t>
      </w:r>
      <w:r w:rsidRPr="0096744F">
        <w:rPr>
          <w:rFonts w:ascii="Garamond" w:hAnsi="Garamond"/>
        </w:rPr>
        <w:t>Division of Diabetes Translation</w:t>
      </w:r>
      <w:r w:rsidRPr="0096744F">
        <w:rPr>
          <w:rFonts w:ascii="Garamond" w:hAnsi="Garamond"/>
          <w:bCs/>
        </w:rPr>
        <w:t xml:space="preserve"> ESB Science Colloquium, </w:t>
      </w:r>
      <w:r w:rsidRPr="0096744F">
        <w:rPr>
          <w:rFonts w:ascii="Garamond" w:hAnsi="Garamond"/>
        </w:rPr>
        <w:t xml:space="preserve">Centers for Disease Control and Prevention. </w:t>
      </w:r>
      <w:proofErr w:type="gramStart"/>
      <w:r w:rsidRPr="0096744F">
        <w:rPr>
          <w:rFonts w:ascii="Garamond" w:hAnsi="Garamond"/>
        </w:rPr>
        <w:t>Atlanta,</w:t>
      </w:r>
      <w:r w:rsidR="000A331C" w:rsidRPr="0096744F">
        <w:rPr>
          <w:rFonts w:ascii="Garamond" w:hAnsi="Garamond"/>
          <w:bCs/>
        </w:rPr>
        <w:t>.</w:t>
      </w:r>
      <w:proofErr w:type="gramEnd"/>
      <w:r w:rsidR="000A331C" w:rsidRPr="0096744F">
        <w:rPr>
          <w:rFonts w:ascii="Garamond" w:hAnsi="Garamond"/>
          <w:bCs/>
        </w:rPr>
        <w:t xml:space="preserve"> May </w:t>
      </w:r>
      <w:r w:rsidRPr="0096744F">
        <w:rPr>
          <w:rFonts w:ascii="Garamond" w:hAnsi="Garamond"/>
          <w:bCs/>
        </w:rPr>
        <w:t>2009</w:t>
      </w:r>
      <w:r w:rsidR="000A331C" w:rsidRPr="0096744F">
        <w:rPr>
          <w:rFonts w:ascii="Garamond" w:hAnsi="Garamond"/>
          <w:bCs/>
        </w:rPr>
        <w:t>.</w:t>
      </w:r>
      <w:r w:rsidRPr="0096744F">
        <w:rPr>
          <w:rFonts w:ascii="Garamond" w:hAnsi="Garamond"/>
          <w:bCs/>
        </w:rPr>
        <w:t xml:space="preserve"> </w:t>
      </w:r>
    </w:p>
    <w:p w14:paraId="4BF3E436" w14:textId="086C4AB4" w:rsidR="00C44A3B" w:rsidRPr="0096744F" w:rsidRDefault="00C44A3B">
      <w:pPr>
        <w:pStyle w:val="ListParagraph"/>
        <w:numPr>
          <w:ilvl w:val="0"/>
          <w:numId w:val="3"/>
        </w:numPr>
        <w:spacing w:after="40"/>
        <w:ind w:right="446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</w:rPr>
        <w:t>Obesity and Friendship in Adolescence: Weighing in Race, Ethnicity and Gender</w:t>
      </w:r>
      <w:r w:rsidRPr="0096744F">
        <w:rPr>
          <w:rFonts w:ascii="Garamond" w:hAnsi="Garamond"/>
          <w:bCs/>
        </w:rPr>
        <w:t xml:space="preserve">. Rollins School of Public Health Faculty Presentation, </w:t>
      </w:r>
      <w:r w:rsidRPr="0096744F">
        <w:rPr>
          <w:rFonts w:ascii="Garamond" w:eastAsia="Calibri" w:hAnsi="Garamond" w:cs="Arial"/>
          <w:szCs w:val="28"/>
        </w:rPr>
        <w:t xml:space="preserve">Emory University. </w:t>
      </w:r>
      <w:r w:rsidR="000A331C" w:rsidRPr="0096744F">
        <w:rPr>
          <w:rFonts w:ascii="Garamond" w:hAnsi="Garamond"/>
          <w:bCs/>
        </w:rPr>
        <w:t>Atlanta</w:t>
      </w:r>
      <w:r w:rsidRPr="0096744F">
        <w:rPr>
          <w:rFonts w:ascii="Garamond" w:hAnsi="Garamond"/>
          <w:bCs/>
        </w:rPr>
        <w:t>. February 2009.</w:t>
      </w:r>
    </w:p>
    <w:p w14:paraId="6686D424" w14:textId="7D4ED65B" w:rsidR="005F6E6F" w:rsidRPr="0096744F" w:rsidRDefault="00C44A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</w:rPr>
        <w:t xml:space="preserve">Family Life and Childhood Obesity: Interactions that Matter. Hubert Department of Global Health </w:t>
      </w:r>
      <w:r w:rsidRPr="0096744F">
        <w:rPr>
          <w:rFonts w:ascii="Garamond" w:hAnsi="Garamond"/>
        </w:rPr>
        <w:lastRenderedPageBreak/>
        <w:t xml:space="preserve">Seminar Series, </w:t>
      </w:r>
      <w:r w:rsidRPr="0096744F">
        <w:rPr>
          <w:rFonts w:ascii="Garamond" w:eastAsia="Calibri" w:hAnsi="Garamond" w:cs="Arial"/>
          <w:szCs w:val="28"/>
        </w:rPr>
        <w:t xml:space="preserve">Emory University. </w:t>
      </w:r>
      <w:r w:rsidR="000A331C" w:rsidRPr="0096744F">
        <w:rPr>
          <w:rFonts w:ascii="Garamond" w:hAnsi="Garamond"/>
          <w:bCs/>
        </w:rPr>
        <w:t>Atlanta</w:t>
      </w:r>
      <w:r w:rsidRPr="0096744F">
        <w:rPr>
          <w:rFonts w:ascii="Garamond" w:hAnsi="Garamond"/>
          <w:bCs/>
        </w:rPr>
        <w:t xml:space="preserve">. </w:t>
      </w:r>
      <w:r w:rsidRPr="0096744F">
        <w:rPr>
          <w:rFonts w:ascii="Garamond" w:hAnsi="Garamond"/>
        </w:rPr>
        <w:t>March 2009.</w:t>
      </w:r>
    </w:p>
    <w:p w14:paraId="5D8551D4" w14:textId="548268D4" w:rsidR="00C44A3B" w:rsidRPr="0096744F" w:rsidRDefault="00C44A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40"/>
        <w:ind w:right="446"/>
        <w:contextualSpacing w:val="0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 xml:space="preserve">Obesity and Diabetes among Foreign Born People in the United States. NOMAD (Network of Migration and Disease) Workshop. Emory University, Atlanta. April 2007. </w:t>
      </w:r>
    </w:p>
    <w:p w14:paraId="5EA1094E" w14:textId="77777777" w:rsidR="00F54D2B" w:rsidRPr="0096744F" w:rsidRDefault="00F54D2B" w:rsidP="000A331C">
      <w:pPr>
        <w:widowControl w:val="0"/>
        <w:tabs>
          <w:tab w:val="num" w:pos="360"/>
        </w:tabs>
        <w:autoSpaceDE w:val="0"/>
        <w:autoSpaceDN w:val="0"/>
        <w:adjustRightInd w:val="0"/>
        <w:spacing w:after="40"/>
        <w:ind w:left="360" w:right="450"/>
        <w:rPr>
          <w:rFonts w:ascii="Garamond" w:hAnsi="Garamond"/>
        </w:rPr>
      </w:pPr>
    </w:p>
    <w:p w14:paraId="62EEE6A0" w14:textId="77777777" w:rsidR="00DF4A8F" w:rsidRPr="0096744F" w:rsidRDefault="00DF4A8F" w:rsidP="00133CBF">
      <w:pPr>
        <w:tabs>
          <w:tab w:val="num" w:pos="360"/>
        </w:tabs>
        <w:ind w:left="360" w:hanging="360"/>
        <w:jc w:val="center"/>
        <w:rPr>
          <w:rFonts w:ascii="Garamond" w:hAnsi="Garamond"/>
          <w:b/>
          <w:smallCaps/>
        </w:rPr>
      </w:pPr>
      <w:r w:rsidRPr="0096744F">
        <w:rPr>
          <w:rFonts w:ascii="Garamond" w:hAnsi="Garamond"/>
          <w:b/>
          <w:smallCaps/>
        </w:rPr>
        <w:t>Newspaper, Magazine</w:t>
      </w:r>
      <w:r w:rsidR="00732F13" w:rsidRPr="0096744F">
        <w:rPr>
          <w:rFonts w:ascii="Garamond" w:hAnsi="Garamond"/>
          <w:b/>
          <w:smallCaps/>
        </w:rPr>
        <w:t>,</w:t>
      </w:r>
      <w:r w:rsidRPr="0096744F">
        <w:rPr>
          <w:rFonts w:ascii="Garamond" w:hAnsi="Garamond"/>
          <w:b/>
          <w:smallCaps/>
        </w:rPr>
        <w:t xml:space="preserve"> </w:t>
      </w:r>
      <w:proofErr w:type="gramStart"/>
      <w:r w:rsidRPr="0096744F">
        <w:rPr>
          <w:rFonts w:ascii="Garamond" w:hAnsi="Garamond"/>
          <w:b/>
          <w:smallCaps/>
        </w:rPr>
        <w:t>Radio</w:t>
      </w:r>
      <w:proofErr w:type="gramEnd"/>
      <w:r w:rsidRPr="0096744F">
        <w:rPr>
          <w:rFonts w:ascii="Garamond" w:hAnsi="Garamond"/>
          <w:b/>
          <w:smallCaps/>
        </w:rPr>
        <w:t xml:space="preserve"> and Television Appearances</w:t>
      </w:r>
      <w:r w:rsidR="00A05116" w:rsidRPr="0096744F">
        <w:rPr>
          <w:rFonts w:ascii="Garamond" w:hAnsi="Garamond"/>
          <w:b/>
          <w:smallCaps/>
        </w:rPr>
        <w:t xml:space="preserve"> </w:t>
      </w:r>
      <w:r w:rsidR="00A05116" w:rsidRPr="0096744F">
        <w:rPr>
          <w:rFonts w:ascii="Garamond" w:hAnsi="Garamond"/>
          <w:b/>
        </w:rPr>
        <w:t>(selected)</w:t>
      </w:r>
    </w:p>
    <w:p w14:paraId="582DD29C" w14:textId="29D358A8" w:rsidR="00AD1CAF" w:rsidRPr="00381849" w:rsidRDefault="00AD1CAF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iCs/>
        </w:rPr>
      </w:pPr>
      <w:r w:rsidRPr="0096744F">
        <w:rPr>
          <w:rFonts w:ascii="Garamond" w:hAnsi="Garamond" w:cs="Arial"/>
          <w:i/>
        </w:rPr>
        <w:t>CNN -</w:t>
      </w:r>
      <w:r w:rsidRPr="00381849">
        <w:rPr>
          <w:rFonts w:ascii="Garamond" w:hAnsi="Garamond" w:cs="Arial"/>
          <w:iCs/>
        </w:rPr>
        <w:t xml:space="preserve"> https://edition.cnn.com/2022/07/07/health/childhood-obesity-increase-study-wellness/index.html</w:t>
      </w:r>
    </w:p>
    <w:p w14:paraId="608C2564" w14:textId="0AD2E87E" w:rsidR="00465B27" w:rsidRPr="00381849" w:rsidRDefault="00465B27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iCs/>
        </w:rPr>
      </w:pPr>
      <w:r w:rsidRPr="0096744F">
        <w:rPr>
          <w:rFonts w:ascii="Garamond" w:hAnsi="Garamond" w:cs="Arial"/>
          <w:i/>
        </w:rPr>
        <w:t xml:space="preserve">National Herald </w:t>
      </w:r>
      <w:r w:rsidRPr="00381849">
        <w:rPr>
          <w:rFonts w:ascii="Garamond" w:hAnsi="Garamond" w:cs="Arial"/>
          <w:iCs/>
        </w:rPr>
        <w:t>- https://www.nationalheraldindia.com/international/childhood-obesity-rates-have-increased-in-us-study</w:t>
      </w:r>
    </w:p>
    <w:p w14:paraId="495EE504" w14:textId="184D9CAB" w:rsidR="00AD1CAF" w:rsidRPr="00381849" w:rsidRDefault="00AD1CAF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iCs/>
        </w:rPr>
      </w:pPr>
      <w:r w:rsidRPr="00381849">
        <w:rPr>
          <w:rFonts w:ascii="Garamond" w:hAnsi="Garamond" w:cs="Arial"/>
          <w:i/>
        </w:rPr>
        <w:t>The Hill</w:t>
      </w:r>
      <w:r w:rsidRPr="00381849">
        <w:rPr>
          <w:rFonts w:ascii="Garamond" w:hAnsi="Garamond" w:cs="Arial"/>
          <w:iCs/>
        </w:rPr>
        <w:t xml:space="preserve"> - https://thehill.com/changing-america/well-being/longevity/3550156-more-us-children-becoming-obese-at-younger-ages/</w:t>
      </w:r>
    </w:p>
    <w:p w14:paraId="02127A8B" w14:textId="2F2F6C6A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New York Times</w:t>
      </w:r>
      <w:r w:rsidRPr="0096744F">
        <w:rPr>
          <w:rFonts w:ascii="Garamond" w:hAnsi="Garamond" w:cs="Arial"/>
        </w:rPr>
        <w:t xml:space="preserve"> - </w:t>
      </w:r>
      <w:hyperlink r:id="rId31" w:history="1">
        <w:r w:rsidRPr="0096744F">
          <w:rPr>
            <w:rFonts w:ascii="Garamond" w:hAnsi="Garamond" w:cs="Arial"/>
            <w:color w:val="0000E9"/>
            <w:u w:val="single" w:color="0000E9"/>
          </w:rPr>
          <w:t>http://www.nytimes.com/2014/01/30/science/obesity-takes-hold-early-in-life-study-finds.html?_r=0</w:t>
        </w:r>
      </w:hyperlink>
      <w:r w:rsidRPr="0096744F">
        <w:rPr>
          <w:rFonts w:ascii="Garamond" w:hAnsi="Garamond" w:cs="Arial"/>
        </w:rPr>
        <w:t> </w:t>
      </w:r>
    </w:p>
    <w:p w14:paraId="19F3E7FC" w14:textId="77777777" w:rsidR="00F54D2B" w:rsidRPr="0096744F" w:rsidRDefault="00F54D2B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96744F">
        <w:rPr>
          <w:rFonts w:ascii="Garamond" w:hAnsi="Garamond" w:cs="Arial"/>
          <w:i/>
        </w:rPr>
        <w:t>NPR</w:t>
      </w:r>
      <w:r w:rsidRPr="0096744F">
        <w:rPr>
          <w:rFonts w:ascii="Garamond" w:hAnsi="Garamond" w:cs="Arial"/>
        </w:rPr>
        <w:t xml:space="preserve"> - </w:t>
      </w:r>
      <w:hyperlink r:id="rId32" w:history="1">
        <w:r w:rsidRPr="0096744F">
          <w:rPr>
            <w:rFonts w:ascii="Garamond" w:hAnsi="Garamond" w:cs="Arial"/>
            <w:color w:val="0000E9"/>
            <w:u w:val="single" w:color="0000E9"/>
          </w:rPr>
          <w:t>http://www.npr.org/blogs/health/2014/01/29/267829554/adult-obesity-may-have-origins-way-back-in-kindergarten</w:t>
        </w:r>
      </w:hyperlink>
    </w:p>
    <w:p w14:paraId="3D177EF3" w14:textId="2BFCF5A8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CBS News (national TV)</w:t>
      </w:r>
      <w:r w:rsidRPr="0096744F">
        <w:rPr>
          <w:rFonts w:ascii="Garamond" w:hAnsi="Garamond" w:cs="Arial"/>
        </w:rPr>
        <w:t xml:space="preserve"> - </w:t>
      </w:r>
      <w:hyperlink r:id="rId33" w:history="1">
        <w:r w:rsidRPr="0096744F">
          <w:rPr>
            <w:rFonts w:ascii="Garamond" w:hAnsi="Garamond" w:cs="Arial"/>
            <w:color w:val="0000E9"/>
            <w:u w:val="single" w:color="0000E9"/>
          </w:rPr>
          <w:t>http://www.cbsnews.com/news/obesity-fate-may-be-set-by-age-5-study-suggests</w:t>
        </w:r>
      </w:hyperlink>
      <w:r w:rsidRPr="0096744F">
        <w:rPr>
          <w:rFonts w:ascii="Garamond" w:hAnsi="Garamond" w:cs="Arial"/>
        </w:rPr>
        <w:t>/ </w:t>
      </w:r>
    </w:p>
    <w:p w14:paraId="496DF6EF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</w:rPr>
        <w:t>CBS This Morning - </w:t>
      </w:r>
      <w:hyperlink r:id="rId34" w:history="1">
        <w:r w:rsidRPr="0096744F">
          <w:rPr>
            <w:rFonts w:ascii="Garamond" w:hAnsi="Garamond" w:cs="Arial"/>
            <w:color w:val="0000E9"/>
            <w:u w:val="single" w:color="0000E9"/>
          </w:rPr>
          <w:t>http://www.cbsnews.com/videos/obesity-can-set-in-by-age-5-study-says</w:t>
        </w:r>
      </w:hyperlink>
      <w:r w:rsidRPr="0096744F">
        <w:rPr>
          <w:rFonts w:ascii="Garamond" w:hAnsi="Garamond" w:cs="Arial"/>
        </w:rPr>
        <w:t>/ </w:t>
      </w:r>
    </w:p>
    <w:p w14:paraId="1AA713AE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CBS Radio</w:t>
      </w:r>
      <w:r w:rsidRPr="0096744F">
        <w:rPr>
          <w:rFonts w:ascii="Garamond" w:hAnsi="Garamond" w:cs="Arial"/>
        </w:rPr>
        <w:t xml:space="preserve"> – link not available</w:t>
      </w:r>
    </w:p>
    <w:p w14:paraId="16AAC06C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96744F">
        <w:rPr>
          <w:rFonts w:ascii="Garamond" w:hAnsi="Garamond" w:cs="Arial"/>
          <w:i/>
        </w:rPr>
        <w:t>NBCnews.com</w:t>
      </w:r>
      <w:r w:rsidRPr="0096744F">
        <w:rPr>
          <w:rFonts w:ascii="Garamond" w:hAnsi="Garamond" w:cs="Arial"/>
        </w:rPr>
        <w:t xml:space="preserve"> - </w:t>
      </w:r>
      <w:hyperlink r:id="rId35" w:anchor=".Uu_29P0p88M" w:history="1">
        <w:r w:rsidRPr="0096744F">
          <w:rPr>
            <w:rFonts w:ascii="Garamond" w:hAnsi="Garamond" w:cs="Arial"/>
            <w:color w:val="0000E9"/>
            <w:u w:val="single" w:color="0000E9"/>
          </w:rPr>
          <w:t>http://www.nbcnews.com/id/54217771/ns/health/t/study-kids-obesity-risk-starts-school-age/#.Uu_29P0p88M</w:t>
        </w:r>
      </w:hyperlink>
    </w:p>
    <w:p w14:paraId="2FA4AA47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NBC Nightly News-</w:t>
      </w:r>
      <w:r w:rsidRPr="0096744F">
        <w:rPr>
          <w:rFonts w:ascii="Garamond" w:hAnsi="Garamond" w:cs="Arial"/>
        </w:rPr>
        <w:t> </w:t>
      </w:r>
      <w:hyperlink r:id="rId36" w:anchor="54254717" w:history="1">
        <w:r w:rsidRPr="0096744F">
          <w:rPr>
            <w:rFonts w:ascii="Garamond" w:hAnsi="Garamond" w:cs="Arial"/>
            <w:color w:val="0000E9"/>
            <w:u w:val="single" w:color="0000E9"/>
          </w:rPr>
          <w:t>http://www.nbcnews.com/video/nightly-news/54254717/#54254717</w:t>
        </w:r>
      </w:hyperlink>
      <w:r w:rsidRPr="0096744F">
        <w:rPr>
          <w:rFonts w:ascii="Garamond" w:hAnsi="Garamond" w:cs="Arial"/>
        </w:rPr>
        <w:t> </w:t>
      </w:r>
    </w:p>
    <w:p w14:paraId="5B2544BA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USA Today</w:t>
      </w:r>
      <w:r w:rsidRPr="0096744F">
        <w:rPr>
          <w:rFonts w:ascii="Garamond" w:hAnsi="Garamond" w:cs="Arial"/>
        </w:rPr>
        <w:t xml:space="preserve"> -</w:t>
      </w:r>
      <w:hyperlink r:id="rId37" w:history="1">
        <w:r w:rsidRPr="0096744F">
          <w:rPr>
            <w:rFonts w:ascii="Garamond" w:hAnsi="Garamond" w:cs="Arial"/>
            <w:color w:val="0000E9"/>
            <w:u w:val="single" w:color="0000E9"/>
          </w:rPr>
          <w:t>http://www.usatoday.com/story/news/nation/2014/01/29/kindergarten-weight-kids/4945785</w:t>
        </w:r>
      </w:hyperlink>
      <w:r w:rsidRPr="0096744F">
        <w:rPr>
          <w:rFonts w:ascii="Garamond" w:hAnsi="Garamond" w:cs="Arial"/>
        </w:rPr>
        <w:t>/ </w:t>
      </w:r>
    </w:p>
    <w:p w14:paraId="3FCA72BB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96744F">
        <w:rPr>
          <w:rFonts w:ascii="Garamond" w:hAnsi="Garamond" w:cs="Arial"/>
          <w:i/>
        </w:rPr>
        <w:t>US News and World Report</w:t>
      </w:r>
      <w:r w:rsidRPr="0096744F">
        <w:rPr>
          <w:rFonts w:ascii="Garamond" w:hAnsi="Garamond" w:cs="Arial"/>
        </w:rPr>
        <w:t xml:space="preserve"> - </w:t>
      </w:r>
      <w:hyperlink r:id="rId38" w:history="1">
        <w:r w:rsidRPr="0096744F">
          <w:rPr>
            <w:rFonts w:ascii="Garamond" w:hAnsi="Garamond" w:cs="Arial"/>
            <w:color w:val="0000E9"/>
            <w:u w:val="single" w:color="0000E9"/>
          </w:rPr>
          <w:t>http://www.usnews.com/news/articles/2014/01/29/nearly-1-in-4-children-start-kindergarten-overweight-or-obese</w:t>
        </w:r>
      </w:hyperlink>
      <w:r w:rsidRPr="0096744F">
        <w:rPr>
          <w:rFonts w:ascii="Garamond" w:hAnsi="Garamond" w:cs="Arial"/>
          <w:i/>
        </w:rPr>
        <w:t>FOX News.com</w:t>
      </w:r>
      <w:r w:rsidRPr="0096744F">
        <w:rPr>
          <w:rFonts w:ascii="Garamond" w:hAnsi="Garamond" w:cs="Arial"/>
        </w:rPr>
        <w:t xml:space="preserve"> - </w:t>
      </w:r>
      <w:hyperlink r:id="rId39" w:history="1">
        <w:r w:rsidRPr="0096744F">
          <w:rPr>
            <w:rFonts w:ascii="Garamond" w:hAnsi="Garamond" w:cs="Arial"/>
            <w:color w:val="0000E9"/>
            <w:u w:val="single" w:color="0000E9"/>
          </w:rPr>
          <w:t>http://www.foxnews.com/health/2014/01/30/study-finds-most-kids-obesity-risk-is-determined-by-age-5</w:t>
        </w:r>
      </w:hyperlink>
    </w:p>
    <w:p w14:paraId="54A03DA2" w14:textId="77777777" w:rsidR="00F54D2B" w:rsidRPr="0096744F" w:rsidRDefault="00F54D2B" w:rsidP="00F54D2B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0000E9"/>
          <w:u w:val="single" w:color="0000E9"/>
        </w:rPr>
      </w:pPr>
      <w:r w:rsidRPr="0096744F">
        <w:rPr>
          <w:rFonts w:ascii="Garamond" w:hAnsi="Garamond" w:cs="Arial"/>
          <w:i/>
        </w:rPr>
        <w:t>Al Jazeera</w:t>
      </w:r>
      <w:r w:rsidRPr="0096744F">
        <w:rPr>
          <w:rFonts w:ascii="Garamond" w:hAnsi="Garamond" w:cs="Arial"/>
        </w:rPr>
        <w:t xml:space="preserve"> -  </w:t>
      </w:r>
      <w:hyperlink r:id="rId40" w:history="1">
        <w:r w:rsidRPr="0096744F">
          <w:rPr>
            <w:rFonts w:ascii="Garamond" w:hAnsi="Garamond" w:cs="Arial"/>
            <w:color w:val="0000E9"/>
            <w:u w:val="single" w:color="0000E9"/>
          </w:rPr>
          <w:t>http://america.aljazeera.com/articles/2014/1/30/study-finds-obesityriskamongchildrenstartsbeforeschoolage.html</w:t>
        </w:r>
      </w:hyperlink>
      <w:r w:rsidRPr="0096744F">
        <w:rPr>
          <w:rFonts w:ascii="Garamond" w:hAnsi="Garamond" w:cs="Arial"/>
        </w:rPr>
        <w:t> </w:t>
      </w:r>
    </w:p>
    <w:p w14:paraId="2269578E" w14:textId="77777777" w:rsidR="00F54D2B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262626"/>
        </w:rPr>
      </w:pPr>
      <w:r w:rsidRPr="0096744F">
        <w:rPr>
          <w:rFonts w:ascii="Garamond" w:hAnsi="Garamond" w:cs="Arial"/>
          <w:i/>
        </w:rPr>
        <w:t>Reuters Health</w:t>
      </w:r>
      <w:r w:rsidRPr="0096744F">
        <w:rPr>
          <w:rFonts w:ascii="Garamond" w:hAnsi="Garamond" w:cs="Arial"/>
        </w:rPr>
        <w:t xml:space="preserve"> - </w:t>
      </w:r>
      <w:hyperlink r:id="rId41" w:history="1">
        <w:r w:rsidRPr="0096744F">
          <w:rPr>
            <w:rFonts w:ascii="Garamond" w:hAnsi="Garamond" w:cs="Arial"/>
            <w:color w:val="0000E9"/>
            <w:u w:val="single" w:color="0000E9"/>
          </w:rPr>
          <w:t>http://www.reuters.com/article/2014/01/29/us-overweight-idUSBREA0S23V20140129</w:t>
        </w:r>
      </w:hyperlink>
      <w:r w:rsidRPr="0096744F">
        <w:rPr>
          <w:rFonts w:ascii="Garamond" w:hAnsi="Garamond" w:cs="Arial"/>
        </w:rPr>
        <w:t> </w:t>
      </w:r>
    </w:p>
    <w:p w14:paraId="3E50A50C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  <w:color w:val="262626"/>
        </w:rPr>
      </w:pPr>
      <w:r w:rsidRPr="0096744F">
        <w:rPr>
          <w:rFonts w:ascii="Garamond" w:hAnsi="Garamond" w:cs="Arial"/>
          <w:i/>
        </w:rPr>
        <w:t>Atlanta Magazine</w:t>
      </w:r>
      <w:r w:rsidRPr="0096744F">
        <w:rPr>
          <w:rFonts w:ascii="Garamond" w:hAnsi="Garamond" w:cs="Arial"/>
        </w:rPr>
        <w:t xml:space="preserve">= </w:t>
      </w:r>
      <w:hyperlink r:id="rId42" w:history="1">
        <w:r w:rsidRPr="0096744F">
          <w:rPr>
            <w:rFonts w:ascii="Garamond" w:hAnsi="Garamond" w:cs="Arial"/>
            <w:color w:val="0000E9"/>
            <w:u w:val="single" w:color="0000E9"/>
          </w:rPr>
          <w:t>http://www.atlantamagazine.com/health/2014/02/03/emory-study-kindergarten-weight-and-obesity</w:t>
        </w:r>
      </w:hyperlink>
      <w:r w:rsidRPr="0096744F">
        <w:rPr>
          <w:rFonts w:ascii="Garamond" w:hAnsi="Garamond" w:cs="Arial"/>
        </w:rPr>
        <w:t> </w:t>
      </w:r>
    </w:p>
    <w:p w14:paraId="36D89B9F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Everyday Health/Health Day</w:t>
      </w:r>
      <w:r w:rsidRPr="0096744F">
        <w:rPr>
          <w:rFonts w:ascii="Garamond" w:hAnsi="Garamond" w:cs="Arial"/>
        </w:rPr>
        <w:t xml:space="preserve"> - </w:t>
      </w:r>
      <w:hyperlink r:id="rId43" w:history="1">
        <w:r w:rsidRPr="0096744F">
          <w:rPr>
            <w:rFonts w:ascii="Garamond" w:hAnsi="Garamond" w:cs="Arial"/>
            <w:color w:val="0000E9"/>
            <w:u w:val="single" w:color="0000E9"/>
          </w:rPr>
          <w:t>http://www.whattoexpect.com/wom/family-life/0130/childhood-obesity-risk-may-be-predicted-by-kindergarten-weight.aspx</w:t>
        </w:r>
      </w:hyperlink>
      <w:r w:rsidRPr="0096744F">
        <w:rPr>
          <w:rFonts w:ascii="Garamond" w:hAnsi="Garamond" w:cs="Arial"/>
        </w:rPr>
        <w:t>  </w:t>
      </w:r>
    </w:p>
    <w:p w14:paraId="2ED6E992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Medscape</w:t>
      </w:r>
      <w:r w:rsidRPr="0096744F">
        <w:rPr>
          <w:rFonts w:ascii="Garamond" w:hAnsi="Garamond" w:cs="Arial"/>
        </w:rPr>
        <w:t xml:space="preserve"> - </w:t>
      </w:r>
      <w:hyperlink r:id="rId44" w:history="1">
        <w:r w:rsidRPr="0096744F">
          <w:rPr>
            <w:rFonts w:ascii="Garamond" w:hAnsi="Garamond" w:cs="Arial"/>
            <w:color w:val="0000E9"/>
            <w:u w:val="single" w:color="0000E9"/>
          </w:rPr>
          <w:t>http://www.medscape.com/pediatrics</w:t>
        </w:r>
      </w:hyperlink>
      <w:r w:rsidRPr="0096744F">
        <w:rPr>
          <w:rFonts w:ascii="Garamond" w:hAnsi="Garamond" w:cs="Arial"/>
        </w:rPr>
        <w:t> </w:t>
      </w:r>
    </w:p>
    <w:p w14:paraId="05CB5278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Science</w:t>
      </w:r>
      <w:r w:rsidRPr="0096744F">
        <w:rPr>
          <w:rFonts w:ascii="Garamond" w:hAnsi="Garamond" w:cs="Arial"/>
        </w:rPr>
        <w:t xml:space="preserve"> - </w:t>
      </w:r>
      <w:hyperlink r:id="rId45" w:history="1">
        <w:r w:rsidRPr="0096744F">
          <w:rPr>
            <w:rFonts w:ascii="Garamond" w:hAnsi="Garamond" w:cs="Arial"/>
            <w:color w:val="0000E9"/>
            <w:u w:val="single" w:color="0000E9"/>
          </w:rPr>
          <w:t>http://www.csmonitor.com/The-Culture/Family/2014/0130/Study-finds-childhood-obesity-s-early-roots</w:t>
        </w:r>
      </w:hyperlink>
      <w:r w:rsidRPr="0096744F">
        <w:rPr>
          <w:rFonts w:ascii="Garamond" w:hAnsi="Garamond" w:cs="Arial"/>
        </w:rPr>
        <w:t> </w:t>
      </w:r>
    </w:p>
    <w:p w14:paraId="6427838F" w14:textId="77777777" w:rsidR="00A05116" w:rsidRPr="0096744F" w:rsidRDefault="00F54D2B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Associated Press</w:t>
      </w:r>
      <w:r w:rsidR="00A05116" w:rsidRPr="0096744F">
        <w:rPr>
          <w:rFonts w:ascii="Garamond" w:hAnsi="Garamond" w:cs="Arial"/>
        </w:rPr>
        <w:t xml:space="preserve"> - </w:t>
      </w:r>
      <w:hyperlink r:id="rId46" w:history="1">
        <w:r w:rsidR="00A05116" w:rsidRPr="0096744F">
          <w:rPr>
            <w:rFonts w:ascii="Garamond" w:hAnsi="Garamond" w:cs="Arial"/>
            <w:color w:val="0000E9"/>
            <w:u w:val="single" w:color="0000E9"/>
          </w:rPr>
          <w:t>http://bigstory.ap.org/article/study-kids-obesity-risk-starts-school-age</w:t>
        </w:r>
      </w:hyperlink>
      <w:r w:rsidR="00A05116" w:rsidRPr="0096744F">
        <w:rPr>
          <w:rFonts w:ascii="Garamond" w:hAnsi="Garamond" w:cs="Arial"/>
        </w:rPr>
        <w:t> </w:t>
      </w:r>
    </w:p>
    <w:p w14:paraId="5AEEE71B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Boston Globe</w:t>
      </w:r>
      <w:r w:rsidRPr="0096744F">
        <w:rPr>
          <w:rFonts w:ascii="Garamond" w:hAnsi="Garamond" w:cs="Arial"/>
        </w:rPr>
        <w:t xml:space="preserve"> - </w:t>
      </w:r>
      <w:hyperlink r:id="rId47" w:history="1">
        <w:r w:rsidRPr="0096744F">
          <w:rPr>
            <w:rFonts w:ascii="Garamond" w:hAnsi="Garamond" w:cs="Arial"/>
            <w:color w:val="0000E9"/>
            <w:u w:val="single" w:color="0000E9"/>
          </w:rPr>
          <w:t>http://www.boston.com/news/education/2014/01/29/study-kids-obesity-risk-starts-before-school-age/mdrlVvlPPrtZJDi9knSRfI/story.html</w:t>
        </w:r>
      </w:hyperlink>
      <w:r w:rsidRPr="0096744F">
        <w:rPr>
          <w:rFonts w:ascii="Garamond" w:hAnsi="Garamond" w:cs="Arial"/>
        </w:rPr>
        <w:t> </w:t>
      </w:r>
    </w:p>
    <w:p w14:paraId="1A24CEB4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Bloomberg News</w:t>
      </w:r>
      <w:r w:rsidRPr="0096744F">
        <w:rPr>
          <w:rFonts w:ascii="Garamond" w:hAnsi="Garamond" w:cs="Arial"/>
        </w:rPr>
        <w:t xml:space="preserve"> - </w:t>
      </w:r>
      <w:hyperlink r:id="rId48" w:history="1">
        <w:r w:rsidRPr="0096744F">
          <w:rPr>
            <w:rFonts w:ascii="Garamond" w:hAnsi="Garamond" w:cs="Arial"/>
            <w:color w:val="0000E9"/>
            <w:u w:val="single" w:color="0000E9"/>
          </w:rPr>
          <w:t>http://www.bloomberg.com/news/2014-01-29/one-in-eight-u-s-kindergartners-found-obese-in-survey.html</w:t>
        </w:r>
      </w:hyperlink>
      <w:r w:rsidRPr="0096744F">
        <w:rPr>
          <w:rFonts w:ascii="Garamond" w:hAnsi="Garamond" w:cs="Arial"/>
        </w:rPr>
        <w:t> </w:t>
      </w:r>
    </w:p>
    <w:p w14:paraId="111A8558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Live Science</w:t>
      </w:r>
      <w:r w:rsidRPr="0096744F">
        <w:rPr>
          <w:rFonts w:ascii="Garamond" w:hAnsi="Garamond" w:cs="Arial"/>
        </w:rPr>
        <w:t xml:space="preserve"> - </w:t>
      </w:r>
      <w:hyperlink r:id="rId49" w:history="1">
        <w:r w:rsidRPr="0096744F">
          <w:rPr>
            <w:rFonts w:ascii="Garamond" w:hAnsi="Garamond" w:cs="Arial"/>
            <w:color w:val="0000E9"/>
            <w:u w:val="single" w:color="0000E9"/>
          </w:rPr>
          <w:t>http://www.livescience.com/42952-childhood-obesity-kindergarten.html</w:t>
        </w:r>
      </w:hyperlink>
      <w:r w:rsidRPr="0096744F">
        <w:rPr>
          <w:rFonts w:ascii="Garamond" w:hAnsi="Garamond" w:cs="Arial"/>
        </w:rPr>
        <w:t> </w:t>
      </w:r>
    </w:p>
    <w:p w14:paraId="417A2C0E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Huffington Post</w:t>
      </w:r>
      <w:r w:rsidRPr="0096744F">
        <w:rPr>
          <w:rFonts w:ascii="Garamond" w:hAnsi="Garamond" w:cs="Arial"/>
        </w:rPr>
        <w:t xml:space="preserve"> - </w:t>
      </w:r>
      <w:hyperlink r:id="rId50" w:history="1">
        <w:r w:rsidRPr="0096744F">
          <w:rPr>
            <w:rFonts w:ascii="Garamond" w:hAnsi="Garamond" w:cs="Arial"/>
            <w:color w:val="0000E9"/>
            <w:u w:val="single" w:color="0000E9"/>
          </w:rPr>
          <w:t>http://www.huffingtonpost.com/huff-wires/20140129/us-med-childhood-obesity</w:t>
        </w:r>
      </w:hyperlink>
      <w:r w:rsidRPr="0096744F">
        <w:rPr>
          <w:rFonts w:ascii="Garamond" w:hAnsi="Garamond" w:cs="Arial"/>
        </w:rPr>
        <w:t>/ </w:t>
      </w:r>
    </w:p>
    <w:p w14:paraId="06F8D993" w14:textId="77777777" w:rsidR="00A05116" w:rsidRPr="0096744F" w:rsidRDefault="00A05116" w:rsidP="000A2653">
      <w:pPr>
        <w:pStyle w:val="ListParagraph"/>
        <w:widowControl w:val="0"/>
        <w:autoSpaceDE w:val="0"/>
        <w:autoSpaceDN w:val="0"/>
        <w:adjustRightInd w:val="0"/>
        <w:spacing w:afterLines="80" w:after="192"/>
        <w:ind w:left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New York Daily News</w:t>
      </w:r>
      <w:r w:rsidRPr="0096744F">
        <w:rPr>
          <w:rFonts w:ascii="Garamond" w:hAnsi="Garamond" w:cs="Arial"/>
        </w:rPr>
        <w:t xml:space="preserve"> - </w:t>
      </w:r>
      <w:hyperlink r:id="rId51" w:history="1">
        <w:r w:rsidRPr="0096744F">
          <w:rPr>
            <w:rFonts w:ascii="Garamond" w:hAnsi="Garamond" w:cs="Arial"/>
            <w:color w:val="0000E9"/>
            <w:u w:val="single" w:color="0000E9"/>
          </w:rPr>
          <w:t>http://www.nydailynews.com/life-style/health/overweight-5-year-olds-obese-teens-article-1.1596706</w:t>
        </w:r>
      </w:hyperlink>
      <w:r w:rsidRPr="0096744F">
        <w:rPr>
          <w:rFonts w:ascii="Garamond" w:hAnsi="Garamond" w:cs="Arial"/>
        </w:rPr>
        <w:t> </w:t>
      </w:r>
    </w:p>
    <w:p w14:paraId="13BF90A1" w14:textId="7E31B653" w:rsidR="00A05116" w:rsidRPr="0096744F" w:rsidRDefault="00A05116" w:rsidP="002505B1">
      <w:pPr>
        <w:pStyle w:val="ListParagraph"/>
        <w:widowControl w:val="0"/>
        <w:autoSpaceDE w:val="0"/>
        <w:autoSpaceDN w:val="0"/>
        <w:adjustRightInd w:val="0"/>
        <w:ind w:left="0"/>
        <w:contextualSpacing w:val="0"/>
        <w:rPr>
          <w:rFonts w:ascii="Garamond" w:hAnsi="Garamond" w:cs="Arial"/>
        </w:rPr>
      </w:pPr>
      <w:r w:rsidRPr="0096744F">
        <w:rPr>
          <w:rFonts w:ascii="Garamond" w:hAnsi="Garamond" w:cs="Arial"/>
          <w:i/>
        </w:rPr>
        <w:t>Forbes</w:t>
      </w:r>
      <w:r w:rsidRPr="0096744F">
        <w:rPr>
          <w:rFonts w:ascii="Garamond" w:hAnsi="Garamond" w:cs="Arial"/>
        </w:rPr>
        <w:t xml:space="preserve"> - </w:t>
      </w:r>
      <w:hyperlink r:id="rId52" w:history="1">
        <w:r w:rsidR="002505B1" w:rsidRPr="0096744F">
          <w:rPr>
            <w:rStyle w:val="Hyperlink"/>
            <w:rFonts w:ascii="Garamond" w:hAnsi="Garamond" w:cs="Arial"/>
            <w:u w:color="0000E9"/>
          </w:rPr>
          <w:t>http://www.forbes.com/sites/alicegwalton/2014/01/30/early-childhood-obesity-may-predict-what-lies-ahead</w:t>
        </w:r>
        <w:r w:rsidR="002505B1" w:rsidRPr="0096744F">
          <w:rPr>
            <w:rStyle w:val="Hyperlink"/>
            <w:rFonts w:ascii="Garamond" w:hAnsi="Garamond" w:cs="Arial"/>
          </w:rPr>
          <w:t>/</w:t>
        </w:r>
      </w:hyperlink>
      <w:r w:rsidRPr="0096744F">
        <w:rPr>
          <w:rFonts w:ascii="Garamond" w:hAnsi="Garamond" w:cs="Arial"/>
        </w:rPr>
        <w:t> </w:t>
      </w:r>
    </w:p>
    <w:p w14:paraId="2F3D1A74" w14:textId="709F48D3" w:rsidR="002505B1" w:rsidRPr="0096744F" w:rsidRDefault="002505B1" w:rsidP="002505B1">
      <w:pPr>
        <w:outlineLvl w:val="1"/>
        <w:rPr>
          <w:rFonts w:ascii="Garamond" w:hAnsi="Garamond"/>
        </w:rPr>
      </w:pPr>
      <w:r w:rsidRPr="0096744F">
        <w:rPr>
          <w:rFonts w:ascii="Garamond" w:hAnsi="Garamond"/>
          <w:i/>
        </w:rPr>
        <w:t>Emory Public Health Magazine.</w:t>
      </w:r>
      <w:r w:rsidRPr="0096744F">
        <w:rPr>
          <w:rFonts w:ascii="Garamond" w:eastAsia="Calibri" w:hAnsi="Garamond" w:cs="Tahoma"/>
        </w:rPr>
        <w:t xml:space="preserve"> </w:t>
      </w:r>
      <w:r w:rsidRPr="0096744F">
        <w:rPr>
          <w:rFonts w:ascii="Garamond" w:hAnsi="Garamond"/>
          <w:kern w:val="36"/>
        </w:rPr>
        <w:t xml:space="preserve">“Obese child, obese adult? </w:t>
      </w:r>
      <w:r w:rsidRPr="0096744F">
        <w:rPr>
          <w:rFonts w:ascii="Garamond" w:hAnsi="Garamond"/>
        </w:rPr>
        <w:t>Is childhood obesity reversible or inevitable?”. Fall 2014 Issue.</w:t>
      </w:r>
    </w:p>
    <w:p w14:paraId="371C3B1E" w14:textId="2B21155B" w:rsidR="00440B12" w:rsidRPr="0096744F" w:rsidRDefault="00440B12" w:rsidP="002505B1">
      <w:pPr>
        <w:pStyle w:val="ListParagraph"/>
        <w:ind w:left="0"/>
        <w:contextualSpacing w:val="0"/>
        <w:rPr>
          <w:rFonts w:ascii="Garamond" w:eastAsia="Calibri" w:hAnsi="Garamond" w:cs="Calibri"/>
        </w:rPr>
      </w:pPr>
      <w:r w:rsidRPr="0096744F">
        <w:rPr>
          <w:rFonts w:ascii="Garamond" w:hAnsi="Garamond"/>
        </w:rPr>
        <w:t xml:space="preserve">2013 </w:t>
      </w:r>
      <w:r w:rsidRPr="0096744F">
        <w:rPr>
          <w:rFonts w:ascii="Garamond" w:hAnsi="Garamond"/>
        </w:rPr>
        <w:tab/>
      </w:r>
      <w:r w:rsidR="002505B1" w:rsidRPr="0096744F">
        <w:rPr>
          <w:rFonts w:ascii="Garamond" w:hAnsi="Garamond"/>
        </w:rPr>
        <w:t xml:space="preserve"> </w:t>
      </w:r>
      <w:r w:rsidRPr="0096744F">
        <w:rPr>
          <w:rFonts w:ascii="Garamond" w:eastAsia="Calibri" w:hAnsi="Garamond" w:cs="Calibri"/>
          <w:i/>
        </w:rPr>
        <w:t>BLDE University News Bulletin</w:t>
      </w:r>
      <w:r w:rsidRPr="0096744F">
        <w:rPr>
          <w:rFonts w:ascii="Garamond" w:eastAsia="Calibri" w:hAnsi="Garamond" w:cs="Calibri"/>
        </w:rPr>
        <w:t>, India</w:t>
      </w:r>
    </w:p>
    <w:p w14:paraId="5114C471" w14:textId="79EA4334" w:rsidR="00DF4A8F" w:rsidRPr="0096744F" w:rsidRDefault="0044004F" w:rsidP="002505B1">
      <w:pPr>
        <w:pStyle w:val="ListParagraph"/>
        <w:ind w:left="0"/>
        <w:contextualSpacing w:val="0"/>
        <w:rPr>
          <w:rFonts w:ascii="Garamond" w:hAnsi="Garamond"/>
          <w:b/>
          <w:smallCaps/>
        </w:rPr>
      </w:pPr>
      <w:r w:rsidRPr="0096744F">
        <w:rPr>
          <w:rFonts w:ascii="Garamond" w:hAnsi="Garamond"/>
        </w:rPr>
        <w:lastRenderedPageBreak/>
        <w:t>2013-</w:t>
      </w:r>
      <w:r w:rsidR="002505B1" w:rsidRPr="0096744F">
        <w:rPr>
          <w:rFonts w:ascii="Garamond" w:hAnsi="Garamond"/>
        </w:rPr>
        <w:t xml:space="preserve">20 </w:t>
      </w:r>
      <w:r w:rsidRPr="0096744F">
        <w:rPr>
          <w:rFonts w:ascii="Garamond" w:hAnsi="Garamond"/>
          <w:i/>
        </w:rPr>
        <w:t>BLDE Impactful</w:t>
      </w:r>
      <w:r w:rsidR="00440B12" w:rsidRPr="0096744F">
        <w:rPr>
          <w:rFonts w:ascii="Garamond" w:hAnsi="Garamond"/>
        </w:rPr>
        <w:t>, India, Co-editor</w:t>
      </w:r>
      <w:r w:rsidRPr="0096744F">
        <w:rPr>
          <w:rFonts w:ascii="Garamond" w:hAnsi="Garamond"/>
          <w:b/>
          <w:smallCaps/>
        </w:rPr>
        <w:tab/>
      </w:r>
      <w:r w:rsidRPr="0096744F">
        <w:rPr>
          <w:rFonts w:ascii="Garamond" w:hAnsi="Garamond"/>
          <w:b/>
          <w:smallCaps/>
        </w:rPr>
        <w:tab/>
      </w:r>
    </w:p>
    <w:p w14:paraId="67CF3893" w14:textId="77777777" w:rsidR="002505B1" w:rsidRPr="0096744F" w:rsidRDefault="002505B1" w:rsidP="002505B1">
      <w:pPr>
        <w:pStyle w:val="ListParagraph"/>
        <w:ind w:left="0"/>
        <w:contextualSpacing w:val="0"/>
        <w:rPr>
          <w:rFonts w:ascii="Garamond" w:hAnsi="Garamond"/>
        </w:rPr>
      </w:pPr>
    </w:p>
    <w:p w14:paraId="24C0F506" w14:textId="08ADF0AF" w:rsidR="00D41AEB" w:rsidRPr="00EF4E1F" w:rsidRDefault="00C44A3B" w:rsidP="00122FE5">
      <w:pPr>
        <w:jc w:val="center"/>
        <w:rPr>
          <w:rFonts w:ascii="Garamond" w:hAnsi="Garamond"/>
          <w:b/>
          <w:smallCaps/>
        </w:rPr>
      </w:pPr>
      <w:r w:rsidRPr="0096744F">
        <w:rPr>
          <w:b/>
          <w:smallCaps/>
        </w:rPr>
        <w:t>Teaching</w:t>
      </w:r>
    </w:p>
    <w:p w14:paraId="1984B615" w14:textId="77777777" w:rsidR="00C44A3B" w:rsidRPr="0096744F" w:rsidRDefault="003106B6" w:rsidP="0011615E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Semester</w:t>
      </w:r>
      <w:r w:rsidR="00D41AEB" w:rsidRPr="0096744F">
        <w:rPr>
          <w:rFonts w:ascii="Garamond" w:hAnsi="Garamond"/>
          <w:b/>
        </w:rPr>
        <w:t xml:space="preserve"> Courses</w:t>
      </w:r>
    </w:p>
    <w:p w14:paraId="24493634" w14:textId="18EF7F38" w:rsidR="00585C40" w:rsidRPr="0096744F" w:rsidRDefault="00585C40" w:rsidP="003106B6">
      <w:pPr>
        <w:rPr>
          <w:rFonts w:ascii="Garamond" w:hAnsi="Garamond"/>
        </w:rPr>
      </w:pPr>
      <w:r w:rsidRPr="0096744F">
        <w:rPr>
          <w:rFonts w:ascii="Garamond" w:hAnsi="Garamond"/>
        </w:rPr>
        <w:t>20</w:t>
      </w:r>
      <w:r w:rsidR="00F419C5" w:rsidRPr="0096744F">
        <w:rPr>
          <w:rFonts w:ascii="Garamond" w:hAnsi="Garamond"/>
        </w:rPr>
        <w:t>08</w:t>
      </w:r>
      <w:r w:rsidRPr="0096744F">
        <w:rPr>
          <w:rFonts w:ascii="Garamond" w:hAnsi="Garamond"/>
        </w:rPr>
        <w:t>-</w:t>
      </w:r>
      <w:r w:rsidR="00FD1480" w:rsidRPr="0096744F">
        <w:rPr>
          <w:rFonts w:ascii="Garamond" w:hAnsi="Garamond" w:cs="Arial"/>
        </w:rPr>
        <w:t>Present</w:t>
      </w:r>
      <w:r w:rsidRPr="0096744F">
        <w:rPr>
          <w:rFonts w:ascii="Garamond" w:hAnsi="Garamond"/>
        </w:rPr>
        <w:t xml:space="preserve"> </w:t>
      </w:r>
      <w:r w:rsidRPr="0096744F">
        <w:rPr>
          <w:rFonts w:ascii="Garamond" w:hAnsi="Garamond"/>
        </w:rPr>
        <w:tab/>
        <w:t xml:space="preserve">Quantitative Data </w:t>
      </w:r>
      <w:r w:rsidR="00F419C5" w:rsidRPr="0096744F">
        <w:rPr>
          <w:rFonts w:ascii="Garamond" w:hAnsi="Garamond"/>
        </w:rPr>
        <w:t xml:space="preserve">Collection </w:t>
      </w:r>
      <w:r w:rsidRPr="0096744F">
        <w:rPr>
          <w:rFonts w:ascii="Garamond" w:hAnsi="Garamond"/>
        </w:rPr>
        <w:t>Methodology</w:t>
      </w:r>
      <w:r w:rsidR="00F419C5" w:rsidRPr="0096744F">
        <w:rPr>
          <w:rFonts w:ascii="Garamond" w:hAnsi="Garamond"/>
        </w:rPr>
        <w:t>/ Survey Methods</w:t>
      </w:r>
    </w:p>
    <w:p w14:paraId="192366C4" w14:textId="72BF59CD" w:rsidR="00E61156" w:rsidRPr="0096744F" w:rsidRDefault="00E61156" w:rsidP="00E61156">
      <w:pPr>
        <w:rPr>
          <w:rFonts w:ascii="Garamond" w:hAnsi="Garamond"/>
        </w:rPr>
      </w:pPr>
      <w:r w:rsidRPr="0096744F">
        <w:rPr>
          <w:rFonts w:ascii="Garamond" w:hAnsi="Garamond"/>
        </w:rPr>
        <w:t>2014-</w:t>
      </w:r>
      <w:r w:rsidR="00FD1480" w:rsidRPr="0096744F">
        <w:rPr>
          <w:rFonts w:ascii="Garamond" w:hAnsi="Garamond" w:cs="Arial"/>
        </w:rPr>
        <w:t>Present</w:t>
      </w:r>
      <w:r w:rsidRPr="0096744F">
        <w:rPr>
          <w:rFonts w:ascii="Garamond" w:hAnsi="Garamond"/>
        </w:rPr>
        <w:tab/>
        <w:t xml:space="preserve">Population and Development </w:t>
      </w:r>
    </w:p>
    <w:p w14:paraId="7E2A2B17" w14:textId="31E514A5" w:rsidR="00C44A3B" w:rsidRPr="0096744F" w:rsidRDefault="0011615E" w:rsidP="0011615E">
      <w:pPr>
        <w:rPr>
          <w:rFonts w:ascii="Garamond" w:hAnsi="Garamond"/>
        </w:rPr>
      </w:pPr>
      <w:r w:rsidRPr="0096744F">
        <w:rPr>
          <w:rFonts w:ascii="Garamond" w:hAnsi="Garamond"/>
        </w:rPr>
        <w:t>2010-</w:t>
      </w:r>
      <w:r w:rsidR="00E61156" w:rsidRPr="0096744F">
        <w:rPr>
          <w:rFonts w:ascii="Garamond" w:hAnsi="Garamond"/>
        </w:rPr>
        <w:t>3</w:t>
      </w:r>
      <w:r w:rsidRPr="0096744F">
        <w:rPr>
          <w:rFonts w:ascii="Garamond" w:hAnsi="Garamond"/>
        </w:rPr>
        <w:t xml:space="preserve"> 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 xml:space="preserve">Demography for Public Health </w:t>
      </w:r>
    </w:p>
    <w:p w14:paraId="09FA7ED6" w14:textId="3C55CB7E" w:rsidR="00585C40" w:rsidRPr="0096744F" w:rsidRDefault="0011615E" w:rsidP="00D41AEB">
      <w:pPr>
        <w:rPr>
          <w:rFonts w:ascii="Garamond" w:hAnsi="Garamond"/>
        </w:rPr>
      </w:pPr>
      <w:r w:rsidRPr="0096744F">
        <w:rPr>
          <w:rFonts w:ascii="Garamond" w:hAnsi="Garamond"/>
        </w:rPr>
        <w:t>2010</w:t>
      </w:r>
      <w:r w:rsidR="00C81817" w:rsidRPr="0096744F">
        <w:rPr>
          <w:rFonts w:ascii="Garamond" w:hAnsi="Garamond"/>
        </w:rPr>
        <w:t>-</w:t>
      </w:r>
      <w:r w:rsidR="00E226BE" w:rsidRPr="0096744F">
        <w:rPr>
          <w:rFonts w:ascii="Garamond" w:hAnsi="Garamond"/>
        </w:rPr>
        <w:t>5</w:t>
      </w:r>
      <w:r w:rsidR="00C81817" w:rsidRPr="0096744F">
        <w:rPr>
          <w:rFonts w:ascii="Garamond" w:hAnsi="Garamond"/>
        </w:rPr>
        <w:t xml:space="preserve"> </w:t>
      </w:r>
      <w:r w:rsidR="00C81817"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="00C44A3B" w:rsidRPr="0096744F">
        <w:rPr>
          <w:rFonts w:ascii="Garamond" w:hAnsi="Garamond"/>
        </w:rPr>
        <w:t>Obesity and Society</w:t>
      </w:r>
      <w:r w:rsidR="00C81817" w:rsidRPr="0096744F">
        <w:rPr>
          <w:rFonts w:ascii="Garamond" w:hAnsi="Garamond"/>
        </w:rPr>
        <w:t xml:space="preserve"> </w:t>
      </w:r>
    </w:p>
    <w:p w14:paraId="69E09F85" w14:textId="77777777" w:rsidR="00585C40" w:rsidRPr="007230E0" w:rsidRDefault="00585C40" w:rsidP="00D41AEB">
      <w:pPr>
        <w:rPr>
          <w:rFonts w:ascii="Garamond" w:hAnsi="Garamond"/>
          <w:b/>
          <w:sz w:val="16"/>
          <w:szCs w:val="16"/>
        </w:rPr>
      </w:pPr>
    </w:p>
    <w:p w14:paraId="18643B0E" w14:textId="77777777" w:rsidR="00CA2CFB" w:rsidRPr="0096744F" w:rsidRDefault="00CA2CFB" w:rsidP="00D41AEB">
      <w:pPr>
        <w:rPr>
          <w:rFonts w:ascii="Garamond" w:hAnsi="Garamond"/>
        </w:rPr>
      </w:pPr>
      <w:r w:rsidRPr="0096744F">
        <w:rPr>
          <w:rFonts w:ascii="Garamond" w:hAnsi="Garamond"/>
          <w:b/>
        </w:rPr>
        <w:t>Workshops</w:t>
      </w:r>
      <w:r w:rsidRPr="0096744F">
        <w:rPr>
          <w:rFonts w:ascii="Garamond" w:hAnsi="Garamond"/>
        </w:rPr>
        <w:t xml:space="preserve"> </w:t>
      </w:r>
    </w:p>
    <w:p w14:paraId="62897B50" w14:textId="7F07CC14" w:rsidR="002C5F75" w:rsidRDefault="002C5F75" w:rsidP="00FD1480">
      <w:pPr>
        <w:ind w:left="1440" w:hanging="144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2023</w:t>
      </w:r>
      <w:r>
        <w:rPr>
          <w:rFonts w:ascii="Garamond" w:hAnsi="Garamond"/>
          <w:bCs/>
          <w:iCs/>
        </w:rPr>
        <w:tab/>
        <w:t xml:space="preserve">Overview of representative sampling. The CHAMPS Health and Demographic Surveillance Systems Network </w:t>
      </w:r>
    </w:p>
    <w:p w14:paraId="583A58EF" w14:textId="6EFEF6A9" w:rsidR="00864B2F" w:rsidRPr="0096744F" w:rsidRDefault="00864B2F" w:rsidP="00FD1480">
      <w:pPr>
        <w:ind w:left="1440" w:hanging="1440"/>
        <w:rPr>
          <w:rFonts w:ascii="Garamond" w:hAnsi="Garamond"/>
        </w:rPr>
      </w:pPr>
      <w:r w:rsidRPr="0096744F">
        <w:rPr>
          <w:rFonts w:ascii="Garamond" w:hAnsi="Garamond"/>
          <w:bCs/>
          <w:iCs/>
        </w:rPr>
        <w:t>2017</w:t>
      </w:r>
      <w:r w:rsidRPr="0096744F">
        <w:rPr>
          <w:rFonts w:ascii="Garamond" w:hAnsi="Garamond"/>
          <w:b/>
          <w:bCs/>
          <w:iCs/>
        </w:rPr>
        <w:t xml:space="preserve"> </w:t>
      </w:r>
      <w:r w:rsidR="00FD1480" w:rsidRPr="0096744F">
        <w:rPr>
          <w:rFonts w:ascii="Garamond" w:hAnsi="Garamond"/>
          <w:b/>
          <w:bCs/>
          <w:iCs/>
        </w:rPr>
        <w:tab/>
      </w:r>
      <w:r w:rsidRPr="0096744F">
        <w:rPr>
          <w:rFonts w:ascii="Garamond" w:hAnsi="Garamond"/>
          <w:bCs/>
          <w:iCs/>
        </w:rPr>
        <w:t>ASPPH Presents</w:t>
      </w:r>
      <w:r w:rsidRPr="0096744F">
        <w:rPr>
          <w:rFonts w:ascii="Garamond" w:hAnsi="Garamond"/>
          <w:bCs/>
        </w:rPr>
        <w:t xml:space="preserve"> </w:t>
      </w:r>
      <w:r w:rsidRPr="0096744F">
        <w:rPr>
          <w:rFonts w:ascii="Garamond" w:hAnsi="Garamond"/>
        </w:rPr>
        <w:t>Webinar Series:</w:t>
      </w:r>
      <w:r w:rsidRPr="0096744F">
        <w:rPr>
          <w:rFonts w:ascii="Garamond" w:hAnsi="Garamond"/>
          <w:bCs/>
          <w:iCs/>
        </w:rPr>
        <w:t xml:space="preserve"> The Latest in Prepping Public Health Students for Obesity Prevention &amp; Control</w:t>
      </w:r>
    </w:p>
    <w:p w14:paraId="5172A24A" w14:textId="4649A023" w:rsidR="00C44A3B" w:rsidRPr="0096744F" w:rsidRDefault="00C81817" w:rsidP="00FD1480">
      <w:pPr>
        <w:ind w:left="1440" w:hanging="1440"/>
        <w:rPr>
          <w:rFonts w:ascii="Garamond" w:hAnsi="Garamond"/>
        </w:rPr>
      </w:pPr>
      <w:r w:rsidRPr="0096744F">
        <w:rPr>
          <w:rFonts w:ascii="Garamond" w:hAnsi="Garamond"/>
        </w:rPr>
        <w:t xml:space="preserve">2009-12 </w:t>
      </w:r>
      <w:r w:rsidR="00FD1480" w:rsidRPr="0096744F">
        <w:rPr>
          <w:rFonts w:ascii="Garamond" w:hAnsi="Garamond"/>
        </w:rPr>
        <w:tab/>
      </w:r>
      <w:r w:rsidR="00C44A3B" w:rsidRPr="0096744F">
        <w:rPr>
          <w:rFonts w:ascii="Garamond" w:hAnsi="Garamond"/>
        </w:rPr>
        <w:t xml:space="preserve">Survey Methods Workshop. </w:t>
      </w:r>
      <w:r w:rsidR="00C44A3B" w:rsidRPr="0096744F">
        <w:rPr>
          <w:rStyle w:val="Strong"/>
          <w:rFonts w:ascii="Garamond" w:hAnsi="Garamond"/>
          <w:b w:val="0"/>
        </w:rPr>
        <w:t>The Social and Behavioral Sciences Research Center,</w:t>
      </w:r>
      <w:r w:rsidR="00C44A3B" w:rsidRPr="0096744F">
        <w:rPr>
          <w:rFonts w:ascii="Garamond" w:hAnsi="Garamond"/>
        </w:rPr>
        <w:t xml:space="preserve"> Emory University: </w:t>
      </w:r>
      <w:r w:rsidR="00C44A3B" w:rsidRPr="0096744F">
        <w:rPr>
          <w:rStyle w:val="Strong"/>
          <w:rFonts w:ascii="Garamond" w:hAnsi="Garamond"/>
          <w:b w:val="0"/>
        </w:rPr>
        <w:t xml:space="preserve">Doing Research: Analysis and Methods </w:t>
      </w:r>
      <w:r w:rsidR="00562799" w:rsidRPr="0096744F">
        <w:rPr>
          <w:rStyle w:val="Strong"/>
          <w:rFonts w:ascii="Garamond" w:hAnsi="Garamond"/>
          <w:b w:val="0"/>
        </w:rPr>
        <w:t xml:space="preserve">(DREAMS) </w:t>
      </w:r>
      <w:r w:rsidR="00C44A3B" w:rsidRPr="0096744F">
        <w:rPr>
          <w:rStyle w:val="Strong"/>
          <w:rFonts w:ascii="Garamond" w:hAnsi="Garamond"/>
          <w:b w:val="0"/>
        </w:rPr>
        <w:t>Series</w:t>
      </w:r>
      <w:r w:rsidR="00C44A3B" w:rsidRPr="0096744F">
        <w:rPr>
          <w:rFonts w:ascii="Garamond" w:hAnsi="Garamond"/>
        </w:rPr>
        <w:t>.</w:t>
      </w:r>
    </w:p>
    <w:p w14:paraId="37794CB8" w14:textId="77777777" w:rsidR="005C42A3" w:rsidRPr="007230E0" w:rsidRDefault="005C42A3" w:rsidP="00D723E1">
      <w:pPr>
        <w:pStyle w:val="Heading9"/>
        <w:keepNext w:val="0"/>
        <w:widowControl w:val="0"/>
        <w:ind w:left="0" w:right="0"/>
        <w:jc w:val="both"/>
        <w:rPr>
          <w:b/>
          <w:bCs/>
          <w:i w:val="0"/>
          <w:smallCaps/>
          <w:sz w:val="16"/>
          <w:szCs w:val="16"/>
        </w:rPr>
      </w:pPr>
    </w:p>
    <w:p w14:paraId="7BF77304" w14:textId="085F9996" w:rsidR="00F419C5" w:rsidRPr="0096744F" w:rsidRDefault="00F419C5" w:rsidP="00F419C5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Guest lectures</w:t>
      </w:r>
      <w:r w:rsidR="0009433C" w:rsidRPr="0096744F">
        <w:rPr>
          <w:rFonts w:ascii="Garamond" w:hAnsi="Garamond"/>
          <w:b/>
        </w:rPr>
        <w:t xml:space="preserve"> (selected)</w:t>
      </w:r>
    </w:p>
    <w:p w14:paraId="5F0449CD" w14:textId="77777777" w:rsidR="00F419C5" w:rsidRPr="0096744F" w:rsidRDefault="00F419C5" w:rsidP="00F419C5">
      <w:pPr>
        <w:widowControl w:val="0"/>
        <w:rPr>
          <w:rFonts w:ascii="Garamond" w:hAnsi="Garamond"/>
          <w:i/>
        </w:rPr>
      </w:pPr>
      <w:r w:rsidRPr="0096744F">
        <w:rPr>
          <w:rFonts w:ascii="Garamond" w:hAnsi="Garamond"/>
          <w:i/>
        </w:rPr>
        <w:t>Graduate</w:t>
      </w:r>
    </w:p>
    <w:p w14:paraId="4290264C" w14:textId="77777777" w:rsidR="00F419C5" w:rsidRPr="0096744F" w:rsidRDefault="00F419C5" w:rsidP="00F419C5">
      <w:pPr>
        <w:rPr>
          <w:rFonts w:ascii="Garamond" w:hAnsi="Garamond"/>
        </w:rPr>
      </w:pPr>
      <w:r w:rsidRPr="0096744F">
        <w:rPr>
          <w:rFonts w:ascii="Garamond" w:hAnsi="Garamond" w:cs="Segoe UI"/>
          <w:color w:val="000000"/>
          <w:shd w:val="clear" w:color="auto" w:fill="FFFFFF"/>
        </w:rPr>
        <w:t>Global Public Health Nutrition Issues, Georgia State University </w:t>
      </w:r>
    </w:p>
    <w:p w14:paraId="2F1A0FDF" w14:textId="77777777" w:rsidR="00F419C5" w:rsidRPr="0096744F" w:rsidRDefault="00F419C5" w:rsidP="00F419C5">
      <w:pPr>
        <w:rPr>
          <w:rFonts w:ascii="Garamond" w:hAnsi="Garamond"/>
        </w:rPr>
      </w:pPr>
      <w:r w:rsidRPr="0096744F">
        <w:rPr>
          <w:rFonts w:ascii="Garamond" w:hAnsi="Garamond"/>
          <w:bCs/>
          <w:shd w:val="clear" w:color="auto" w:fill="FFFFFF"/>
        </w:rPr>
        <w:t>Critical Issues in Global Health (GH500),</w:t>
      </w:r>
      <w:r w:rsidRPr="0096744F">
        <w:rPr>
          <w:rFonts w:ascii="Garamond" w:hAnsi="Garamond" w:cs="Calibri"/>
        </w:rPr>
        <w:t xml:space="preserve"> Department of Global Health, Emory University</w:t>
      </w:r>
    </w:p>
    <w:p w14:paraId="15DFA4D2" w14:textId="77777777" w:rsidR="00F419C5" w:rsidRPr="0096744F" w:rsidRDefault="00F419C5" w:rsidP="00F419C5">
      <w:pPr>
        <w:rPr>
          <w:rFonts w:ascii="Garamond" w:hAnsi="Garamond"/>
        </w:rPr>
      </w:pPr>
      <w:r w:rsidRPr="0096744F">
        <w:rPr>
          <w:rFonts w:ascii="Garamond" w:hAnsi="Garamond"/>
          <w:shd w:val="clear" w:color="auto" w:fill="FFFFFF"/>
        </w:rPr>
        <w:t>Eating Ethics, University-wide course</w:t>
      </w:r>
      <w:r w:rsidRPr="0096744F">
        <w:rPr>
          <w:rFonts w:ascii="Garamond" w:hAnsi="Garamond" w:cs="Calibri"/>
        </w:rPr>
        <w:t>, Emory University</w:t>
      </w:r>
    </w:p>
    <w:p w14:paraId="3FC2D8B7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/>
        </w:rPr>
        <w:t>Evidence-Based Strategic Planning (</w:t>
      </w:r>
      <w:r w:rsidRPr="0096744F">
        <w:rPr>
          <w:rFonts w:ascii="Garamond" w:hAnsi="Garamond" w:cs="Calibri"/>
        </w:rPr>
        <w:t>GH 542), Department of Global Health, Emory University</w:t>
      </w:r>
    </w:p>
    <w:p w14:paraId="3100C8D0" w14:textId="77777777" w:rsidR="00F419C5" w:rsidRPr="0096744F" w:rsidRDefault="00F419C5" w:rsidP="00F419C5">
      <w:pPr>
        <w:widowControl w:val="0"/>
        <w:rPr>
          <w:rFonts w:ascii="Garamond" w:hAnsi="Garamond"/>
        </w:rPr>
      </w:pPr>
      <w:r w:rsidRPr="0096744F">
        <w:rPr>
          <w:rFonts w:ascii="Garamond" w:hAnsi="Garamond"/>
          <w:bCs/>
        </w:rPr>
        <w:t>Population Dynamics (GH540</w:t>
      </w:r>
      <w:r w:rsidRPr="0096744F">
        <w:rPr>
          <w:rFonts w:ascii="Garamond" w:hAnsi="Garamond"/>
        </w:rPr>
        <w:t>)</w:t>
      </w:r>
      <w:r w:rsidRPr="0096744F">
        <w:rPr>
          <w:rFonts w:ascii="Garamond" w:hAnsi="Garamond" w:cs="Calibri"/>
        </w:rPr>
        <w:t>, Department of Global Health, Emory University</w:t>
      </w:r>
    </w:p>
    <w:p w14:paraId="06248F5C" w14:textId="5693C763" w:rsidR="00F419C5" w:rsidRPr="0096744F" w:rsidRDefault="00F419C5" w:rsidP="00F419C5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Behavioral Epidemiology (BSHE 516)</w:t>
      </w:r>
      <w:r w:rsidRPr="0096744F">
        <w:rPr>
          <w:rFonts w:ascii="Garamond" w:hAnsi="Garamond" w:cs="Calibri"/>
        </w:rPr>
        <w:t xml:space="preserve">, Department of Behavioral Science and Health Education, Emory </w:t>
      </w:r>
    </w:p>
    <w:p w14:paraId="439C6DF3" w14:textId="77777777" w:rsidR="00F419C5" w:rsidRPr="0096744F" w:rsidRDefault="00F419C5" w:rsidP="00F419C5">
      <w:pPr>
        <w:widowControl w:val="0"/>
        <w:rPr>
          <w:rFonts w:ascii="Garamond" w:hAnsi="Garamond"/>
        </w:rPr>
      </w:pPr>
      <w:r w:rsidRPr="0096744F">
        <w:rPr>
          <w:rFonts w:ascii="Garamond" w:hAnsi="Garamond"/>
          <w:bCs/>
        </w:rPr>
        <w:t>Diabetes: A Model for Global Non-communicable Disease Prevention and Control (GH 534</w:t>
      </w:r>
      <w:r w:rsidRPr="0096744F">
        <w:rPr>
          <w:rFonts w:ascii="Garamond" w:hAnsi="Garamond"/>
        </w:rPr>
        <w:t>)</w:t>
      </w:r>
      <w:r w:rsidRPr="0096744F">
        <w:rPr>
          <w:rFonts w:ascii="Garamond" w:hAnsi="Garamond" w:cs="Calibri"/>
        </w:rPr>
        <w:t>, Department of Global Health, Emory University</w:t>
      </w:r>
    </w:p>
    <w:p w14:paraId="6332DF96" w14:textId="77777777" w:rsidR="00F419C5" w:rsidRPr="0096744F" w:rsidRDefault="00F419C5" w:rsidP="00F419C5">
      <w:pPr>
        <w:widowControl w:val="0"/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>Knowledge Translation - from Research to Policy and Practice (GH 509)</w:t>
      </w:r>
      <w:r w:rsidRPr="0096744F">
        <w:rPr>
          <w:rFonts w:ascii="Garamond" w:hAnsi="Garamond" w:cs="Calibri"/>
        </w:rPr>
        <w:t>, Department of Global Health, Emory University</w:t>
      </w:r>
    </w:p>
    <w:p w14:paraId="31B8754E" w14:textId="77777777" w:rsidR="00F419C5" w:rsidRPr="0096744F" w:rsidRDefault="00F419C5" w:rsidP="00F419C5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Survey Methods for Behavioral Sciences and Health Education (</w:t>
      </w:r>
      <w:r w:rsidRPr="0096744F">
        <w:rPr>
          <w:rFonts w:ascii="Garamond" w:hAnsi="Garamond"/>
          <w:bCs/>
        </w:rPr>
        <w:t>BSHE 544)</w:t>
      </w:r>
      <w:r w:rsidRPr="0096744F">
        <w:rPr>
          <w:rFonts w:ascii="Garamond" w:hAnsi="Garamond" w:cs="Calibri"/>
        </w:rPr>
        <w:t xml:space="preserve">, Department of </w:t>
      </w:r>
      <w:r w:rsidRPr="0096744F">
        <w:rPr>
          <w:rFonts w:ascii="Garamond" w:hAnsi="Garamond"/>
        </w:rPr>
        <w:t>Behavioral Sciences and Health Education</w:t>
      </w:r>
      <w:r w:rsidRPr="0096744F">
        <w:rPr>
          <w:rFonts w:ascii="Garamond" w:hAnsi="Garamond" w:cs="Calibri"/>
        </w:rPr>
        <w:t>, Emory University</w:t>
      </w:r>
    </w:p>
    <w:p w14:paraId="0C78F5D3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 w:cs="Arial"/>
        </w:rPr>
        <w:t>Genetic Counseling Training Program (</w:t>
      </w:r>
      <w:r w:rsidRPr="0096744F">
        <w:rPr>
          <w:rFonts w:ascii="Garamond" w:hAnsi="Garamond" w:cs="Calibri"/>
        </w:rPr>
        <w:t>HGC815), School of Medicine, Emory University</w:t>
      </w:r>
    </w:p>
    <w:p w14:paraId="177B53E1" w14:textId="77777777" w:rsidR="00F419C5" w:rsidRPr="0096744F" w:rsidRDefault="00F419C5" w:rsidP="00F419C5">
      <w:pPr>
        <w:widowControl w:val="0"/>
        <w:rPr>
          <w:rFonts w:ascii="Garamond" w:hAnsi="Garamond"/>
          <w:bCs/>
        </w:rPr>
      </w:pPr>
      <w:r w:rsidRPr="0096744F">
        <w:rPr>
          <w:rFonts w:ascii="Garamond" w:hAnsi="Garamond" w:cs="Arial"/>
        </w:rPr>
        <w:t xml:space="preserve">Social Determinants of Health Certificate Seminar Series, </w:t>
      </w:r>
      <w:r w:rsidRPr="0096744F">
        <w:rPr>
          <w:rFonts w:ascii="Garamond" w:hAnsi="Garamond"/>
          <w:bCs/>
        </w:rPr>
        <w:t>Rollins School of Public Health, Emory University</w:t>
      </w:r>
    </w:p>
    <w:p w14:paraId="714DA95D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/>
        </w:rPr>
        <w:t xml:space="preserve">Global Challenges and Opportunities (GH501), </w:t>
      </w:r>
      <w:r w:rsidRPr="0096744F">
        <w:rPr>
          <w:rFonts w:ascii="Garamond" w:hAnsi="Garamond" w:cs="Calibri"/>
        </w:rPr>
        <w:t>Department of Global Health, Emory University</w:t>
      </w:r>
    </w:p>
    <w:p w14:paraId="4B6751B1" w14:textId="77777777" w:rsidR="00F419C5" w:rsidRDefault="00F419C5" w:rsidP="00F419C5">
      <w:pPr>
        <w:widowControl w:val="0"/>
        <w:rPr>
          <w:rFonts w:ascii="Garamond" w:hAnsi="Garamond"/>
          <w:bCs/>
          <w:sz w:val="12"/>
          <w:szCs w:val="12"/>
        </w:rPr>
      </w:pPr>
    </w:p>
    <w:p w14:paraId="016FA8C3" w14:textId="77777777" w:rsidR="002C5F75" w:rsidRPr="0096744F" w:rsidRDefault="002C5F75" w:rsidP="00F419C5">
      <w:pPr>
        <w:widowControl w:val="0"/>
        <w:rPr>
          <w:rFonts w:ascii="Garamond" w:hAnsi="Garamond"/>
          <w:bCs/>
          <w:sz w:val="12"/>
          <w:szCs w:val="12"/>
        </w:rPr>
      </w:pPr>
    </w:p>
    <w:p w14:paraId="55B5C559" w14:textId="77777777" w:rsidR="00F419C5" w:rsidRPr="0096744F" w:rsidRDefault="00F419C5" w:rsidP="00F419C5">
      <w:pPr>
        <w:widowControl w:val="0"/>
        <w:rPr>
          <w:rFonts w:ascii="Garamond" w:hAnsi="Garamond"/>
          <w:i/>
          <w:lang w:bidi="en-US"/>
        </w:rPr>
      </w:pPr>
      <w:r w:rsidRPr="0096744F">
        <w:rPr>
          <w:rFonts w:ascii="Garamond" w:hAnsi="Garamond"/>
          <w:i/>
          <w:lang w:bidi="en-US"/>
        </w:rPr>
        <w:t>Undergraduate</w:t>
      </w:r>
    </w:p>
    <w:p w14:paraId="3960BD33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/>
          <w:lang w:bidi="en-US"/>
        </w:rPr>
        <w:t>Sociology of the Family</w:t>
      </w:r>
      <w:r w:rsidRPr="0096744F">
        <w:rPr>
          <w:rFonts w:ascii="Garamond" w:hAnsi="Garamond" w:cs="Arial"/>
        </w:rPr>
        <w:t xml:space="preserve"> (</w:t>
      </w:r>
      <w:hyperlink r:id="rId53" w:history="1">
        <w:r w:rsidRPr="0096744F">
          <w:rPr>
            <w:rStyle w:val="Emphasis"/>
            <w:rFonts w:ascii="Garamond" w:hAnsi="Garamond"/>
            <w:b w:val="0"/>
          </w:rPr>
          <w:t>SOC</w:t>
        </w:r>
        <w:r w:rsidRPr="0096744F">
          <w:rPr>
            <w:rStyle w:val="Hyperlink"/>
            <w:rFonts w:ascii="Garamond" w:hAnsi="Garamond"/>
            <w:color w:val="auto"/>
            <w:u w:val="none"/>
          </w:rPr>
          <w:t>213</w:t>
        </w:r>
      </w:hyperlink>
      <w:r w:rsidRPr="0096744F">
        <w:rPr>
          <w:rStyle w:val="Hyperlink"/>
          <w:rFonts w:ascii="Garamond" w:hAnsi="Garamond"/>
          <w:color w:val="auto"/>
          <w:u w:val="none"/>
        </w:rPr>
        <w:t xml:space="preserve">), </w:t>
      </w:r>
      <w:r w:rsidRPr="0096744F">
        <w:rPr>
          <w:rFonts w:ascii="Garamond" w:hAnsi="Garamond"/>
          <w:lang w:bidi="en-US"/>
        </w:rPr>
        <w:t>Sociology Department</w:t>
      </w:r>
      <w:r w:rsidRPr="0096744F">
        <w:rPr>
          <w:rFonts w:ascii="Garamond" w:hAnsi="Garamond" w:cs="Calibri"/>
        </w:rPr>
        <w:t>, Emory University</w:t>
      </w:r>
    </w:p>
    <w:p w14:paraId="4F472D83" w14:textId="77777777" w:rsidR="00F419C5" w:rsidRPr="0096744F" w:rsidRDefault="00F419C5" w:rsidP="00F419C5">
      <w:pPr>
        <w:autoSpaceDE w:val="0"/>
        <w:autoSpaceDN w:val="0"/>
        <w:adjustRightInd w:val="0"/>
        <w:ind w:right="450"/>
        <w:rPr>
          <w:rFonts w:ascii="Garamond" w:eastAsia="Calibri" w:hAnsi="Garamond" w:cs="Arial"/>
          <w:bCs/>
        </w:rPr>
      </w:pPr>
      <w:r w:rsidRPr="0096744F">
        <w:rPr>
          <w:rFonts w:ascii="Garamond" w:eastAsia="Calibri" w:hAnsi="Garamond" w:cs="Arial"/>
          <w:bCs/>
        </w:rPr>
        <w:t>Obesity Seminar (FYS190G), Agnes Scott College</w:t>
      </w:r>
    </w:p>
    <w:p w14:paraId="78A9C836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 w:cs="Calibri"/>
        </w:rPr>
        <w:t>Translational Projects in Health (405R)</w:t>
      </w:r>
    </w:p>
    <w:p w14:paraId="2472C6B7" w14:textId="77777777" w:rsidR="00F419C5" w:rsidRPr="0096744F" w:rsidRDefault="00F419C5" w:rsidP="00F419C5">
      <w:pPr>
        <w:widowControl w:val="0"/>
        <w:rPr>
          <w:rFonts w:ascii="Garamond" w:hAnsi="Garamond" w:cs="Calibri"/>
          <w:sz w:val="12"/>
          <w:szCs w:val="12"/>
        </w:rPr>
      </w:pPr>
    </w:p>
    <w:p w14:paraId="623E2123" w14:textId="77777777" w:rsidR="00F419C5" w:rsidRPr="0096744F" w:rsidRDefault="00F419C5" w:rsidP="00F419C5">
      <w:pPr>
        <w:widowControl w:val="0"/>
        <w:rPr>
          <w:rFonts w:ascii="Garamond" w:hAnsi="Garamond"/>
          <w:bCs/>
          <w:i/>
          <w:lang w:val="en"/>
        </w:rPr>
      </w:pPr>
      <w:r w:rsidRPr="0096744F">
        <w:rPr>
          <w:rFonts w:ascii="Garamond" w:hAnsi="Garamond"/>
          <w:bCs/>
          <w:i/>
          <w:lang w:val="en"/>
        </w:rPr>
        <w:t>University-wide courses</w:t>
      </w:r>
    </w:p>
    <w:p w14:paraId="048A2093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/>
          <w:bCs/>
          <w:lang w:val="en"/>
        </w:rPr>
        <w:t xml:space="preserve">Molecules to Mankind Doctoral Seminar in Human Health (M2M 700), </w:t>
      </w:r>
      <w:r w:rsidRPr="0096744F">
        <w:rPr>
          <w:rFonts w:ascii="Garamond" w:hAnsi="Garamond" w:cs="Calibri"/>
        </w:rPr>
        <w:t>Emory University</w:t>
      </w:r>
    </w:p>
    <w:p w14:paraId="4210473F" w14:textId="77777777" w:rsidR="00F419C5" w:rsidRPr="0096744F" w:rsidRDefault="00F419C5" w:rsidP="00F419C5">
      <w:pPr>
        <w:widowControl w:val="0"/>
        <w:rPr>
          <w:rFonts w:ascii="Garamond" w:hAnsi="Garamond" w:cs="Calibri"/>
        </w:rPr>
      </w:pPr>
      <w:r w:rsidRPr="0096744F">
        <w:rPr>
          <w:rFonts w:ascii="Garamond" w:hAnsi="Garamond" w:cs="Arial"/>
        </w:rPr>
        <w:t xml:space="preserve">Network Science: Theory, Methods, and Applications (U700R), </w:t>
      </w:r>
      <w:r w:rsidRPr="0096744F">
        <w:rPr>
          <w:rFonts w:ascii="Garamond" w:hAnsi="Garamond" w:cs="Calibri"/>
        </w:rPr>
        <w:t>Emory University</w:t>
      </w:r>
    </w:p>
    <w:p w14:paraId="7E550E22" w14:textId="77777777" w:rsidR="0009433C" w:rsidRPr="0096744F" w:rsidRDefault="0009433C" w:rsidP="00F419C5">
      <w:pPr>
        <w:widowControl w:val="0"/>
        <w:rPr>
          <w:rFonts w:ascii="Garamond" w:hAnsi="Garamond" w:cs="Arial"/>
          <w:i/>
          <w:sz w:val="12"/>
          <w:szCs w:val="12"/>
        </w:rPr>
      </w:pPr>
    </w:p>
    <w:p w14:paraId="058A1D4C" w14:textId="77777777" w:rsidR="00F419C5" w:rsidRPr="0096744F" w:rsidRDefault="00F419C5" w:rsidP="00F419C5">
      <w:pPr>
        <w:widowControl w:val="0"/>
        <w:rPr>
          <w:rFonts w:ascii="Garamond" w:hAnsi="Garamond" w:cs="Calibri"/>
          <w:i/>
        </w:rPr>
      </w:pPr>
      <w:r w:rsidRPr="0096744F">
        <w:rPr>
          <w:rFonts w:ascii="Garamond" w:hAnsi="Garamond" w:cs="Arial"/>
          <w:i/>
        </w:rPr>
        <w:t>Mid-career professionals</w:t>
      </w:r>
    </w:p>
    <w:p w14:paraId="6612D80E" w14:textId="47859E29" w:rsidR="00F419C5" w:rsidRPr="004A2FA1" w:rsidRDefault="00F419C5" w:rsidP="004A2FA1">
      <w:pPr>
        <w:widowControl w:val="0"/>
        <w:rPr>
          <w:rFonts w:ascii="Garamond" w:hAnsi="Garamond"/>
          <w:bCs/>
        </w:rPr>
      </w:pPr>
      <w:r w:rsidRPr="0096744F">
        <w:rPr>
          <w:rFonts w:ascii="Garamond" w:hAnsi="Garamond" w:cs="Calibri"/>
        </w:rPr>
        <w:t xml:space="preserve">Epidemiology in Action: </w:t>
      </w:r>
      <w:r w:rsidRPr="0096744F">
        <w:rPr>
          <w:rFonts w:ascii="Garamond" w:hAnsi="Garamond"/>
          <w:bCs/>
        </w:rPr>
        <w:t>Introduction to Public Health Surveillance. Rollins School of Public Health, Emory University</w:t>
      </w:r>
    </w:p>
    <w:p w14:paraId="570F88EF" w14:textId="77777777" w:rsidR="00DF5E05" w:rsidRPr="0096744F" w:rsidRDefault="00DF5E05" w:rsidP="00F419C5">
      <w:pPr>
        <w:rPr>
          <w:rFonts w:ascii="Garamond" w:hAnsi="Garamond"/>
        </w:rPr>
      </w:pPr>
    </w:p>
    <w:p w14:paraId="4380F5CD" w14:textId="5682D9E4" w:rsidR="00A2355A" w:rsidRPr="0096744F" w:rsidRDefault="00C44A3B" w:rsidP="00133CBF">
      <w:pPr>
        <w:pStyle w:val="Heading9"/>
        <w:keepNext w:val="0"/>
        <w:widowControl w:val="0"/>
        <w:ind w:left="0" w:right="0"/>
        <w:jc w:val="center"/>
        <w:rPr>
          <w:b/>
          <w:bCs/>
          <w:i w:val="0"/>
          <w:smallCaps/>
        </w:rPr>
      </w:pPr>
      <w:r w:rsidRPr="0096744F">
        <w:rPr>
          <w:b/>
          <w:bCs/>
          <w:i w:val="0"/>
          <w:smallCaps/>
        </w:rPr>
        <w:t>Mentoring</w:t>
      </w:r>
      <w:r w:rsidR="00A2355A" w:rsidRPr="0096744F">
        <w:rPr>
          <w:b/>
          <w:bCs/>
          <w:i w:val="0"/>
          <w:smallCaps/>
        </w:rPr>
        <w:t xml:space="preserve"> and </w:t>
      </w:r>
      <w:r w:rsidRPr="0096744F">
        <w:rPr>
          <w:b/>
          <w:bCs/>
          <w:i w:val="0"/>
          <w:smallCaps/>
        </w:rPr>
        <w:t>Supervision</w:t>
      </w:r>
    </w:p>
    <w:p w14:paraId="7F323571" w14:textId="05DB2188" w:rsidR="0019081F" w:rsidRPr="0019081F" w:rsidRDefault="0019081F" w:rsidP="0019081F">
      <w:pPr>
        <w:pStyle w:val="Heading1"/>
        <w:ind w:firstLine="720"/>
        <w:rPr>
          <w:i w:val="0"/>
          <w:iCs/>
          <w:color w:val="000000" w:themeColor="text1"/>
          <w:spacing w:val="-5"/>
          <w:sz w:val="24"/>
        </w:rPr>
      </w:pPr>
      <w:r w:rsidRPr="0019081F">
        <w:rPr>
          <w:i w:val="0"/>
          <w:iCs/>
          <w:color w:val="000000" w:themeColor="text1"/>
          <w:spacing w:val="-5"/>
          <w:sz w:val="24"/>
        </w:rPr>
        <w:t>2020-Present</w:t>
      </w:r>
      <w:r>
        <w:rPr>
          <w:i w:val="0"/>
          <w:iCs/>
          <w:color w:val="000000" w:themeColor="text1"/>
          <w:spacing w:val="-5"/>
          <w:sz w:val="24"/>
        </w:rPr>
        <w:tab/>
      </w:r>
      <w:r w:rsidRPr="0019081F">
        <w:rPr>
          <w:i w:val="0"/>
          <w:iCs/>
          <w:color w:val="000000" w:themeColor="text1"/>
          <w:spacing w:val="-5"/>
          <w:sz w:val="24"/>
        </w:rPr>
        <w:t>Mentor, Center for Faculty Development and Excellence</w:t>
      </w:r>
    </w:p>
    <w:p w14:paraId="752FB233" w14:textId="77777777" w:rsidR="0019081F" w:rsidRDefault="0019081F" w:rsidP="007B0C1F">
      <w:pPr>
        <w:widowControl w:val="0"/>
        <w:rPr>
          <w:rFonts w:ascii="Garamond" w:hAnsi="Garamond" w:cs="SegoeUI"/>
          <w:b/>
          <w:color w:val="262626"/>
        </w:rPr>
      </w:pPr>
    </w:p>
    <w:p w14:paraId="0A42AA31" w14:textId="70BBF194" w:rsidR="007B0C1F" w:rsidRPr="0096744F" w:rsidRDefault="007B0C1F" w:rsidP="007B0C1F">
      <w:pPr>
        <w:widowControl w:val="0"/>
        <w:rPr>
          <w:rFonts w:ascii="Garamond" w:hAnsi="Garamond" w:cs="SegoeUI"/>
          <w:b/>
          <w:color w:val="262626"/>
        </w:rPr>
      </w:pPr>
      <w:r w:rsidRPr="0096744F">
        <w:rPr>
          <w:rFonts w:ascii="Garamond" w:hAnsi="Garamond" w:cs="SegoeUI"/>
          <w:b/>
          <w:color w:val="262626"/>
        </w:rPr>
        <w:lastRenderedPageBreak/>
        <w:t>Postdoctoral fellows</w:t>
      </w:r>
    </w:p>
    <w:p w14:paraId="1926723C" w14:textId="54CC5E70" w:rsidR="007B0C1F" w:rsidRPr="0096744F" w:rsidRDefault="007B0C1F" w:rsidP="007B0C1F">
      <w:pPr>
        <w:tabs>
          <w:tab w:val="left" w:pos="900"/>
        </w:tabs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2022-</w:t>
      </w:r>
      <w:r w:rsidR="00FD1480" w:rsidRPr="0096744F">
        <w:rPr>
          <w:rFonts w:ascii="Garamond" w:hAnsi="Garamond" w:cs="Arial"/>
        </w:rPr>
        <w:t xml:space="preserve">Present   </w:t>
      </w:r>
      <w:r w:rsidRPr="0096744F">
        <w:rPr>
          <w:rFonts w:ascii="Garamond" w:hAnsi="Garamond"/>
        </w:rPr>
        <w:t xml:space="preserve">Natalia Poveda Rey: </w:t>
      </w:r>
      <w:r w:rsidRPr="0096744F">
        <w:rPr>
          <w:rFonts w:ascii="Garamond" w:hAnsi="Garamond" w:cs="Arial"/>
        </w:rPr>
        <w:t>Dynamics of Childhood Obesity</w:t>
      </w:r>
    </w:p>
    <w:p w14:paraId="3A87BF0A" w14:textId="30B6DCEA" w:rsidR="007B0C1F" w:rsidRPr="0096744F" w:rsidRDefault="007B0C1F" w:rsidP="007B0C1F">
      <w:pPr>
        <w:tabs>
          <w:tab w:val="left" w:pos="900"/>
        </w:tabs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2021-</w:t>
      </w:r>
      <w:r w:rsidR="00FD1480" w:rsidRPr="0096744F">
        <w:rPr>
          <w:rFonts w:ascii="Garamond" w:hAnsi="Garamond" w:cs="Arial"/>
        </w:rPr>
        <w:t xml:space="preserve">Present   </w:t>
      </w:r>
      <w:r w:rsidRPr="0096744F">
        <w:rPr>
          <w:rFonts w:ascii="Garamond" w:hAnsi="Garamond"/>
        </w:rPr>
        <w:tab/>
        <w:t>Jonathan Muir</w:t>
      </w:r>
      <w:r w:rsidRPr="0096744F">
        <w:rPr>
          <w:rFonts w:ascii="Garamond" w:hAnsi="Garamond" w:cs="Arial"/>
        </w:rPr>
        <w:t>: Demographic Methods for Monitoring Child Health (CHAMPS)</w:t>
      </w:r>
    </w:p>
    <w:p w14:paraId="04B8C70A" w14:textId="2F5D281C" w:rsidR="007B0C1F" w:rsidRPr="0096744F" w:rsidRDefault="007B0C1F" w:rsidP="007B0C1F">
      <w:pPr>
        <w:tabs>
          <w:tab w:val="left" w:pos="900"/>
        </w:tabs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2019-21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Rebecca Jones</w:t>
      </w:r>
      <w:r w:rsidRPr="0096744F">
        <w:rPr>
          <w:rFonts w:ascii="Garamond" w:hAnsi="Garamond" w:cs="Arial"/>
        </w:rPr>
        <w:t>: Dynamics of Childhood Obesity</w:t>
      </w:r>
    </w:p>
    <w:p w14:paraId="3FB88D65" w14:textId="7245C396" w:rsidR="007B0C1F" w:rsidRPr="0096744F" w:rsidRDefault="007B0C1F" w:rsidP="00FD1480">
      <w:pPr>
        <w:tabs>
          <w:tab w:val="left" w:pos="900"/>
        </w:tabs>
        <w:ind w:left="1440" w:hanging="1440"/>
        <w:rPr>
          <w:rFonts w:ascii="Garamond" w:hAnsi="Garamond"/>
        </w:rPr>
      </w:pPr>
      <w:r w:rsidRPr="0096744F">
        <w:rPr>
          <w:rFonts w:ascii="Garamond" w:hAnsi="Garamond"/>
        </w:rPr>
        <w:t>2018-20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 xml:space="preserve">Abu Mohammed Naser </w:t>
      </w:r>
      <w:proofErr w:type="spellStart"/>
      <w:r w:rsidRPr="0096744F">
        <w:rPr>
          <w:rFonts w:ascii="Garamond" w:hAnsi="Garamond"/>
        </w:rPr>
        <w:t>Titu</w:t>
      </w:r>
      <w:proofErr w:type="spellEnd"/>
      <w:r w:rsidRPr="0096744F">
        <w:rPr>
          <w:rFonts w:ascii="Garamond" w:hAnsi="Garamond" w:cs="Arial"/>
        </w:rPr>
        <w:t>: Demographic Methods for Monitoring Child Health (CHAMPS)</w:t>
      </w:r>
    </w:p>
    <w:p w14:paraId="26152F77" w14:textId="796D55BD" w:rsidR="007B0C1F" w:rsidRPr="0096744F" w:rsidRDefault="007B0C1F" w:rsidP="007B0C1F">
      <w:pPr>
        <w:tabs>
          <w:tab w:val="left" w:pos="900"/>
        </w:tabs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2018-19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proofErr w:type="spellStart"/>
      <w:r w:rsidRPr="0096744F">
        <w:rPr>
          <w:rFonts w:ascii="Garamond" w:hAnsi="Garamond"/>
        </w:rPr>
        <w:t>Shakia</w:t>
      </w:r>
      <w:proofErr w:type="spellEnd"/>
      <w:r w:rsidRPr="0096744F">
        <w:rPr>
          <w:rFonts w:ascii="Garamond" w:hAnsi="Garamond"/>
        </w:rPr>
        <w:t xml:space="preserve"> Hardy</w:t>
      </w:r>
      <w:r w:rsidRPr="0096744F">
        <w:rPr>
          <w:rFonts w:ascii="Garamond" w:hAnsi="Garamond" w:cs="Arial"/>
        </w:rPr>
        <w:t xml:space="preserve">: Dynamics of Childhood Obesity </w:t>
      </w:r>
    </w:p>
    <w:p w14:paraId="15CA9E8E" w14:textId="727F246D" w:rsidR="007B0C1F" w:rsidRPr="0096744F" w:rsidRDefault="007B0C1F" w:rsidP="007B0C1F">
      <w:pPr>
        <w:tabs>
          <w:tab w:val="left" w:pos="90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2017-19 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Carmen Ng</w:t>
      </w:r>
      <w:r w:rsidRPr="0096744F">
        <w:rPr>
          <w:rFonts w:ascii="Garamond" w:hAnsi="Garamond" w:cs="Arial"/>
        </w:rPr>
        <w:t>: Obesity Dynamics and its Health Consequences</w:t>
      </w:r>
    </w:p>
    <w:p w14:paraId="19317B84" w14:textId="12A551AD" w:rsidR="007B0C1F" w:rsidRPr="0096744F" w:rsidRDefault="007B0C1F" w:rsidP="007B0C1F">
      <w:pPr>
        <w:tabs>
          <w:tab w:val="left" w:pos="900"/>
        </w:tabs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2017-18</w:t>
      </w:r>
      <w:r w:rsidRPr="0096744F">
        <w:rPr>
          <w:rFonts w:ascii="Garamond" w:hAnsi="Garamond"/>
        </w:rPr>
        <w:tab/>
      </w:r>
      <w:r w:rsidR="00FD1480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Nida Shaikh</w:t>
      </w:r>
      <w:r w:rsidRPr="0096744F">
        <w:rPr>
          <w:rFonts w:ascii="Garamond" w:hAnsi="Garamond" w:cs="Arial"/>
        </w:rPr>
        <w:t>: Demographic Methods for Monitoring Child Health (CHAMPS project)</w:t>
      </w:r>
    </w:p>
    <w:p w14:paraId="1A5C26D6" w14:textId="6B3B18DC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 w:cs="SegoeUI"/>
          <w:color w:val="262626"/>
        </w:rPr>
        <w:t>2016-</w:t>
      </w:r>
      <w:proofErr w:type="gramStart"/>
      <w:r w:rsidRPr="0096744F">
        <w:rPr>
          <w:rFonts w:ascii="Garamond" w:hAnsi="Garamond" w:cs="SegoeUI"/>
          <w:color w:val="262626"/>
        </w:rPr>
        <w:t xml:space="preserve">18  </w:t>
      </w:r>
      <w:r w:rsidR="00FD1480" w:rsidRPr="0096744F">
        <w:rPr>
          <w:rFonts w:ascii="Garamond" w:hAnsi="Garamond" w:cs="SegoeUI"/>
          <w:color w:val="262626"/>
        </w:rPr>
        <w:tab/>
      </w:r>
      <w:proofErr w:type="gramEnd"/>
      <w:r w:rsidRPr="0096744F">
        <w:rPr>
          <w:rFonts w:ascii="Garamond" w:hAnsi="Garamond" w:cs="SegoeUI"/>
          <w:color w:val="262626"/>
        </w:rPr>
        <w:t>Jannie Nielsen</w:t>
      </w:r>
      <w:r w:rsidRPr="0096744F">
        <w:rPr>
          <w:rFonts w:ascii="Garamond" w:hAnsi="Garamond" w:cs="Arial"/>
        </w:rPr>
        <w:t>: Family Risks of Diabetes</w:t>
      </w:r>
    </w:p>
    <w:p w14:paraId="5C4A95D7" w14:textId="5535A6E8" w:rsidR="007B0C1F" w:rsidRPr="0096744F" w:rsidRDefault="007B0C1F" w:rsidP="007B0C1F">
      <w:pPr>
        <w:widowControl w:val="0"/>
        <w:rPr>
          <w:rFonts w:ascii="Garamond" w:hAnsi="Garamond" w:cs="Arial"/>
        </w:rPr>
      </w:pPr>
      <w:r w:rsidRPr="0096744F">
        <w:rPr>
          <w:rFonts w:ascii="Garamond" w:hAnsi="Garamond"/>
        </w:rPr>
        <w:t>2014-</w:t>
      </w:r>
      <w:proofErr w:type="gramStart"/>
      <w:r w:rsidRPr="0096744F">
        <w:rPr>
          <w:rFonts w:ascii="Garamond" w:hAnsi="Garamond"/>
        </w:rPr>
        <w:t xml:space="preserve">17  </w:t>
      </w:r>
      <w:r w:rsidR="00FD1480" w:rsidRPr="0096744F">
        <w:rPr>
          <w:rFonts w:ascii="Garamond" w:hAnsi="Garamond"/>
        </w:rPr>
        <w:tab/>
      </w:r>
      <w:proofErr w:type="gramEnd"/>
      <w:r w:rsidRPr="0096744F">
        <w:rPr>
          <w:rFonts w:ascii="Garamond" w:hAnsi="Garamond"/>
        </w:rPr>
        <w:t>Karla Galaviz</w:t>
      </w:r>
      <w:r w:rsidRPr="0096744F">
        <w:rPr>
          <w:rFonts w:ascii="Garamond" w:hAnsi="Garamond" w:cs="Arial"/>
        </w:rPr>
        <w:t>: Physical Activity and Obesity among Newly Arrived Youths</w:t>
      </w:r>
    </w:p>
    <w:p w14:paraId="3463387D" w14:textId="77777777" w:rsidR="007B0C1F" w:rsidRPr="0096744F" w:rsidRDefault="007B0C1F" w:rsidP="007B0C1F">
      <w:pPr>
        <w:widowControl w:val="0"/>
        <w:rPr>
          <w:rFonts w:ascii="Garamond" w:hAnsi="Garamond"/>
          <w:b/>
          <w:sz w:val="16"/>
          <w:szCs w:val="16"/>
        </w:rPr>
      </w:pPr>
    </w:p>
    <w:p w14:paraId="5D7AF604" w14:textId="77777777" w:rsidR="007B0C1F" w:rsidRPr="0096744F" w:rsidRDefault="007B0C1F" w:rsidP="007B0C1F">
      <w:pPr>
        <w:widowControl w:val="0"/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 xml:space="preserve">Junior Faculty </w:t>
      </w:r>
    </w:p>
    <w:p w14:paraId="5AC5BDF7" w14:textId="3D836500" w:rsidR="0096744F" w:rsidRPr="0096744F" w:rsidRDefault="0096744F" w:rsidP="0096744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2021-Present</w:t>
      </w:r>
      <w:r w:rsidRPr="0096744F">
        <w:rPr>
          <w:rFonts w:ascii="Garamond" w:hAnsi="Garamond"/>
        </w:rPr>
        <w:tab/>
        <w:t xml:space="preserve">Caroline Collins, </w:t>
      </w:r>
      <w:r w:rsidRPr="0096744F">
        <w:rPr>
          <w:rFonts w:ascii="Garamond" w:hAnsi="Garamond" w:cs="SegoeUI"/>
          <w:color w:val="262626"/>
        </w:rPr>
        <w:t xml:space="preserve">Assistant Professor, </w:t>
      </w:r>
      <w:r w:rsidRPr="0096744F">
        <w:rPr>
          <w:rFonts w:ascii="Garamond" w:hAnsi="Garamond"/>
        </w:rPr>
        <w:t xml:space="preserve">Emory School of Medicine </w:t>
      </w:r>
    </w:p>
    <w:p w14:paraId="513CD2CA" w14:textId="666E4538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2020-</w:t>
      </w:r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>resent</w:t>
      </w:r>
      <w:r w:rsidRPr="0096744F">
        <w:rPr>
          <w:rFonts w:ascii="Garamond" w:hAnsi="Garamond"/>
        </w:rPr>
        <w:tab/>
        <w:t xml:space="preserve">Liliana Aguayo, </w:t>
      </w:r>
      <w:r w:rsidRPr="0096744F">
        <w:rPr>
          <w:rFonts w:ascii="Garamond" w:hAnsi="Garamond" w:cs="SegoeUI"/>
          <w:color w:val="262626"/>
        </w:rPr>
        <w:t xml:space="preserve">Assistant Professor, </w:t>
      </w:r>
      <w:r w:rsidRPr="0096744F">
        <w:rPr>
          <w:rFonts w:ascii="Garamond" w:hAnsi="Garamond"/>
        </w:rPr>
        <w:t xml:space="preserve">Emory </w:t>
      </w:r>
      <w:r w:rsidR="0096744F" w:rsidRPr="0096744F">
        <w:rPr>
          <w:rFonts w:ascii="Garamond" w:hAnsi="Garamond"/>
        </w:rPr>
        <w:t>Rollins School of Public Health</w:t>
      </w:r>
      <w:r w:rsidRPr="0096744F">
        <w:rPr>
          <w:rFonts w:ascii="Garamond" w:hAnsi="Garamond"/>
        </w:rPr>
        <w:t xml:space="preserve"> </w:t>
      </w:r>
    </w:p>
    <w:p w14:paraId="256F7955" w14:textId="6C8CACD3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2020-</w:t>
      </w:r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>resent</w:t>
      </w:r>
      <w:r w:rsidRPr="0096744F">
        <w:rPr>
          <w:rFonts w:ascii="Garamond" w:hAnsi="Garamond"/>
        </w:rPr>
        <w:tab/>
        <w:t xml:space="preserve">Puneet </w:t>
      </w:r>
      <w:proofErr w:type="spellStart"/>
      <w:r w:rsidRPr="0096744F">
        <w:rPr>
          <w:rFonts w:ascii="Garamond" w:hAnsi="Garamond"/>
        </w:rPr>
        <w:t>Chehal</w:t>
      </w:r>
      <w:proofErr w:type="spellEnd"/>
      <w:r w:rsidRPr="0096744F">
        <w:rPr>
          <w:rFonts w:ascii="Garamond" w:hAnsi="Garamond"/>
        </w:rPr>
        <w:t xml:space="preserve">, </w:t>
      </w:r>
      <w:r w:rsidRPr="0096744F">
        <w:rPr>
          <w:rFonts w:ascii="Garamond" w:hAnsi="Garamond" w:cs="SegoeUI"/>
          <w:color w:val="262626"/>
        </w:rPr>
        <w:t xml:space="preserve">Assistant Professor, </w:t>
      </w:r>
      <w:r w:rsidR="0096744F" w:rsidRPr="0096744F">
        <w:rPr>
          <w:rFonts w:ascii="Garamond" w:hAnsi="Garamond"/>
        </w:rPr>
        <w:t>Emory Rollins School of Public Health</w:t>
      </w:r>
    </w:p>
    <w:p w14:paraId="408E8593" w14:textId="032F1658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2018-</w:t>
      </w:r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>resent</w:t>
      </w:r>
      <w:r w:rsidRPr="0096744F">
        <w:rPr>
          <w:rFonts w:ascii="Garamond" w:hAnsi="Garamond"/>
        </w:rPr>
        <w:tab/>
        <w:t xml:space="preserve">Nida Shaikh, </w:t>
      </w:r>
      <w:r w:rsidRPr="0096744F">
        <w:rPr>
          <w:rFonts w:ascii="Garamond" w:hAnsi="Garamond" w:cs="SegoeUI"/>
          <w:color w:val="262626"/>
        </w:rPr>
        <w:t xml:space="preserve">Assistant Professor, </w:t>
      </w:r>
      <w:r w:rsidRPr="0096744F">
        <w:rPr>
          <w:rFonts w:ascii="Garamond" w:hAnsi="Garamond"/>
        </w:rPr>
        <w:t xml:space="preserve">Georgia State University </w:t>
      </w:r>
    </w:p>
    <w:p w14:paraId="36A72E1F" w14:textId="789BA204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2018-</w:t>
      </w:r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>resent</w:t>
      </w:r>
      <w:r w:rsidRPr="0096744F">
        <w:rPr>
          <w:rFonts w:ascii="Garamond" w:hAnsi="Garamond"/>
        </w:rPr>
        <w:tab/>
      </w:r>
      <w:proofErr w:type="spellStart"/>
      <w:r w:rsidRPr="0096744F">
        <w:rPr>
          <w:rFonts w:ascii="Garamond" w:hAnsi="Garamond" w:cs="SegoeUI"/>
          <w:color w:val="262626"/>
        </w:rPr>
        <w:t>Megha</w:t>
      </w:r>
      <w:proofErr w:type="spellEnd"/>
      <w:r w:rsidRPr="0096744F">
        <w:rPr>
          <w:rFonts w:ascii="Garamond" w:hAnsi="Garamond" w:cs="SegoeUI"/>
          <w:color w:val="262626"/>
        </w:rPr>
        <w:t xml:space="preserve"> Shah, Assistant Professor, </w:t>
      </w:r>
      <w:r w:rsidR="0096744F" w:rsidRPr="0096744F">
        <w:rPr>
          <w:rFonts w:ascii="Garamond" w:hAnsi="Garamond"/>
        </w:rPr>
        <w:t>Emory School of Medicine</w:t>
      </w:r>
    </w:p>
    <w:p w14:paraId="46A12D4F" w14:textId="69D82E5E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2018-</w:t>
      </w:r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>resent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 w:cs="SegoeUI"/>
          <w:color w:val="262626"/>
        </w:rPr>
        <w:t xml:space="preserve">Jannie Nielsen, Assistant Professor, </w:t>
      </w:r>
      <w:r w:rsidR="0096744F" w:rsidRPr="0096744F">
        <w:rPr>
          <w:rFonts w:ascii="Garamond" w:hAnsi="Garamond"/>
        </w:rPr>
        <w:t>Emory Rollins School of Public Health</w:t>
      </w:r>
    </w:p>
    <w:p w14:paraId="30540591" w14:textId="7B38C04B" w:rsidR="007B0C1F" w:rsidRPr="0096744F" w:rsidRDefault="007B0C1F" w:rsidP="007B0C1F">
      <w:pPr>
        <w:widowControl w:val="0"/>
        <w:rPr>
          <w:rFonts w:ascii="Garamond" w:hAnsi="Garamond"/>
        </w:rPr>
      </w:pPr>
      <w:r w:rsidRPr="0096744F">
        <w:rPr>
          <w:rFonts w:ascii="Garamond" w:hAnsi="Garamond"/>
        </w:rPr>
        <w:t>2016-</w:t>
      </w:r>
      <w:proofErr w:type="gramStart"/>
      <w:r w:rsidR="0096744F" w:rsidRPr="0096744F">
        <w:rPr>
          <w:rFonts w:ascii="Garamond" w:hAnsi="Garamond"/>
        </w:rPr>
        <w:t>P</w:t>
      </w:r>
      <w:r w:rsidRPr="0096744F">
        <w:rPr>
          <w:rFonts w:ascii="Garamond" w:hAnsi="Garamond"/>
        </w:rPr>
        <w:t xml:space="preserve">resent  </w:t>
      </w:r>
      <w:r w:rsidRPr="0096744F">
        <w:rPr>
          <w:rFonts w:ascii="Garamond" w:hAnsi="Garamond"/>
        </w:rPr>
        <w:tab/>
      </w:r>
      <w:proofErr w:type="gramEnd"/>
      <w:r w:rsidRPr="0096744F">
        <w:rPr>
          <w:rFonts w:ascii="Garamond" w:hAnsi="Garamond"/>
        </w:rPr>
        <w:t xml:space="preserve">Shivani Patel, Assistant Professor, </w:t>
      </w:r>
      <w:r w:rsidR="0096744F" w:rsidRPr="0096744F">
        <w:rPr>
          <w:rFonts w:ascii="Garamond" w:hAnsi="Garamond"/>
        </w:rPr>
        <w:t>Emory Rollins School of Public Health</w:t>
      </w:r>
    </w:p>
    <w:p w14:paraId="22666BA9" w14:textId="77777777" w:rsidR="007B0C1F" w:rsidRPr="0096744F" w:rsidRDefault="007B0C1F" w:rsidP="007B0C1F">
      <w:pPr>
        <w:widowControl w:val="0"/>
        <w:rPr>
          <w:rFonts w:ascii="Garamond" w:hAnsi="Garamond"/>
          <w:sz w:val="16"/>
          <w:szCs w:val="16"/>
        </w:rPr>
      </w:pPr>
    </w:p>
    <w:p w14:paraId="4E3D0005" w14:textId="77777777" w:rsidR="007B0C1F" w:rsidRPr="0096744F" w:rsidRDefault="007B0C1F" w:rsidP="007B0C1F">
      <w:pPr>
        <w:widowControl w:val="0"/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International Scholars</w:t>
      </w:r>
    </w:p>
    <w:p w14:paraId="1536A08D" w14:textId="0B75BAB2" w:rsidR="007B0C1F" w:rsidRPr="0096744F" w:rsidRDefault="007B0C1F" w:rsidP="007B0C1F">
      <w:pPr>
        <w:rPr>
          <w:rFonts w:ascii="Garamond" w:hAnsi="Garamond"/>
        </w:rPr>
      </w:pPr>
      <w:r w:rsidRPr="0096744F">
        <w:rPr>
          <w:rFonts w:ascii="Garamond" w:hAnsi="Garamond"/>
        </w:rPr>
        <w:t>2021-</w:t>
      </w:r>
      <w:r w:rsidR="00FD1480" w:rsidRPr="0096744F">
        <w:rPr>
          <w:rFonts w:ascii="Garamond" w:hAnsi="Garamond"/>
        </w:rPr>
        <w:t>22</w:t>
      </w:r>
      <w:r w:rsidRPr="0096744F">
        <w:rPr>
          <w:rFonts w:ascii="Garamond" w:hAnsi="Garamond"/>
        </w:rPr>
        <w:t xml:space="preserve"> </w:t>
      </w:r>
      <w:r w:rsidRPr="0096744F">
        <w:rPr>
          <w:rFonts w:ascii="Garamond" w:hAnsi="Garamond"/>
        </w:rPr>
        <w:tab/>
        <w:t xml:space="preserve">Rana </w:t>
      </w:r>
      <w:proofErr w:type="spellStart"/>
      <w:r w:rsidRPr="0096744F">
        <w:rPr>
          <w:rFonts w:ascii="Garamond" w:hAnsi="Garamond"/>
        </w:rPr>
        <w:t>AlQuasami</w:t>
      </w:r>
      <w:proofErr w:type="spellEnd"/>
      <w:r w:rsidRPr="0096744F">
        <w:rPr>
          <w:rFonts w:ascii="Garamond" w:hAnsi="Garamond"/>
        </w:rPr>
        <w:t>, Humphrey Fellow, Palestine</w:t>
      </w:r>
    </w:p>
    <w:p w14:paraId="6BBA07CE" w14:textId="77777777" w:rsidR="007B0C1F" w:rsidRPr="0096744F" w:rsidRDefault="007B0C1F" w:rsidP="007B0C1F">
      <w:pPr>
        <w:widowControl w:val="0"/>
        <w:rPr>
          <w:rFonts w:ascii="Garamond" w:hAnsi="Garamond" w:cs="Arial"/>
        </w:rPr>
      </w:pPr>
      <w:r w:rsidRPr="0096744F">
        <w:rPr>
          <w:rFonts w:ascii="Garamond" w:hAnsi="Garamond"/>
        </w:rPr>
        <w:t>2012-</w:t>
      </w:r>
      <w:proofErr w:type="gramStart"/>
      <w:r w:rsidRPr="0096744F">
        <w:rPr>
          <w:rFonts w:ascii="Garamond" w:hAnsi="Garamond"/>
        </w:rPr>
        <w:t xml:space="preserve">18  </w:t>
      </w:r>
      <w:r w:rsidRPr="0096744F">
        <w:rPr>
          <w:rFonts w:ascii="Garamond" w:hAnsi="Garamond"/>
        </w:rPr>
        <w:tab/>
      </w:r>
      <w:proofErr w:type="gramEnd"/>
      <w:r w:rsidRPr="0096744F">
        <w:rPr>
          <w:rFonts w:ascii="Garamond" w:hAnsi="Garamond"/>
        </w:rPr>
        <w:t>Shailaja Patil,</w:t>
      </w:r>
      <w:r w:rsidRPr="0096744F">
        <w:rPr>
          <w:rFonts w:ascii="Garamond" w:hAnsi="Garamond" w:cs="Arial"/>
        </w:rPr>
        <w:t xml:space="preserve"> Professor of Community Medicine, BLDE University, Bijapur, India</w:t>
      </w:r>
    </w:p>
    <w:p w14:paraId="5ACA47B8" w14:textId="77777777" w:rsidR="007B0C1F" w:rsidRPr="0096744F" w:rsidRDefault="007B0C1F" w:rsidP="007B0C1F">
      <w:pPr>
        <w:widowControl w:val="0"/>
        <w:autoSpaceDE w:val="0"/>
        <w:autoSpaceDN w:val="0"/>
        <w:adjustRightInd w:val="0"/>
        <w:rPr>
          <w:rFonts w:ascii="Garamond" w:hAnsi="Garamond" w:cs="Helvetica"/>
          <w:bCs/>
        </w:rPr>
      </w:pPr>
      <w:r w:rsidRPr="0096744F">
        <w:rPr>
          <w:rFonts w:ascii="Garamond" w:hAnsi="Garamond" w:cs="Arial"/>
        </w:rPr>
        <w:t xml:space="preserve">2012       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Helvetica"/>
          <w:bCs/>
        </w:rPr>
        <w:t xml:space="preserve">Dinesh Mishra, </w:t>
      </w:r>
      <w:r w:rsidRPr="0096744F">
        <w:rPr>
          <w:rFonts w:ascii="Garamond" w:hAnsi="Garamond" w:cs="Arial"/>
        </w:rPr>
        <w:t xml:space="preserve">Research Officer, </w:t>
      </w:r>
      <w:r w:rsidRPr="0096744F">
        <w:rPr>
          <w:rFonts w:ascii="Garamond" w:hAnsi="Garamond" w:cs="Helvetica"/>
          <w:bCs/>
        </w:rPr>
        <w:t>The New Delhi Birth Cohort, New Delhi, India</w:t>
      </w:r>
      <w:r w:rsidRPr="0096744F">
        <w:rPr>
          <w:rFonts w:ascii="Garamond" w:hAnsi="Garamond"/>
        </w:rPr>
        <w:tab/>
      </w:r>
    </w:p>
    <w:p w14:paraId="3C50FE90" w14:textId="77777777" w:rsidR="007B0C1F" w:rsidRPr="0096744F" w:rsidRDefault="007B0C1F" w:rsidP="00C24A74">
      <w:pPr>
        <w:widowControl w:val="0"/>
        <w:tabs>
          <w:tab w:val="left" w:pos="90"/>
        </w:tabs>
        <w:rPr>
          <w:rFonts w:ascii="Garamond" w:hAnsi="Garamond"/>
          <w:b/>
        </w:rPr>
      </w:pPr>
    </w:p>
    <w:p w14:paraId="456293D6" w14:textId="1F9543A6" w:rsidR="00C44A3B" w:rsidRPr="0096744F" w:rsidRDefault="00A2355A" w:rsidP="00C24A74">
      <w:pPr>
        <w:widowControl w:val="0"/>
        <w:tabs>
          <w:tab w:val="left" w:pos="90"/>
        </w:tabs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Doctoral</w:t>
      </w:r>
      <w:r w:rsidR="00C44A3B" w:rsidRPr="0096744F">
        <w:rPr>
          <w:rFonts w:ascii="Garamond" w:hAnsi="Garamond"/>
          <w:b/>
        </w:rPr>
        <w:t xml:space="preserve"> Students</w:t>
      </w:r>
    </w:p>
    <w:p w14:paraId="71CE54D4" w14:textId="77777777" w:rsidR="00E226BE" w:rsidRPr="0096744F" w:rsidRDefault="00E226BE" w:rsidP="00C24A74">
      <w:pPr>
        <w:widowControl w:val="0"/>
        <w:tabs>
          <w:tab w:val="left" w:pos="90"/>
        </w:tabs>
        <w:rPr>
          <w:rFonts w:ascii="Garamond" w:hAnsi="Garamond"/>
          <w:u w:val="single"/>
        </w:rPr>
      </w:pPr>
      <w:r w:rsidRPr="0096744F">
        <w:rPr>
          <w:rFonts w:ascii="Garamond" w:hAnsi="Garamond"/>
          <w:u w:val="single"/>
        </w:rPr>
        <w:t>Chair</w:t>
      </w:r>
    </w:p>
    <w:p w14:paraId="22816B49" w14:textId="48B2A079" w:rsidR="00381849" w:rsidRDefault="00E226BE">
      <w:pPr>
        <w:pStyle w:val="ListParagraph"/>
        <w:widowControl w:val="0"/>
        <w:numPr>
          <w:ilvl w:val="0"/>
          <w:numId w:val="9"/>
        </w:numPr>
        <w:rPr>
          <w:rFonts w:ascii="Garamond" w:hAnsi="Garamond" w:cs="Calibri"/>
        </w:rPr>
      </w:pPr>
      <w:r w:rsidRPr="00381849">
        <w:rPr>
          <w:rFonts w:ascii="Garamond" w:hAnsi="Garamond"/>
        </w:rPr>
        <w:t>Rebecca Jones (</w:t>
      </w:r>
      <w:r w:rsidR="00671C93" w:rsidRPr="00381849">
        <w:rPr>
          <w:rFonts w:ascii="Garamond" w:hAnsi="Garamond"/>
        </w:rPr>
        <w:t>2020</w:t>
      </w:r>
      <w:r w:rsidRPr="00381849">
        <w:rPr>
          <w:rFonts w:ascii="Garamond" w:hAnsi="Garamond"/>
        </w:rPr>
        <w:t xml:space="preserve">) Nutrition and Health Sciences. </w:t>
      </w:r>
      <w:r w:rsidR="005378C0" w:rsidRPr="00381849">
        <w:rPr>
          <w:rFonts w:ascii="Garamond" w:hAnsi="Garamond"/>
          <w:color w:val="201F1E"/>
        </w:rPr>
        <w:t>Dietary Incorporation: Health Implications of Migration to the United States</w:t>
      </w:r>
    </w:p>
    <w:p w14:paraId="7636CD94" w14:textId="60E08BDE" w:rsidR="00C44A3B" w:rsidRPr="00381849" w:rsidRDefault="00C44A3B">
      <w:pPr>
        <w:pStyle w:val="ListParagraph"/>
        <w:widowControl w:val="0"/>
        <w:numPr>
          <w:ilvl w:val="0"/>
          <w:numId w:val="9"/>
        </w:numPr>
        <w:rPr>
          <w:rFonts w:ascii="Garamond" w:hAnsi="Garamond" w:cs="Calibri"/>
        </w:rPr>
      </w:pPr>
      <w:r w:rsidRPr="00381849">
        <w:rPr>
          <w:rFonts w:ascii="Garamond" w:hAnsi="Garamond"/>
        </w:rPr>
        <w:t xml:space="preserve">Shaikh, Nida Izhar </w:t>
      </w:r>
      <w:r w:rsidRPr="00381849">
        <w:rPr>
          <w:rFonts w:ascii="Garamond" w:hAnsi="Garamond"/>
          <w:bCs/>
        </w:rPr>
        <w:t>(</w:t>
      </w:r>
      <w:r w:rsidR="005F6E6F" w:rsidRPr="00381849">
        <w:rPr>
          <w:rFonts w:ascii="Garamond" w:hAnsi="Garamond"/>
          <w:bCs/>
        </w:rPr>
        <w:t>2016</w:t>
      </w:r>
      <w:r w:rsidRPr="00381849">
        <w:rPr>
          <w:rFonts w:ascii="Garamond" w:hAnsi="Garamond"/>
          <w:bCs/>
        </w:rPr>
        <w:t>)</w:t>
      </w:r>
      <w:r w:rsidRPr="00381849">
        <w:rPr>
          <w:rFonts w:ascii="Garamond" w:hAnsi="Garamond"/>
          <w:color w:val="000000"/>
        </w:rPr>
        <w:t xml:space="preserve"> </w:t>
      </w:r>
      <w:r w:rsidR="006A4DCD" w:rsidRPr="00381849">
        <w:rPr>
          <w:rFonts w:ascii="Garamond" w:hAnsi="Garamond"/>
        </w:rPr>
        <w:t>Nutrition and Health Sciences</w:t>
      </w:r>
      <w:r w:rsidRPr="00381849">
        <w:rPr>
          <w:rFonts w:ascii="Garamond" w:hAnsi="Garamond"/>
        </w:rPr>
        <w:t xml:space="preserve">. </w:t>
      </w:r>
      <w:r w:rsidRPr="00381849">
        <w:rPr>
          <w:rFonts w:ascii="Garamond" w:hAnsi="Garamond" w:cs="Calibri"/>
        </w:rPr>
        <w:t>Role of home environment in explaining nutritional status of adolescents</w:t>
      </w:r>
    </w:p>
    <w:p w14:paraId="2F79A698" w14:textId="55303E56" w:rsidR="00017962" w:rsidRPr="00324158" w:rsidRDefault="00960EE2" w:rsidP="005F6E6F">
      <w:pPr>
        <w:widowControl w:val="0"/>
        <w:rPr>
          <w:rFonts w:ascii="Garamond" w:hAnsi="Garamond"/>
          <w:i/>
          <w:iCs/>
        </w:rPr>
      </w:pPr>
      <w:r w:rsidRPr="00324158">
        <w:rPr>
          <w:rFonts w:ascii="Garamond" w:hAnsi="Garamond"/>
          <w:i/>
          <w:iCs/>
        </w:rPr>
        <w:t>^</w:t>
      </w:r>
      <w:r w:rsidR="00A2355A" w:rsidRPr="00324158">
        <w:rPr>
          <w:rFonts w:ascii="Garamond" w:hAnsi="Garamond"/>
          <w:i/>
          <w:iCs/>
        </w:rPr>
        <w:t>Partially supported</w:t>
      </w:r>
      <w:r w:rsidR="00017962" w:rsidRPr="00324158">
        <w:rPr>
          <w:rFonts w:ascii="Garamond" w:hAnsi="Garamond"/>
          <w:i/>
          <w:iCs/>
        </w:rPr>
        <w:t xml:space="preserve"> through competitive </w:t>
      </w:r>
      <w:r w:rsidR="003B02D5" w:rsidRPr="00324158">
        <w:rPr>
          <w:rFonts w:ascii="Garamond" w:hAnsi="Garamond"/>
          <w:i/>
          <w:iCs/>
        </w:rPr>
        <w:t>grant from</w:t>
      </w:r>
      <w:r w:rsidR="00C63EC3" w:rsidRPr="00324158">
        <w:rPr>
          <w:rFonts w:ascii="Garamond" w:hAnsi="Garamond"/>
          <w:i/>
          <w:iCs/>
        </w:rPr>
        <w:t xml:space="preserve"> the</w:t>
      </w:r>
      <w:r w:rsidR="00017962" w:rsidRPr="00324158">
        <w:rPr>
          <w:rFonts w:ascii="Garamond" w:hAnsi="Garamond"/>
          <w:i/>
          <w:iCs/>
        </w:rPr>
        <w:t xml:space="preserve"> </w:t>
      </w:r>
      <w:r w:rsidR="00017962" w:rsidRPr="00324158">
        <w:rPr>
          <w:rFonts w:ascii="Garamond" w:hAnsi="Garamond" w:cs="Helvetica"/>
          <w:i/>
          <w:iCs/>
        </w:rPr>
        <w:t>Fogarty Global Health Fellows and Scholars Program</w:t>
      </w:r>
      <w:r w:rsidR="00C63EC3" w:rsidRPr="00324158">
        <w:rPr>
          <w:rFonts w:ascii="Garamond" w:hAnsi="Garamond" w:cs="Helvetica"/>
          <w:i/>
          <w:iCs/>
        </w:rPr>
        <w:t xml:space="preserve"> </w:t>
      </w:r>
    </w:p>
    <w:p w14:paraId="68F8EA8F" w14:textId="62B25634" w:rsidR="003B02D5" w:rsidRPr="00324158" w:rsidRDefault="00960EE2" w:rsidP="005F6E6F">
      <w:pPr>
        <w:widowControl w:val="0"/>
        <w:rPr>
          <w:rFonts w:ascii="Garamond" w:hAnsi="Garamond"/>
          <w:i/>
          <w:iCs/>
        </w:rPr>
      </w:pPr>
      <w:r w:rsidRPr="00324158">
        <w:rPr>
          <w:rFonts w:ascii="Garamond" w:hAnsi="Garamond"/>
          <w:i/>
          <w:iCs/>
        </w:rPr>
        <w:t>^</w:t>
      </w:r>
      <w:r w:rsidR="003B02D5" w:rsidRPr="00324158">
        <w:rPr>
          <w:rFonts w:ascii="Garamond" w:hAnsi="Garamond"/>
          <w:i/>
          <w:iCs/>
        </w:rPr>
        <w:t xml:space="preserve">Partially supported through competitive grant from the Amy </w:t>
      </w:r>
      <w:proofErr w:type="spellStart"/>
      <w:r w:rsidR="003B02D5" w:rsidRPr="00324158">
        <w:rPr>
          <w:rFonts w:ascii="Garamond" w:hAnsi="Garamond"/>
          <w:i/>
          <w:iCs/>
        </w:rPr>
        <w:t>Joye</w:t>
      </w:r>
      <w:proofErr w:type="spellEnd"/>
      <w:r w:rsidR="003B02D5" w:rsidRPr="00324158">
        <w:rPr>
          <w:rFonts w:ascii="Garamond" w:hAnsi="Garamond"/>
          <w:i/>
          <w:iCs/>
        </w:rPr>
        <w:t xml:space="preserve"> Memorial Research Grant </w:t>
      </w:r>
    </w:p>
    <w:p w14:paraId="304B6BE2" w14:textId="3F2D951C" w:rsidR="007F4A51" w:rsidRPr="00324158" w:rsidRDefault="00960EE2" w:rsidP="005F6E6F">
      <w:pPr>
        <w:widowControl w:val="0"/>
        <w:rPr>
          <w:rFonts w:ascii="Garamond" w:hAnsi="Garamond"/>
          <w:i/>
          <w:iCs/>
        </w:rPr>
      </w:pPr>
      <w:r w:rsidRPr="00324158">
        <w:rPr>
          <w:rFonts w:ascii="Garamond" w:hAnsi="Garamond"/>
          <w:i/>
          <w:iCs/>
        </w:rPr>
        <w:t>^</w:t>
      </w:r>
      <w:r w:rsidR="007F4A51" w:rsidRPr="00324158">
        <w:rPr>
          <w:rFonts w:ascii="Garamond" w:hAnsi="Garamond"/>
          <w:i/>
          <w:iCs/>
        </w:rPr>
        <w:t xml:space="preserve">Winner of Experimental Biology Emerging Leaders Poster Competition </w:t>
      </w:r>
    </w:p>
    <w:p w14:paraId="58768136" w14:textId="1B8B6AA8" w:rsidR="00447809" w:rsidRPr="00324158" w:rsidRDefault="00960EE2" w:rsidP="005F6E6F">
      <w:pPr>
        <w:widowControl w:val="0"/>
        <w:rPr>
          <w:rFonts w:ascii="Garamond" w:hAnsi="Garamond"/>
          <w:i/>
          <w:iCs/>
        </w:rPr>
      </w:pPr>
      <w:r w:rsidRPr="00324158">
        <w:rPr>
          <w:rFonts w:ascii="Garamond" w:hAnsi="Garamond"/>
          <w:i/>
          <w:iCs/>
          <w:color w:val="212121"/>
        </w:rPr>
        <w:t>^</w:t>
      </w:r>
      <w:r w:rsidR="00447809" w:rsidRPr="00324158">
        <w:rPr>
          <w:rFonts w:ascii="Garamond" w:hAnsi="Garamond"/>
          <w:i/>
          <w:iCs/>
          <w:color w:val="212121"/>
        </w:rPr>
        <w:t>Winner American Society for Nutrition Emerging Leaders in Nutrition Science Poster Competition</w:t>
      </w:r>
    </w:p>
    <w:p w14:paraId="5547D2BA" w14:textId="77777777" w:rsidR="00A2355A" w:rsidRPr="00324158" w:rsidRDefault="00A2355A" w:rsidP="00C24A74">
      <w:pPr>
        <w:widowControl w:val="0"/>
        <w:ind w:left="360"/>
        <w:rPr>
          <w:rFonts w:ascii="Garamond" w:hAnsi="Garamond"/>
          <w:i/>
          <w:iCs/>
          <w:sz w:val="12"/>
          <w:szCs w:val="12"/>
        </w:rPr>
      </w:pPr>
    </w:p>
    <w:p w14:paraId="3F6C08CE" w14:textId="77777777" w:rsidR="00A2355A" w:rsidRPr="0096744F" w:rsidRDefault="00A2355A" w:rsidP="00C24A74">
      <w:pPr>
        <w:widowControl w:val="0"/>
        <w:rPr>
          <w:rFonts w:ascii="Garamond" w:hAnsi="Garamond"/>
          <w:u w:val="single"/>
        </w:rPr>
      </w:pPr>
      <w:r w:rsidRPr="0096744F">
        <w:rPr>
          <w:rFonts w:ascii="Garamond" w:hAnsi="Garamond"/>
          <w:u w:val="single"/>
        </w:rPr>
        <w:t>Committee member</w:t>
      </w:r>
    </w:p>
    <w:p w14:paraId="17D5619A" w14:textId="2162BD42" w:rsidR="00DF5E05" w:rsidRPr="00DF5E05" w:rsidRDefault="00DF5E05" w:rsidP="00DF5E05">
      <w:pPr>
        <w:pStyle w:val="ListParagraph"/>
        <w:numPr>
          <w:ilvl w:val="0"/>
          <w:numId w:val="4"/>
        </w:numPr>
        <w:adjustRightInd w:val="0"/>
        <w:snapToGrid w:val="0"/>
        <w:contextualSpacing w:val="0"/>
        <w:rPr>
          <w:rStyle w:val="apple-converted-space"/>
          <w:rFonts w:ascii="Garamond" w:hAnsi="Garamond"/>
        </w:rPr>
      </w:pPr>
      <w:r w:rsidRPr="00DF5E05">
        <w:rPr>
          <w:rStyle w:val="s2"/>
          <w:rFonts w:ascii="Garamond" w:hAnsi="Garamond" w:cs="Arial"/>
          <w:color w:val="000000"/>
        </w:rPr>
        <w:t xml:space="preserve">Obi, Jane (current) </w:t>
      </w:r>
      <w:r w:rsidRPr="00DF5E05">
        <w:rPr>
          <w:rFonts w:ascii="Garamond" w:hAnsi="Garamond"/>
        </w:rPr>
        <w:t xml:space="preserve">Nutrition and Health Sciences. </w:t>
      </w:r>
      <w:r w:rsidRPr="00DF5E05">
        <w:rPr>
          <w:rStyle w:val="s2"/>
          <w:rFonts w:ascii="Garamond" w:hAnsi="Garamond" w:cs="Arial"/>
          <w:color w:val="000000"/>
        </w:rPr>
        <w:t>Expanded Earned Income Tax</w:t>
      </w:r>
      <w:r>
        <w:rPr>
          <w:rStyle w:val="s2"/>
          <w:rFonts w:ascii="Garamond" w:hAnsi="Garamond" w:cs="Arial"/>
          <w:color w:val="000000"/>
        </w:rPr>
        <w:t xml:space="preserve"> </w:t>
      </w:r>
      <w:r w:rsidRPr="00DF5E05">
        <w:rPr>
          <w:rStyle w:val="s2"/>
          <w:rFonts w:ascii="Garamond" w:hAnsi="Garamond" w:cs="Arial"/>
          <w:color w:val="000000"/>
        </w:rPr>
        <w:t>Credits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  <w:r w:rsidRPr="00DF5E05">
        <w:rPr>
          <w:rStyle w:val="s2"/>
          <w:rFonts w:ascii="Garamond" w:hAnsi="Garamond" w:cs="Arial"/>
          <w:color w:val="000000"/>
        </w:rPr>
        <w:t>on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</w:p>
    <w:p w14:paraId="010B6587" w14:textId="64035F3F" w:rsidR="00DF5E05" w:rsidRPr="00DF5E05" w:rsidRDefault="00DF5E05" w:rsidP="00DF5E05">
      <w:pPr>
        <w:pStyle w:val="ListParagraph"/>
        <w:adjustRightInd w:val="0"/>
        <w:snapToGrid w:val="0"/>
        <w:ind w:left="360"/>
        <w:contextualSpacing w:val="0"/>
        <w:rPr>
          <w:rFonts w:ascii="Garamond" w:hAnsi="Garamond"/>
        </w:rPr>
      </w:pPr>
      <w:r w:rsidRPr="00DF5E05">
        <w:rPr>
          <w:rStyle w:val="s2"/>
          <w:rFonts w:ascii="Garamond" w:hAnsi="Garamond" w:cs="Arial"/>
          <w:color w:val="000000"/>
        </w:rPr>
        <w:t>Mechanisms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  <w:r w:rsidRPr="00DF5E05">
        <w:rPr>
          <w:rStyle w:val="s2"/>
          <w:rFonts w:ascii="Garamond" w:hAnsi="Garamond" w:cs="Arial"/>
          <w:color w:val="000000"/>
        </w:rPr>
        <w:t>of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  <w:r w:rsidRPr="00DF5E05">
        <w:rPr>
          <w:rStyle w:val="s2"/>
          <w:rFonts w:ascii="Garamond" w:hAnsi="Garamond" w:cs="Arial"/>
          <w:color w:val="000000"/>
        </w:rPr>
        <w:t>Healthy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  <w:r w:rsidRPr="00DF5E05">
        <w:rPr>
          <w:rStyle w:val="s2"/>
          <w:rFonts w:ascii="Garamond" w:hAnsi="Garamond" w:cs="Arial"/>
          <w:color w:val="000000"/>
        </w:rPr>
        <w:t>Food Access</w:t>
      </w:r>
      <w:r w:rsidRPr="00DF5E05">
        <w:rPr>
          <w:rStyle w:val="apple-converted-space"/>
          <w:rFonts w:ascii="Garamond" w:hAnsi="Garamond" w:cs="Arial"/>
          <w:color w:val="000000"/>
        </w:rPr>
        <w:t> </w:t>
      </w:r>
      <w:r w:rsidRPr="00DF5E05">
        <w:rPr>
          <w:rStyle w:val="s2"/>
          <w:rFonts w:ascii="Garamond" w:hAnsi="Garamond" w:cs="Arial"/>
          <w:color w:val="000000"/>
        </w:rPr>
        <w:t>&amp; Outcomes</w:t>
      </w:r>
    </w:p>
    <w:p w14:paraId="2128688A" w14:textId="288FCD04" w:rsidR="00983359" w:rsidRPr="00DF5E05" w:rsidRDefault="00983359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DF5E05">
        <w:rPr>
          <w:rFonts w:ascii="Garamond" w:hAnsi="Garamond"/>
          <w:color w:val="000000"/>
        </w:rPr>
        <w:t xml:space="preserve">Sharma, Kanika (current) Sociology. </w:t>
      </w:r>
      <w:r w:rsidRPr="00DF5E05">
        <w:rPr>
          <w:rStyle w:val="s4"/>
          <w:rFonts w:ascii="Garamond" w:hAnsi="Garamond"/>
          <w:color w:val="000000"/>
        </w:rPr>
        <w:t>Social</w:t>
      </w:r>
      <w:r w:rsidRPr="00DF5E05">
        <w:rPr>
          <w:rStyle w:val="apple-converted-space"/>
          <w:rFonts w:ascii="Garamond" w:hAnsi="Garamond"/>
          <w:color w:val="000000"/>
        </w:rPr>
        <w:t> </w:t>
      </w:r>
      <w:r w:rsidRPr="00DF5E05">
        <w:rPr>
          <w:rStyle w:val="s4"/>
          <w:rFonts w:ascii="Garamond" w:hAnsi="Garamond"/>
          <w:color w:val="000000"/>
        </w:rPr>
        <w:t>inequalities and women’s health across the life course in India</w:t>
      </w:r>
    </w:p>
    <w:p w14:paraId="2E9A9B82" w14:textId="62A45E0E" w:rsidR="00955493" w:rsidRPr="00983359" w:rsidRDefault="0052415E">
      <w:pPr>
        <w:pStyle w:val="ListParagraph"/>
        <w:numPr>
          <w:ilvl w:val="0"/>
          <w:numId w:val="4"/>
        </w:numPr>
        <w:rPr>
          <w:rFonts w:ascii="Garamond" w:hAnsi="Garamond"/>
          <w:sz w:val="20"/>
          <w:szCs w:val="20"/>
        </w:rPr>
      </w:pPr>
      <w:proofErr w:type="spellStart"/>
      <w:r w:rsidRPr="00983359">
        <w:rPr>
          <w:rFonts w:ascii="Garamond" w:hAnsi="Garamond"/>
        </w:rPr>
        <w:t>Roshania</w:t>
      </w:r>
      <w:proofErr w:type="spellEnd"/>
      <w:r w:rsidR="00955493" w:rsidRPr="00983359">
        <w:rPr>
          <w:rFonts w:ascii="Garamond" w:hAnsi="Garamond"/>
        </w:rPr>
        <w:t>, Reshma (</w:t>
      </w:r>
      <w:r w:rsidR="00D07455" w:rsidRPr="00983359">
        <w:rPr>
          <w:rFonts w:ascii="Garamond" w:hAnsi="Garamond"/>
        </w:rPr>
        <w:t>2021</w:t>
      </w:r>
      <w:r w:rsidR="00955493" w:rsidRPr="00983359">
        <w:rPr>
          <w:rFonts w:ascii="Garamond" w:hAnsi="Garamond"/>
        </w:rPr>
        <w:t xml:space="preserve">). Nutrition and Health Sciences. </w:t>
      </w:r>
      <w:r w:rsidR="00A7643C" w:rsidRPr="00983359">
        <w:rPr>
          <w:rFonts w:ascii="Garamond" w:hAnsi="Garamond"/>
        </w:rPr>
        <w:t xml:space="preserve">The structural determinants of nutrition in Bihar: Examining circular migration and child nutrition </w:t>
      </w:r>
      <w:proofErr w:type="gramStart"/>
      <w:r w:rsidR="00A7643C" w:rsidRPr="00983359">
        <w:rPr>
          <w:rFonts w:ascii="Garamond" w:hAnsi="Garamond"/>
        </w:rPr>
        <w:t>status</w:t>
      </w:r>
      <w:proofErr w:type="gramEnd"/>
    </w:p>
    <w:p w14:paraId="7C4C8771" w14:textId="1B17130F" w:rsidR="005A1BDE" w:rsidRPr="0096744F" w:rsidRDefault="005A1BDE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83359">
        <w:rPr>
          <w:rFonts w:ascii="Garamond" w:hAnsi="Garamond"/>
        </w:rPr>
        <w:t>Hanson, Sara Kathryn (</w:t>
      </w:r>
      <w:r w:rsidR="00E64232" w:rsidRPr="00983359">
        <w:rPr>
          <w:rFonts w:ascii="Garamond" w:hAnsi="Garamond"/>
        </w:rPr>
        <w:t>2019</w:t>
      </w:r>
      <w:r w:rsidRPr="00983359">
        <w:rPr>
          <w:rFonts w:ascii="Garamond" w:hAnsi="Garamond"/>
        </w:rPr>
        <w:t xml:space="preserve">). </w:t>
      </w:r>
      <w:r w:rsidR="00955493" w:rsidRPr="00983359">
        <w:rPr>
          <w:rFonts w:ascii="Garamond" w:hAnsi="Garamond"/>
        </w:rPr>
        <w:t>Nutrition and Health Sciences</w:t>
      </w:r>
      <w:r w:rsidR="00D07455" w:rsidRPr="00983359">
        <w:rPr>
          <w:rFonts w:ascii="Garamond" w:hAnsi="Garamond"/>
        </w:rPr>
        <w:t xml:space="preserve"> (2019)</w:t>
      </w:r>
      <w:r w:rsidR="00955493" w:rsidRPr="00983359">
        <w:rPr>
          <w:rFonts w:ascii="Garamond" w:hAnsi="Garamond"/>
        </w:rPr>
        <w:t xml:space="preserve">. </w:t>
      </w:r>
      <w:r w:rsidR="009916B2" w:rsidRPr="00983359">
        <w:rPr>
          <w:rFonts w:ascii="Garamond" w:hAnsi="Garamond"/>
          <w:color w:val="000000"/>
        </w:rPr>
        <w:t>Trajectories of activity and sleep</w:t>
      </w:r>
      <w:r w:rsidR="009916B2" w:rsidRPr="0096744F">
        <w:rPr>
          <w:rFonts w:ascii="Garamond" w:hAnsi="Garamond"/>
          <w:color w:val="000000"/>
        </w:rPr>
        <w:t xml:space="preserve"> </w:t>
      </w:r>
      <w:r w:rsidR="00121D77" w:rsidRPr="0096744F">
        <w:rPr>
          <w:rFonts w:ascii="Garamond" w:hAnsi="Garamond"/>
          <w:color w:val="000000"/>
        </w:rPr>
        <w:t>through</w:t>
      </w:r>
      <w:r w:rsidR="009916B2" w:rsidRPr="0096744F">
        <w:rPr>
          <w:rFonts w:ascii="Garamond" w:hAnsi="Garamond"/>
          <w:color w:val="000000"/>
        </w:rPr>
        <w:t xml:space="preserve"> adolescence and body composition at age 18 years: Birth to Twenty Plus</w:t>
      </w:r>
    </w:p>
    <w:p w14:paraId="1EF4E341" w14:textId="23F11C49" w:rsidR="00F55120" w:rsidRPr="0096744F" w:rsidRDefault="00F55120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</w:rPr>
        <w:t>Rhodes, Elizabeth</w:t>
      </w:r>
      <w:r w:rsidR="005F6E6F" w:rsidRPr="0096744F">
        <w:rPr>
          <w:rFonts w:ascii="Garamond" w:hAnsi="Garamond"/>
        </w:rPr>
        <w:t xml:space="preserve"> (</w:t>
      </w:r>
      <w:r w:rsidR="00810A23" w:rsidRPr="0096744F">
        <w:rPr>
          <w:rFonts w:ascii="Garamond" w:hAnsi="Garamond"/>
        </w:rPr>
        <w:t>2018</w:t>
      </w:r>
      <w:r w:rsidR="005F6E6F" w:rsidRPr="0096744F">
        <w:rPr>
          <w:rFonts w:ascii="Garamond" w:hAnsi="Garamond"/>
        </w:rPr>
        <w:t>) Nutrition and Health Sciences.</w:t>
      </w:r>
      <w:r w:rsidR="001862A8" w:rsidRPr="0096744F">
        <w:rPr>
          <w:rFonts w:ascii="Garamond" w:hAnsi="Garamond"/>
        </w:rPr>
        <w:t xml:space="preserve"> Does a lifestyle modification program spread through family and social networks? </w:t>
      </w:r>
    </w:p>
    <w:p w14:paraId="33BEE8FD" w14:textId="1876BBF1" w:rsidR="00A7643C" w:rsidRPr="0096744F" w:rsidRDefault="005A1BDE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color w:val="000000"/>
        </w:rPr>
      </w:pPr>
      <w:r w:rsidRPr="0096744F">
        <w:rPr>
          <w:rFonts w:ascii="Garamond" w:hAnsi="Garamond" w:cs="Arial"/>
          <w:bCs/>
          <w:color w:val="000000"/>
        </w:rPr>
        <w:t>Edwards, Sara (</w:t>
      </w:r>
      <w:r w:rsidR="00810A23" w:rsidRPr="0096744F">
        <w:rPr>
          <w:rFonts w:ascii="Garamond" w:hAnsi="Garamond" w:cs="Arial"/>
          <w:bCs/>
          <w:color w:val="000000"/>
        </w:rPr>
        <w:t>2017</w:t>
      </w:r>
      <w:r w:rsidRPr="0096744F">
        <w:rPr>
          <w:rFonts w:ascii="Garamond" w:hAnsi="Garamond" w:cs="Arial"/>
          <w:bCs/>
          <w:color w:val="000000"/>
        </w:rPr>
        <w:t>). Nursing. Brain gut axis and its influences on gestational weight gain</w:t>
      </w:r>
    </w:p>
    <w:p w14:paraId="3DFD0A7A" w14:textId="3116AC77" w:rsidR="00A7643C" w:rsidRPr="00324158" w:rsidRDefault="00960EE2" w:rsidP="00A7643C">
      <w:pPr>
        <w:widowControl w:val="0"/>
        <w:rPr>
          <w:rFonts w:ascii="Garamond" w:hAnsi="Garamond" w:cs="SourceSansPro-Regular"/>
          <w:i/>
          <w:iCs/>
          <w:color w:val="1C1C1C"/>
        </w:rPr>
      </w:pPr>
      <w:r w:rsidRPr="00324158">
        <w:rPr>
          <w:rFonts w:ascii="Garamond" w:hAnsi="Garamond"/>
          <w:i/>
          <w:iCs/>
        </w:rPr>
        <w:t>^</w:t>
      </w:r>
      <w:r w:rsidR="00F77FC1" w:rsidRPr="00324158">
        <w:rPr>
          <w:rFonts w:ascii="Garamond" w:hAnsi="Garamond"/>
          <w:i/>
          <w:iCs/>
        </w:rPr>
        <w:t xml:space="preserve">Partially supported through competitive grant from </w:t>
      </w:r>
      <w:r w:rsidR="00F77FC1" w:rsidRPr="00324158">
        <w:rPr>
          <w:rFonts w:ascii="Garamond" w:hAnsi="Garamond" w:cs="SourceSansPro-Regular"/>
          <w:i/>
          <w:iCs/>
          <w:color w:val="1C1C1C"/>
        </w:rPr>
        <w:t xml:space="preserve">Sigma Theta Tau International/Rosemary </w:t>
      </w:r>
      <w:proofErr w:type="spellStart"/>
      <w:r w:rsidR="00F77FC1" w:rsidRPr="00324158">
        <w:rPr>
          <w:rFonts w:ascii="Garamond" w:hAnsi="Garamond" w:cs="SourceSansPro-Regular"/>
          <w:i/>
          <w:iCs/>
          <w:color w:val="1C1C1C"/>
        </w:rPr>
        <w:t>Berkel</w:t>
      </w:r>
      <w:proofErr w:type="spellEnd"/>
      <w:r w:rsidR="00F77FC1" w:rsidRPr="00324158">
        <w:rPr>
          <w:rFonts w:ascii="Garamond" w:hAnsi="Garamond" w:cs="SourceSansPro-Regular"/>
          <w:i/>
          <w:iCs/>
          <w:color w:val="1C1C1C"/>
        </w:rPr>
        <w:t xml:space="preserve"> Crisp </w:t>
      </w:r>
    </w:p>
    <w:p w14:paraId="2F87B89F" w14:textId="63613F17" w:rsidR="00F77FC1" w:rsidRPr="00324158" w:rsidRDefault="00960EE2" w:rsidP="00A7643C">
      <w:pPr>
        <w:widowControl w:val="0"/>
        <w:rPr>
          <w:rFonts w:ascii="Garamond" w:hAnsi="Garamond"/>
          <w:i/>
          <w:iCs/>
          <w:color w:val="000000"/>
        </w:rPr>
      </w:pPr>
      <w:r w:rsidRPr="00324158">
        <w:rPr>
          <w:rFonts w:ascii="Garamond" w:hAnsi="Garamond"/>
          <w:i/>
          <w:iCs/>
        </w:rPr>
        <w:t>^</w:t>
      </w:r>
      <w:r w:rsidR="00F77FC1" w:rsidRPr="00324158">
        <w:rPr>
          <w:rFonts w:ascii="Garamond" w:hAnsi="Garamond"/>
          <w:i/>
          <w:iCs/>
        </w:rPr>
        <w:t xml:space="preserve">Partially supported through competitive F31 grant </w:t>
      </w:r>
    </w:p>
    <w:p w14:paraId="04C27E7D" w14:textId="1F1D06F0" w:rsidR="008B0391" w:rsidRPr="0096744F" w:rsidRDefault="00C44A3B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</w:rPr>
        <w:t xml:space="preserve">Shukla, </w:t>
      </w:r>
      <w:proofErr w:type="spellStart"/>
      <w:r w:rsidRPr="0096744F">
        <w:rPr>
          <w:rFonts w:ascii="Garamond" w:hAnsi="Garamond"/>
        </w:rPr>
        <w:t>Urmy</w:t>
      </w:r>
      <w:proofErr w:type="spellEnd"/>
      <w:r w:rsidRPr="0096744F">
        <w:rPr>
          <w:rFonts w:ascii="Garamond" w:hAnsi="Garamond"/>
        </w:rPr>
        <w:t xml:space="preserve"> (</w:t>
      </w:r>
      <w:r w:rsidR="00E64232" w:rsidRPr="0096744F">
        <w:rPr>
          <w:rFonts w:ascii="Garamond" w:hAnsi="Garamond"/>
        </w:rPr>
        <w:t>not completed</w:t>
      </w:r>
      <w:r w:rsidRPr="0096744F">
        <w:rPr>
          <w:rFonts w:ascii="Garamond" w:hAnsi="Garamond"/>
        </w:rPr>
        <w:t xml:space="preserve">) Sociology. Is access to water and sanitation positively correlated with </w:t>
      </w:r>
      <w:r w:rsidRPr="0096744F">
        <w:rPr>
          <w:rFonts w:ascii="Garamond" w:hAnsi="Garamond"/>
        </w:rPr>
        <w:lastRenderedPageBreak/>
        <w:t>gender equality and female empowerment in developing countries?</w:t>
      </w:r>
    </w:p>
    <w:p w14:paraId="347B22E7" w14:textId="0E07D83D" w:rsidR="006A4DCD" w:rsidRPr="0096744F" w:rsidRDefault="006A4DCD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</w:rPr>
        <w:t xml:space="preserve">Cartwright, Katie (2015) Sociology. Social determinants of health and prevalence of diabetes in older Latino immigrants </w:t>
      </w:r>
    </w:p>
    <w:p w14:paraId="72F6D92C" w14:textId="273FEAA5" w:rsidR="00CB2FED" w:rsidRPr="0096744F" w:rsidRDefault="00CB2FED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  <w:lang w:bidi="en-US"/>
        </w:rPr>
        <w:t>Dotson, Hilary (2014) Sociology, University</w:t>
      </w:r>
      <w:r w:rsidR="0060641D" w:rsidRPr="0096744F">
        <w:rPr>
          <w:rFonts w:ascii="Garamond" w:hAnsi="Garamond"/>
          <w:lang w:bidi="en-US"/>
        </w:rPr>
        <w:t xml:space="preserve"> of South Florida. Health and relationships during the t</w:t>
      </w:r>
      <w:r w:rsidRPr="0096744F">
        <w:rPr>
          <w:rFonts w:ascii="Garamond" w:hAnsi="Garamond"/>
          <w:lang w:bidi="en-US"/>
        </w:rPr>
        <w:t xml:space="preserve">ransition to </w:t>
      </w:r>
      <w:r w:rsidR="0060641D" w:rsidRPr="0096744F">
        <w:rPr>
          <w:rFonts w:ascii="Garamond" w:hAnsi="Garamond"/>
          <w:lang w:bidi="en-US"/>
        </w:rPr>
        <w:t>adulthood: A longitudinal p</w:t>
      </w:r>
      <w:r w:rsidRPr="0096744F">
        <w:rPr>
          <w:rFonts w:ascii="Garamond" w:hAnsi="Garamond"/>
          <w:lang w:bidi="en-US"/>
        </w:rPr>
        <w:t>erspective</w:t>
      </w:r>
    </w:p>
    <w:p w14:paraId="02F66459" w14:textId="226BAD24" w:rsidR="00CB2FED" w:rsidRPr="0096744F" w:rsidRDefault="00CB2FED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  <w:bCs/>
        </w:rPr>
        <w:t>Jackson, Sandra (2014)</w:t>
      </w:r>
      <w:r w:rsidRPr="0096744F">
        <w:rPr>
          <w:rFonts w:ascii="Garamond" w:hAnsi="Garamond"/>
          <w:color w:val="000000"/>
        </w:rPr>
        <w:t xml:space="preserve"> </w:t>
      </w:r>
      <w:r w:rsidRPr="0096744F">
        <w:rPr>
          <w:rFonts w:ascii="Garamond" w:hAnsi="Garamond"/>
        </w:rPr>
        <w:t xml:space="preserve">Nutrition and Health Sciences: </w:t>
      </w:r>
      <w:r w:rsidRPr="0096744F">
        <w:rPr>
          <w:rFonts w:ascii="Garamond" w:hAnsi="Garamond" w:cs="Arial"/>
        </w:rPr>
        <w:t xml:space="preserve">Examining the VA's Project Move! </w:t>
      </w:r>
      <w:r w:rsidR="0056193B" w:rsidRPr="0096744F">
        <w:rPr>
          <w:rFonts w:ascii="Garamond" w:hAnsi="Garamond" w:cs="Arial"/>
        </w:rPr>
        <w:t>W</w:t>
      </w:r>
      <w:r w:rsidRPr="0096744F">
        <w:rPr>
          <w:rFonts w:ascii="Garamond" w:hAnsi="Garamond" w:cs="Arial"/>
        </w:rPr>
        <w:t xml:space="preserve">eight </w:t>
      </w:r>
      <w:r w:rsidR="0060641D" w:rsidRPr="0096744F">
        <w:rPr>
          <w:rFonts w:ascii="Garamond" w:hAnsi="Garamond" w:cs="Arial"/>
        </w:rPr>
        <w:t>l</w:t>
      </w:r>
      <w:r w:rsidR="0056193B" w:rsidRPr="0096744F">
        <w:rPr>
          <w:rFonts w:ascii="Garamond" w:hAnsi="Garamond" w:cs="Arial"/>
        </w:rPr>
        <w:t xml:space="preserve">oss </w:t>
      </w:r>
      <w:r w:rsidRPr="0096744F">
        <w:rPr>
          <w:rFonts w:ascii="Garamond" w:hAnsi="Garamond" w:cs="Arial"/>
        </w:rPr>
        <w:t xml:space="preserve">and </w:t>
      </w:r>
      <w:r w:rsidR="0060641D" w:rsidRPr="0096744F">
        <w:rPr>
          <w:rFonts w:ascii="Garamond" w:hAnsi="Garamond" w:cs="Arial"/>
        </w:rPr>
        <w:t>l</w:t>
      </w:r>
      <w:r w:rsidRPr="0096744F">
        <w:rPr>
          <w:rFonts w:ascii="Garamond" w:hAnsi="Garamond" w:cs="Arial"/>
        </w:rPr>
        <w:t xml:space="preserve">ifestyle </w:t>
      </w:r>
      <w:r w:rsidR="0060641D" w:rsidRPr="0096744F">
        <w:rPr>
          <w:rFonts w:ascii="Garamond" w:hAnsi="Garamond" w:cs="Arial"/>
        </w:rPr>
        <w:t>i</w:t>
      </w:r>
      <w:r w:rsidR="0056193B" w:rsidRPr="0096744F">
        <w:rPr>
          <w:rFonts w:ascii="Garamond" w:hAnsi="Garamond" w:cs="Arial"/>
        </w:rPr>
        <w:t>ntervention</w:t>
      </w:r>
    </w:p>
    <w:p w14:paraId="41746B72" w14:textId="3B5D05AB" w:rsidR="00C44A3B" w:rsidRPr="0096744F" w:rsidRDefault="00C44A3B">
      <w:pPr>
        <w:pStyle w:val="ListParagraph"/>
        <w:widowControl w:val="0"/>
        <w:numPr>
          <w:ilvl w:val="0"/>
          <w:numId w:val="4"/>
        </w:numPr>
        <w:rPr>
          <w:rFonts w:ascii="Garamond" w:hAnsi="Garamond"/>
        </w:rPr>
      </w:pPr>
      <w:r w:rsidRPr="0096744F">
        <w:rPr>
          <w:rFonts w:ascii="Garamond" w:hAnsi="Garamond"/>
          <w:bCs/>
        </w:rPr>
        <w:t>Gonzalez-Casanova, Ines (</w:t>
      </w:r>
      <w:r w:rsidR="0040769F" w:rsidRPr="0096744F">
        <w:rPr>
          <w:rFonts w:ascii="Garamond" w:hAnsi="Garamond"/>
          <w:bCs/>
        </w:rPr>
        <w:t>2013</w:t>
      </w:r>
      <w:r w:rsidRPr="0096744F">
        <w:rPr>
          <w:rFonts w:ascii="Garamond" w:hAnsi="Garamond"/>
          <w:bCs/>
        </w:rPr>
        <w:t>)</w:t>
      </w:r>
      <w:r w:rsidRPr="0096744F">
        <w:rPr>
          <w:rFonts w:ascii="Garamond" w:hAnsi="Garamond"/>
          <w:color w:val="000000"/>
        </w:rPr>
        <w:t xml:space="preserve"> </w:t>
      </w:r>
      <w:r w:rsidRPr="0096744F">
        <w:rPr>
          <w:rFonts w:ascii="Garamond" w:hAnsi="Garamond"/>
        </w:rPr>
        <w:t xml:space="preserve">Nutrition and Health Sciences: Individual, familial, </w:t>
      </w:r>
      <w:proofErr w:type="gramStart"/>
      <w:r w:rsidRPr="0096744F">
        <w:rPr>
          <w:rFonts w:ascii="Garamond" w:hAnsi="Garamond"/>
        </w:rPr>
        <w:t>social</w:t>
      </w:r>
      <w:proofErr w:type="gramEnd"/>
      <w:r w:rsidRPr="0096744F">
        <w:rPr>
          <w:rFonts w:ascii="Garamond" w:hAnsi="Garamond"/>
        </w:rPr>
        <w:t xml:space="preserve"> and environmental determinants of youth overweight in Colombia</w:t>
      </w:r>
    </w:p>
    <w:p w14:paraId="2A4AC856" w14:textId="3162D679" w:rsidR="00C44A3B" w:rsidRPr="0096744F" w:rsidRDefault="00000000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color w:val="000000"/>
        </w:rPr>
      </w:pPr>
      <w:hyperlink r:id="rId54" w:history="1">
        <w:r w:rsidR="00C44A3B" w:rsidRPr="0096744F">
          <w:rPr>
            <w:rFonts w:ascii="Garamond" w:hAnsi="Garamond"/>
            <w:color w:val="1C1E2D"/>
          </w:rPr>
          <w:t>Lessard, Laura</w:t>
        </w:r>
      </w:hyperlink>
      <w:r w:rsidR="00C44A3B" w:rsidRPr="0096744F">
        <w:rPr>
          <w:rFonts w:ascii="Garamond" w:hAnsi="Garamond"/>
          <w:color w:val="000000"/>
        </w:rPr>
        <w:t xml:space="preserve"> (</w:t>
      </w:r>
      <w:hyperlink r:id="rId55" w:history="1">
        <w:r w:rsidR="00C44A3B" w:rsidRPr="0096744F">
          <w:rPr>
            <w:rFonts w:ascii="Garamond" w:hAnsi="Garamond"/>
            <w:color w:val="1C1E2D"/>
          </w:rPr>
          <w:t>2011</w:t>
        </w:r>
      </w:hyperlink>
      <w:r w:rsidR="00C44A3B" w:rsidRPr="0096744F">
        <w:rPr>
          <w:rFonts w:ascii="Garamond" w:hAnsi="Garamond"/>
          <w:color w:val="000000"/>
        </w:rPr>
        <w:t>) Behaviora</w:t>
      </w:r>
      <w:r w:rsidR="0040769F" w:rsidRPr="0096744F">
        <w:rPr>
          <w:rFonts w:ascii="Garamond" w:hAnsi="Garamond"/>
          <w:color w:val="000000"/>
        </w:rPr>
        <w:t>l Sciences and Health Education</w:t>
      </w:r>
      <w:r w:rsidR="00C44A3B" w:rsidRPr="0096744F">
        <w:rPr>
          <w:rFonts w:ascii="Garamond" w:hAnsi="Garamond"/>
          <w:color w:val="000000"/>
        </w:rPr>
        <w:t xml:space="preserve">: </w:t>
      </w:r>
      <w:r w:rsidR="00C44A3B" w:rsidRPr="0096744F">
        <w:rPr>
          <w:rFonts w:ascii="Garamond" w:hAnsi="Garamond"/>
          <w:bCs/>
          <w:color w:val="1C1E2D"/>
        </w:rPr>
        <w:t xml:space="preserve">Impact of </w:t>
      </w:r>
      <w:r w:rsidR="0060641D" w:rsidRPr="0096744F">
        <w:rPr>
          <w:rFonts w:ascii="Garamond" w:hAnsi="Garamond"/>
          <w:bCs/>
          <w:color w:val="1C1E2D"/>
        </w:rPr>
        <w:t>c</w:t>
      </w:r>
      <w:r w:rsidR="00C44A3B" w:rsidRPr="0096744F">
        <w:rPr>
          <w:rFonts w:ascii="Garamond" w:hAnsi="Garamond"/>
          <w:bCs/>
          <w:color w:val="1C1E2D"/>
        </w:rPr>
        <w:t xml:space="preserve">hildcare </w:t>
      </w:r>
      <w:r w:rsidR="0060641D" w:rsidRPr="0096744F">
        <w:rPr>
          <w:rFonts w:ascii="Garamond" w:hAnsi="Garamond"/>
          <w:bCs/>
          <w:color w:val="1C1E2D"/>
        </w:rPr>
        <w:t>l</w:t>
      </w:r>
      <w:r w:rsidR="00C44A3B" w:rsidRPr="0096744F">
        <w:rPr>
          <w:rFonts w:ascii="Garamond" w:hAnsi="Garamond"/>
          <w:bCs/>
          <w:color w:val="1C1E2D"/>
        </w:rPr>
        <w:t xml:space="preserve">icensing </w:t>
      </w:r>
      <w:r w:rsidR="0060641D" w:rsidRPr="0096744F">
        <w:rPr>
          <w:rFonts w:ascii="Garamond" w:hAnsi="Garamond"/>
          <w:bCs/>
          <w:color w:val="1C1E2D"/>
        </w:rPr>
        <w:t>r</w:t>
      </w:r>
      <w:r w:rsidR="00C44A3B" w:rsidRPr="0096744F">
        <w:rPr>
          <w:rFonts w:ascii="Garamond" w:hAnsi="Garamond"/>
          <w:bCs/>
          <w:color w:val="1C1E2D"/>
        </w:rPr>
        <w:t xml:space="preserve">egulations </w:t>
      </w:r>
      <w:r w:rsidR="0060641D" w:rsidRPr="0096744F">
        <w:rPr>
          <w:rFonts w:ascii="Garamond" w:hAnsi="Garamond"/>
          <w:bCs/>
          <w:color w:val="1C1E2D"/>
        </w:rPr>
        <w:t>r</w:t>
      </w:r>
      <w:r w:rsidR="00C44A3B" w:rsidRPr="0096744F">
        <w:rPr>
          <w:rFonts w:ascii="Garamond" w:hAnsi="Garamond"/>
          <w:bCs/>
          <w:color w:val="1C1E2D"/>
        </w:rPr>
        <w:t xml:space="preserve">elated </w:t>
      </w:r>
      <w:r w:rsidR="0060641D" w:rsidRPr="0096744F">
        <w:rPr>
          <w:rFonts w:ascii="Garamond" w:hAnsi="Garamond"/>
          <w:bCs/>
          <w:color w:val="1C1E2D"/>
        </w:rPr>
        <w:t>t</w:t>
      </w:r>
      <w:r w:rsidR="00C44A3B" w:rsidRPr="0096744F">
        <w:rPr>
          <w:rFonts w:ascii="Garamond" w:hAnsi="Garamond"/>
          <w:bCs/>
          <w:color w:val="1C1E2D"/>
        </w:rPr>
        <w:t xml:space="preserve">o </w:t>
      </w:r>
      <w:r w:rsidR="0060641D" w:rsidRPr="0096744F">
        <w:rPr>
          <w:rFonts w:ascii="Garamond" w:hAnsi="Garamond"/>
          <w:bCs/>
          <w:color w:val="1C1E2D"/>
        </w:rPr>
        <w:t>c</w:t>
      </w:r>
      <w:r w:rsidR="00C44A3B" w:rsidRPr="0096744F">
        <w:rPr>
          <w:rFonts w:ascii="Garamond" w:hAnsi="Garamond"/>
          <w:bCs/>
          <w:color w:val="1C1E2D"/>
        </w:rPr>
        <w:t xml:space="preserve">hildhood </w:t>
      </w:r>
      <w:r w:rsidR="0060641D" w:rsidRPr="0096744F">
        <w:rPr>
          <w:rFonts w:ascii="Garamond" w:hAnsi="Garamond"/>
          <w:bCs/>
          <w:color w:val="1C1E2D"/>
        </w:rPr>
        <w:t>o</w:t>
      </w:r>
      <w:r w:rsidR="00C44A3B" w:rsidRPr="0096744F">
        <w:rPr>
          <w:rFonts w:ascii="Garamond" w:hAnsi="Garamond"/>
          <w:bCs/>
          <w:color w:val="1C1E2D"/>
        </w:rPr>
        <w:t xml:space="preserve">besity on the </w:t>
      </w:r>
      <w:r w:rsidR="0060641D" w:rsidRPr="0096744F">
        <w:rPr>
          <w:rFonts w:ascii="Garamond" w:hAnsi="Garamond"/>
          <w:bCs/>
          <w:color w:val="1C1E2D"/>
        </w:rPr>
        <w:t>h</w:t>
      </w:r>
      <w:r w:rsidR="00C44A3B" w:rsidRPr="0096744F">
        <w:rPr>
          <w:rFonts w:ascii="Garamond" w:hAnsi="Garamond"/>
          <w:bCs/>
          <w:color w:val="1C1E2D"/>
        </w:rPr>
        <w:t xml:space="preserve">ome </w:t>
      </w:r>
      <w:r w:rsidR="0060641D" w:rsidRPr="0096744F">
        <w:rPr>
          <w:rFonts w:ascii="Garamond" w:hAnsi="Garamond"/>
          <w:bCs/>
          <w:color w:val="1C1E2D"/>
        </w:rPr>
        <w:t>e</w:t>
      </w:r>
      <w:r w:rsidR="00C44A3B" w:rsidRPr="0096744F">
        <w:rPr>
          <w:rFonts w:ascii="Garamond" w:hAnsi="Garamond"/>
          <w:bCs/>
          <w:color w:val="1C1E2D"/>
        </w:rPr>
        <w:t xml:space="preserve">nvironment: A </w:t>
      </w:r>
      <w:r w:rsidR="0060641D" w:rsidRPr="0096744F">
        <w:rPr>
          <w:rFonts w:ascii="Garamond" w:hAnsi="Garamond"/>
          <w:bCs/>
          <w:color w:val="1C1E2D"/>
        </w:rPr>
        <w:t>s</w:t>
      </w:r>
      <w:r w:rsidR="00C44A3B" w:rsidRPr="0096744F">
        <w:rPr>
          <w:rFonts w:ascii="Garamond" w:hAnsi="Garamond"/>
          <w:bCs/>
          <w:color w:val="1C1E2D"/>
        </w:rPr>
        <w:t xml:space="preserve">tudy </w:t>
      </w:r>
      <w:r w:rsidR="0060641D" w:rsidRPr="0096744F">
        <w:rPr>
          <w:rFonts w:ascii="Garamond" w:hAnsi="Garamond"/>
          <w:bCs/>
          <w:color w:val="1C1E2D"/>
        </w:rPr>
        <w:t>of the New York City childcare r</w:t>
      </w:r>
      <w:r w:rsidR="00C44A3B" w:rsidRPr="0096744F">
        <w:rPr>
          <w:rFonts w:ascii="Garamond" w:hAnsi="Garamond"/>
          <w:bCs/>
          <w:color w:val="1C1E2D"/>
        </w:rPr>
        <w:t>egulations</w:t>
      </w:r>
      <w:r w:rsidR="00C44A3B" w:rsidRPr="0096744F">
        <w:rPr>
          <w:rFonts w:ascii="Garamond" w:hAnsi="Garamond"/>
          <w:bCs/>
          <w:color w:val="000000"/>
        </w:rPr>
        <w:t xml:space="preserve"> </w:t>
      </w:r>
    </w:p>
    <w:p w14:paraId="11F46682" w14:textId="7466B9E3" w:rsidR="00C44A3B" w:rsidRPr="0096744F" w:rsidRDefault="00000000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color w:val="000000"/>
        </w:rPr>
      </w:pPr>
      <w:hyperlink r:id="rId56" w:history="1">
        <w:r w:rsidR="00C44A3B" w:rsidRPr="0096744F">
          <w:rPr>
            <w:rFonts w:ascii="Garamond" w:hAnsi="Garamond"/>
            <w:color w:val="1C1E2D"/>
          </w:rPr>
          <w:t>Welsh, Jean Ann</w:t>
        </w:r>
      </w:hyperlink>
      <w:r w:rsidR="00C44A3B" w:rsidRPr="0096744F">
        <w:rPr>
          <w:rFonts w:ascii="Garamond" w:hAnsi="Garamond"/>
          <w:color w:val="000000"/>
        </w:rPr>
        <w:t xml:space="preserve"> (</w:t>
      </w:r>
      <w:hyperlink r:id="rId57" w:history="1">
        <w:r w:rsidR="00C44A3B" w:rsidRPr="0096744F">
          <w:rPr>
            <w:rFonts w:ascii="Garamond" w:hAnsi="Garamond"/>
            <w:color w:val="1C1E2D"/>
          </w:rPr>
          <w:t>2010</w:t>
        </w:r>
      </w:hyperlink>
      <w:r w:rsidR="00C44A3B" w:rsidRPr="0096744F">
        <w:rPr>
          <w:rFonts w:ascii="Garamond" w:hAnsi="Garamond"/>
          <w:color w:val="000000"/>
        </w:rPr>
        <w:t xml:space="preserve">) </w:t>
      </w:r>
      <w:hyperlink r:id="rId58" w:history="1">
        <w:r w:rsidR="00C44A3B" w:rsidRPr="0096744F">
          <w:rPr>
            <w:rFonts w:ascii="Garamond" w:hAnsi="Garamond"/>
            <w:color w:val="1C1E2D"/>
          </w:rPr>
          <w:t>Nutrition and Health Sciences</w:t>
        </w:r>
      </w:hyperlink>
      <w:r w:rsidR="00C44A3B" w:rsidRPr="0096744F">
        <w:rPr>
          <w:rFonts w:ascii="Garamond" w:hAnsi="Garamond"/>
          <w:color w:val="000000"/>
        </w:rPr>
        <w:t xml:space="preserve">: </w:t>
      </w:r>
      <w:r w:rsidR="00C44A3B" w:rsidRPr="0096744F">
        <w:rPr>
          <w:rFonts w:ascii="Garamond" w:hAnsi="Garamond"/>
          <w:bCs/>
          <w:color w:val="1C1E2D"/>
        </w:rPr>
        <w:t xml:space="preserve">Consumption of </w:t>
      </w:r>
      <w:r w:rsidR="0060641D" w:rsidRPr="0096744F">
        <w:rPr>
          <w:rFonts w:ascii="Garamond" w:hAnsi="Garamond"/>
          <w:bCs/>
          <w:color w:val="1C1E2D"/>
        </w:rPr>
        <w:t>a</w:t>
      </w:r>
      <w:r w:rsidR="00C44A3B" w:rsidRPr="0096744F">
        <w:rPr>
          <w:rFonts w:ascii="Garamond" w:hAnsi="Garamond"/>
          <w:bCs/>
          <w:color w:val="1C1E2D"/>
        </w:rPr>
        <w:t xml:space="preserve">dded </w:t>
      </w:r>
      <w:r w:rsidR="0060641D" w:rsidRPr="0096744F">
        <w:rPr>
          <w:rFonts w:ascii="Garamond" w:hAnsi="Garamond"/>
          <w:bCs/>
          <w:color w:val="1C1E2D"/>
        </w:rPr>
        <w:t>s</w:t>
      </w:r>
      <w:r w:rsidR="00C44A3B" w:rsidRPr="0096744F">
        <w:rPr>
          <w:rFonts w:ascii="Garamond" w:hAnsi="Garamond"/>
          <w:bCs/>
          <w:color w:val="1C1E2D"/>
        </w:rPr>
        <w:t xml:space="preserve">ugars and </w:t>
      </w:r>
      <w:r w:rsidR="0060641D" w:rsidRPr="0096744F">
        <w:rPr>
          <w:rFonts w:ascii="Garamond" w:hAnsi="Garamond"/>
          <w:bCs/>
          <w:color w:val="1C1E2D"/>
        </w:rPr>
        <w:t>i</w:t>
      </w:r>
      <w:r w:rsidR="00C44A3B" w:rsidRPr="0096744F">
        <w:rPr>
          <w:rFonts w:ascii="Garamond" w:hAnsi="Garamond"/>
          <w:bCs/>
          <w:color w:val="1C1E2D"/>
        </w:rPr>
        <w:t xml:space="preserve">ndicators of </w:t>
      </w:r>
      <w:r w:rsidR="0060641D" w:rsidRPr="0096744F">
        <w:rPr>
          <w:rFonts w:ascii="Garamond" w:hAnsi="Garamond"/>
          <w:bCs/>
          <w:color w:val="1C1E2D"/>
        </w:rPr>
        <w:t>c</w:t>
      </w:r>
      <w:r w:rsidR="00C44A3B" w:rsidRPr="0096744F">
        <w:rPr>
          <w:rFonts w:ascii="Garamond" w:hAnsi="Garamond"/>
          <w:bCs/>
          <w:color w:val="1C1E2D"/>
        </w:rPr>
        <w:t xml:space="preserve">ardiovascular </w:t>
      </w:r>
      <w:r w:rsidR="0060641D" w:rsidRPr="0096744F">
        <w:rPr>
          <w:rFonts w:ascii="Garamond" w:hAnsi="Garamond"/>
          <w:bCs/>
          <w:color w:val="1C1E2D"/>
        </w:rPr>
        <w:t>d</w:t>
      </w:r>
      <w:r w:rsidR="00C44A3B" w:rsidRPr="0096744F">
        <w:rPr>
          <w:rFonts w:ascii="Garamond" w:hAnsi="Garamond"/>
          <w:bCs/>
          <w:color w:val="1C1E2D"/>
        </w:rPr>
        <w:t xml:space="preserve">isease </w:t>
      </w:r>
      <w:r w:rsidR="0060641D" w:rsidRPr="0096744F">
        <w:rPr>
          <w:rFonts w:ascii="Garamond" w:hAnsi="Garamond"/>
          <w:bCs/>
          <w:color w:val="1C1E2D"/>
        </w:rPr>
        <w:t>r</w:t>
      </w:r>
      <w:r w:rsidR="00C44A3B" w:rsidRPr="0096744F">
        <w:rPr>
          <w:rFonts w:ascii="Garamond" w:hAnsi="Garamond"/>
          <w:bCs/>
          <w:color w:val="1C1E2D"/>
        </w:rPr>
        <w:t xml:space="preserve">isk </w:t>
      </w:r>
      <w:r w:rsidR="0060641D" w:rsidRPr="0096744F">
        <w:rPr>
          <w:rFonts w:ascii="Garamond" w:hAnsi="Garamond"/>
          <w:bCs/>
          <w:color w:val="1C1E2D"/>
        </w:rPr>
        <w:t>a</w:t>
      </w:r>
      <w:r w:rsidR="00C44A3B" w:rsidRPr="0096744F">
        <w:rPr>
          <w:rFonts w:ascii="Garamond" w:hAnsi="Garamond"/>
          <w:bCs/>
          <w:color w:val="1C1E2D"/>
        </w:rPr>
        <w:t xml:space="preserve">mong US </w:t>
      </w:r>
      <w:r w:rsidR="0060641D" w:rsidRPr="0096744F">
        <w:rPr>
          <w:rFonts w:ascii="Garamond" w:hAnsi="Garamond"/>
          <w:bCs/>
          <w:color w:val="1C1E2D"/>
        </w:rPr>
        <w:t>a</w:t>
      </w:r>
      <w:r w:rsidR="00C44A3B" w:rsidRPr="0096744F">
        <w:rPr>
          <w:rFonts w:ascii="Garamond" w:hAnsi="Garamond"/>
          <w:bCs/>
          <w:color w:val="1C1E2D"/>
        </w:rPr>
        <w:t xml:space="preserve">dolescents and </w:t>
      </w:r>
      <w:r w:rsidR="0060641D" w:rsidRPr="0096744F">
        <w:rPr>
          <w:rFonts w:ascii="Garamond" w:hAnsi="Garamond"/>
          <w:bCs/>
          <w:color w:val="1C1E2D"/>
        </w:rPr>
        <w:t>a</w:t>
      </w:r>
      <w:r w:rsidR="00C44A3B" w:rsidRPr="0096744F">
        <w:rPr>
          <w:rFonts w:ascii="Garamond" w:hAnsi="Garamond"/>
          <w:bCs/>
          <w:color w:val="1C1E2D"/>
        </w:rPr>
        <w:t>dults</w:t>
      </w:r>
    </w:p>
    <w:p w14:paraId="6DC29A08" w14:textId="77777777" w:rsidR="00F419C5" w:rsidRPr="0096744F" w:rsidRDefault="00F419C5" w:rsidP="006E7F7B">
      <w:pPr>
        <w:rPr>
          <w:rFonts w:ascii="Garamond" w:hAnsi="Garamond"/>
          <w:b/>
          <w:sz w:val="12"/>
          <w:szCs w:val="12"/>
        </w:rPr>
      </w:pPr>
    </w:p>
    <w:p w14:paraId="603D4748" w14:textId="77777777" w:rsidR="00C44A3B" w:rsidRPr="0096744F" w:rsidRDefault="00C44A3B" w:rsidP="006E7F7B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M</w:t>
      </w:r>
      <w:r w:rsidR="00A2355A" w:rsidRPr="0096744F">
        <w:rPr>
          <w:rFonts w:ascii="Garamond" w:hAnsi="Garamond"/>
          <w:b/>
        </w:rPr>
        <w:t>aster of Public Health</w:t>
      </w:r>
      <w:r w:rsidRPr="0096744F">
        <w:rPr>
          <w:rFonts w:ascii="Garamond" w:hAnsi="Garamond"/>
          <w:b/>
        </w:rPr>
        <w:t xml:space="preserve"> Students</w:t>
      </w:r>
    </w:p>
    <w:p w14:paraId="29E490DD" w14:textId="77777777" w:rsidR="004F50D6" w:rsidRPr="00DF5E05" w:rsidRDefault="004F50D6" w:rsidP="00983359">
      <w:pPr>
        <w:widowControl w:val="0"/>
        <w:rPr>
          <w:rFonts w:ascii="Garamond" w:hAnsi="Garamond"/>
          <w:u w:val="single"/>
        </w:rPr>
      </w:pPr>
      <w:r w:rsidRPr="0096744F">
        <w:rPr>
          <w:rFonts w:ascii="Garamond" w:hAnsi="Garamond"/>
          <w:u w:val="single"/>
        </w:rPr>
        <w:t>Chair</w:t>
      </w:r>
    </w:p>
    <w:p w14:paraId="4592524B" w14:textId="4E5E28E3" w:rsidR="00DF5E05" w:rsidRPr="00DF5E05" w:rsidRDefault="00DF5E0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</w:rPr>
      </w:pPr>
      <w:r w:rsidRPr="00DF5E05">
        <w:rPr>
          <w:rFonts w:ascii="Garamond" w:hAnsi="Garamond"/>
        </w:rPr>
        <w:t xml:space="preserve">Ling, Audrey (current) </w:t>
      </w:r>
      <w:r w:rsidRPr="00DF5E05">
        <w:rPr>
          <w:rFonts w:ascii="Garamond" w:hAnsi="Garamond"/>
          <w:color w:val="000000"/>
        </w:rPr>
        <w:t>Global Health.</w:t>
      </w:r>
      <w:r w:rsidRPr="00DF5E05">
        <w:rPr>
          <w:rFonts w:ascii="Garamond" w:hAnsi="Garamond"/>
        </w:rPr>
        <w:t xml:space="preserve"> The Significance of Social Isolation and Loneliness among U.S. Older Adults During the Covid-19 Pandemic.</w:t>
      </w:r>
    </w:p>
    <w:p w14:paraId="5D1092DB" w14:textId="351E08C1" w:rsidR="00960EE2" w:rsidRPr="00960EE2" w:rsidRDefault="00960EE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960EE2">
        <w:rPr>
          <w:rFonts w:ascii="Garamond" w:hAnsi="Garamond"/>
        </w:rPr>
        <w:t>Kheiri</w:t>
      </w:r>
      <w:proofErr w:type="spellEnd"/>
      <w:r w:rsidRPr="00960EE2">
        <w:rPr>
          <w:rFonts w:ascii="Garamond" w:hAnsi="Garamond"/>
        </w:rPr>
        <w:t xml:space="preserve">, Fatima (current) </w:t>
      </w:r>
      <w:r w:rsidRPr="00960EE2">
        <w:rPr>
          <w:rFonts w:ascii="Garamond" w:hAnsi="Garamond"/>
          <w:color w:val="000000"/>
        </w:rPr>
        <w:t>Global Health.</w:t>
      </w:r>
      <w:r w:rsidRPr="00960EE2">
        <w:rPr>
          <w:rFonts w:ascii="Garamond" w:hAnsi="Garamond" w:cs="Calibri Light"/>
          <w:color w:val="000000"/>
        </w:rPr>
        <w:t xml:space="preserve"> Access to child and pregnancy health care during COVID-19 lockdowns in Kenya.</w:t>
      </w:r>
    </w:p>
    <w:p w14:paraId="081F961D" w14:textId="012748B6" w:rsidR="00983359" w:rsidRPr="00983359" w:rsidRDefault="0098335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960EE2">
        <w:rPr>
          <w:rFonts w:ascii="Garamond" w:hAnsi="Garamond"/>
          <w:color w:val="000000"/>
        </w:rPr>
        <w:t>Bonnett</w:t>
      </w:r>
      <w:proofErr w:type="spellEnd"/>
      <w:r w:rsidRPr="00960EE2">
        <w:rPr>
          <w:rFonts w:ascii="Garamond" w:hAnsi="Garamond"/>
          <w:color w:val="000000"/>
        </w:rPr>
        <w:t>, Michaela (2023)</w:t>
      </w:r>
      <w:r w:rsidRPr="00960EE2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 </w:t>
      </w:r>
      <w:r w:rsidR="00960EE2" w:rsidRPr="00960EE2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Epidemiology.</w:t>
      </w:r>
      <w:r w:rsidRPr="00960EE2">
        <w:rPr>
          <w:rFonts w:ascii="Garamond" w:hAnsi="Garamond"/>
        </w:rPr>
        <w:t xml:space="preserve"> Population-Based Indicators of Social Developmental Delay Relevant to Autism Spectrum Disorder and Association with Relevant Predictors</w:t>
      </w:r>
      <w:r w:rsidRPr="00983359">
        <w:rPr>
          <w:rFonts w:ascii="Garamond" w:hAnsi="Garamond"/>
        </w:rPr>
        <w:t xml:space="preserve"> in a Central American Country.</w:t>
      </w:r>
    </w:p>
    <w:p w14:paraId="75ABEBBF" w14:textId="427D2043" w:rsidR="005B0882" w:rsidRPr="0096744F" w:rsidRDefault="005B0882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 xml:space="preserve">Wang, </w:t>
      </w:r>
      <w:proofErr w:type="spellStart"/>
      <w:r w:rsidRPr="0096744F">
        <w:rPr>
          <w:rFonts w:ascii="Garamond" w:hAnsi="Garamond"/>
          <w:color w:val="000000"/>
        </w:rPr>
        <w:t>Zhiyao</w:t>
      </w:r>
      <w:proofErr w:type="spellEnd"/>
      <w:r w:rsidRPr="0096744F">
        <w:rPr>
          <w:rFonts w:ascii="Garamond" w:hAnsi="Garamond"/>
          <w:color w:val="000000"/>
        </w:rPr>
        <w:t xml:space="preserve"> (</w:t>
      </w:r>
      <w:r w:rsidR="00EA5EF6" w:rsidRPr="0096744F">
        <w:rPr>
          <w:rFonts w:ascii="Garamond" w:hAnsi="Garamond"/>
          <w:color w:val="000000"/>
        </w:rPr>
        <w:t>2022</w:t>
      </w:r>
      <w:r w:rsidRPr="0096744F">
        <w:rPr>
          <w:rFonts w:ascii="Garamond" w:hAnsi="Garamond"/>
          <w:color w:val="000000"/>
        </w:rPr>
        <w:t xml:space="preserve">) </w:t>
      </w:r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Global Health.</w:t>
      </w:r>
      <w:r w:rsidRPr="0096744F">
        <w:rPr>
          <w:rFonts w:ascii="Garamond" w:hAnsi="Garamond"/>
          <w:color w:val="000000"/>
        </w:rPr>
        <w:t xml:space="preserve"> Unhealthy Weight Among Children-Mother Pairs in Cambodia Families: Prevalence and Associated Factors</w:t>
      </w:r>
    </w:p>
    <w:p w14:paraId="47DC9393" w14:textId="0ADDDF0E" w:rsidR="005B0882" w:rsidRPr="0096744F" w:rsidRDefault="005B0882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6744F">
        <w:rPr>
          <w:rFonts w:ascii="Garamond" w:hAnsi="Garamond" w:cs="Arial"/>
          <w:color w:val="000000"/>
          <w:shd w:val="clear" w:color="auto" w:fill="FFFFFF"/>
        </w:rPr>
        <w:t xml:space="preserve">Behringer, Hannah </w:t>
      </w:r>
      <w:r w:rsidRPr="0096744F">
        <w:rPr>
          <w:rFonts w:ascii="Garamond" w:hAnsi="Garamond"/>
          <w:color w:val="000000"/>
        </w:rPr>
        <w:t>(</w:t>
      </w:r>
      <w:r w:rsidR="00EA5EF6" w:rsidRPr="0096744F">
        <w:rPr>
          <w:rFonts w:ascii="Garamond" w:hAnsi="Garamond"/>
          <w:color w:val="000000"/>
        </w:rPr>
        <w:t>2022</w:t>
      </w:r>
      <w:r w:rsidRPr="0096744F">
        <w:rPr>
          <w:rFonts w:ascii="Garamond" w:hAnsi="Garamond"/>
          <w:color w:val="000000"/>
        </w:rPr>
        <w:t xml:space="preserve">) </w:t>
      </w:r>
      <w:r w:rsidR="00EA5EF6" w:rsidRPr="0096744F">
        <w:rPr>
          <w:rFonts w:ascii="Garamond" w:hAnsi="Garamond"/>
          <w:color w:val="000000"/>
          <w:shd w:val="clear" w:color="auto" w:fill="FFFFFF"/>
        </w:rPr>
        <w:t>Epidemiology</w:t>
      </w:r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. Activity Patterns across Adolescence in the U.S.</w:t>
      </w:r>
    </w:p>
    <w:p w14:paraId="035CE209" w14:textId="05DB4A33" w:rsidR="00EA5EF6" w:rsidRPr="0096744F" w:rsidRDefault="0083614C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96744F">
        <w:rPr>
          <w:rFonts w:ascii="Garamond" w:hAnsi="Garamond"/>
        </w:rPr>
        <w:t>Weldeselasi</w:t>
      </w:r>
      <w:proofErr w:type="spellEnd"/>
      <w:r w:rsidRPr="0096744F">
        <w:rPr>
          <w:rFonts w:ascii="Garamond" w:hAnsi="Garamond"/>
        </w:rPr>
        <w:t xml:space="preserve">, </w:t>
      </w:r>
      <w:proofErr w:type="spellStart"/>
      <w:r w:rsidRPr="0096744F">
        <w:rPr>
          <w:rFonts w:ascii="Garamond" w:hAnsi="Garamond"/>
        </w:rPr>
        <w:t>Melat</w:t>
      </w:r>
      <w:proofErr w:type="spellEnd"/>
      <w:r w:rsidRPr="0096744F">
        <w:rPr>
          <w:rFonts w:ascii="Garamond" w:hAnsi="Garamond"/>
        </w:rPr>
        <w:t xml:space="preserve"> (2022) </w:t>
      </w:r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Global Health. Factors associated with household-level experiences of COVID-19-related hardships in </w:t>
      </w:r>
      <w:proofErr w:type="gramStart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Ethiopia</w:t>
      </w:r>
      <w:proofErr w:type="gramEnd"/>
    </w:p>
    <w:p w14:paraId="424B51BC" w14:textId="2C303FF3" w:rsidR="0083376F" w:rsidRPr="0096744F" w:rsidRDefault="0083376F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6744F">
        <w:rPr>
          <w:rFonts w:ascii="Garamond" w:hAnsi="Garamond" w:cs="Arial"/>
          <w:color w:val="000000"/>
          <w:shd w:val="clear" w:color="auto" w:fill="FFFFFF"/>
        </w:rPr>
        <w:t>Walsh, Bridget (</w:t>
      </w:r>
      <w:r w:rsidR="00D07455"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2021</w:t>
      </w:r>
      <w:r w:rsidRPr="0096744F">
        <w:rPr>
          <w:rFonts w:ascii="Garamond" w:hAnsi="Garamond" w:cs="Arial"/>
          <w:color w:val="000000"/>
          <w:shd w:val="clear" w:color="auto" w:fill="FFFFFF"/>
        </w:rPr>
        <w:t xml:space="preserve">) </w:t>
      </w:r>
      <w:r w:rsidRPr="0096744F">
        <w:rPr>
          <w:rFonts w:ascii="Garamond" w:hAnsi="Garamond"/>
          <w:color w:val="000000"/>
          <w:shd w:val="clear" w:color="auto" w:fill="FFFFFF"/>
        </w:rPr>
        <w:t>Epidemiology</w:t>
      </w:r>
      <w:r w:rsidRPr="0096744F">
        <w:rPr>
          <w:rFonts w:ascii="Garamond" w:hAnsi="Garamond" w:cs="Arial"/>
          <w:color w:val="000000"/>
          <w:shd w:val="clear" w:color="auto" w:fill="FFFFFF"/>
        </w:rPr>
        <w:t>: Food Insecurity Among Foreign Born Individuals in the United States</w:t>
      </w:r>
    </w:p>
    <w:p w14:paraId="02FA1FA0" w14:textId="1B349570" w:rsidR="003006B7" w:rsidRPr="0096744F" w:rsidRDefault="0052415E">
      <w:pPr>
        <w:pStyle w:val="ListParagraph"/>
        <w:numPr>
          <w:ilvl w:val="0"/>
          <w:numId w:val="6"/>
        </w:numPr>
        <w:textAlignment w:val="baseline"/>
        <w:rPr>
          <w:rFonts w:ascii="Garamond" w:hAnsi="Garamond"/>
          <w:color w:val="000000"/>
        </w:rPr>
      </w:pPr>
      <w:proofErr w:type="spellStart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Kommajosula</w:t>
      </w:r>
      <w:proofErr w:type="spellEnd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, Apoorva (2021</w:t>
      </w:r>
      <w:proofErr w:type="gramStart"/>
      <w:r w:rsidR="003006B7"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)  Epidemiology</w:t>
      </w:r>
      <w:proofErr w:type="gramEnd"/>
      <w:r w:rsidR="003006B7"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: Gender Differences in Frequency of Intake and Dietary Patterns across Households in South India</w:t>
      </w:r>
    </w:p>
    <w:p w14:paraId="58EA7F62" w14:textId="3132C6A2" w:rsidR="00191C86" w:rsidRPr="0096744F" w:rsidRDefault="00191C86">
      <w:pPr>
        <w:pStyle w:val="ListParagraph"/>
        <w:numPr>
          <w:ilvl w:val="0"/>
          <w:numId w:val="6"/>
        </w:numPr>
        <w:rPr>
          <w:rFonts w:ascii="Garamond" w:hAnsi="Garamond"/>
          <w:sz w:val="20"/>
          <w:szCs w:val="20"/>
        </w:rPr>
      </w:pPr>
      <w:proofErr w:type="spellStart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Rabeeah</w:t>
      </w:r>
      <w:proofErr w:type="spellEnd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, Zainab (</w:t>
      </w:r>
      <w:r w:rsidR="00D07455" w:rsidRPr="0096744F">
        <w:rPr>
          <w:rFonts w:ascii="Garamond" w:hAnsi="Garamond"/>
          <w:color w:val="000000"/>
          <w:shd w:val="clear" w:color="auto" w:fill="FFFFFF"/>
        </w:rPr>
        <w:t>2021</w:t>
      </w:r>
      <w:proofErr w:type="gramStart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)  Global</w:t>
      </w:r>
      <w:proofErr w:type="gramEnd"/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 xml:space="preserve"> Health: </w:t>
      </w:r>
      <w:r w:rsidRPr="0096744F">
        <w:rPr>
          <w:rFonts w:ascii="Garamond" w:hAnsi="Garamond"/>
          <w:color w:val="000000"/>
          <w:bdr w:val="none" w:sz="0" w:space="0" w:color="auto" w:frame="1"/>
        </w:rPr>
        <w:t xml:space="preserve">International Students’ Dietary Habits, Physical Activity, and BMI Change During their First </w:t>
      </w:r>
      <w:r w:rsidR="00F4428A" w:rsidRPr="0096744F">
        <w:rPr>
          <w:rFonts w:ascii="Garamond" w:hAnsi="Garamond"/>
          <w:color w:val="000000"/>
          <w:bdr w:val="none" w:sz="0" w:space="0" w:color="auto" w:frame="1"/>
        </w:rPr>
        <w:t>Year of Relocating to the U.S.</w:t>
      </w:r>
    </w:p>
    <w:p w14:paraId="476749C8" w14:textId="5163EE7D" w:rsidR="00D70D5D" w:rsidRPr="0096744F" w:rsidRDefault="00D70D5D">
      <w:pPr>
        <w:pStyle w:val="ListParagraph"/>
        <w:numPr>
          <w:ilvl w:val="0"/>
          <w:numId w:val="6"/>
        </w:numPr>
        <w:rPr>
          <w:rFonts w:ascii="Garamond" w:hAnsi="Garamond"/>
          <w:sz w:val="20"/>
          <w:szCs w:val="20"/>
        </w:rPr>
      </w:pPr>
      <w:r w:rsidRPr="0096744F">
        <w:rPr>
          <w:rFonts w:ascii="Garamond" w:hAnsi="Garamond"/>
          <w:color w:val="000000"/>
          <w:shd w:val="clear" w:color="auto" w:fill="FFFFFF"/>
        </w:rPr>
        <w:t>Ramirez, Natalia (</w:t>
      </w:r>
      <w:r w:rsidR="00D07455" w:rsidRPr="0096744F">
        <w:rPr>
          <w:rFonts w:ascii="Garamond" w:hAnsi="Garamond"/>
          <w:color w:val="000000"/>
          <w:shd w:val="clear" w:color="auto" w:fill="FFFFFF"/>
        </w:rPr>
        <w:t>2021</w:t>
      </w:r>
      <w:r w:rsidRPr="0096744F">
        <w:rPr>
          <w:rFonts w:ascii="Garamond" w:hAnsi="Garamond"/>
          <w:color w:val="000000"/>
          <w:shd w:val="clear" w:color="auto" w:fill="FFFFFF"/>
        </w:rPr>
        <w:t xml:space="preserve">), Epidemiology: </w:t>
      </w:r>
      <w:r w:rsidRPr="0096744F"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Perceived neighborhood disorder and BMI: Results from the Mexican Family Life Survey</w:t>
      </w:r>
    </w:p>
    <w:p w14:paraId="4A13876F" w14:textId="68408C3E" w:rsidR="00C35EB3" w:rsidRPr="0096744F" w:rsidRDefault="00C35EB3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Edwards, Deja (</w:t>
      </w:r>
      <w:r w:rsidR="00D07455" w:rsidRPr="0096744F">
        <w:rPr>
          <w:rFonts w:ascii="Garamond" w:hAnsi="Garamond"/>
          <w:color w:val="000000"/>
          <w:shd w:val="clear" w:color="auto" w:fill="FFFFFF"/>
        </w:rPr>
        <w:t>2021</w:t>
      </w:r>
      <w:r w:rsidRPr="0096744F">
        <w:rPr>
          <w:rFonts w:ascii="Garamond" w:hAnsi="Garamond"/>
          <w:color w:val="000000"/>
        </w:rPr>
        <w:t xml:space="preserve">) Global Health: Exhaustion and Emotional Wellbeing </w:t>
      </w:r>
      <w:r w:rsidR="00F4428A" w:rsidRPr="0096744F">
        <w:rPr>
          <w:rFonts w:ascii="Garamond" w:hAnsi="Garamond"/>
          <w:color w:val="000000"/>
        </w:rPr>
        <w:t>Among Informal ADRD Caregivers</w:t>
      </w:r>
    </w:p>
    <w:p w14:paraId="43361158" w14:textId="3747963F" w:rsidR="00C35EB3" w:rsidRPr="0096744F" w:rsidRDefault="00C35EB3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6744F">
        <w:rPr>
          <w:rFonts w:ascii="Garamond" w:hAnsi="Garamond"/>
          <w:color w:val="000000"/>
          <w:shd w:val="clear" w:color="auto" w:fill="FFFFFF"/>
        </w:rPr>
        <w:t>Woody, Meaghan (</w:t>
      </w:r>
      <w:r w:rsidR="00D07455" w:rsidRPr="0096744F">
        <w:rPr>
          <w:rFonts w:ascii="Garamond" w:hAnsi="Garamond"/>
          <w:color w:val="000000"/>
          <w:shd w:val="clear" w:color="auto" w:fill="FFFFFF"/>
        </w:rPr>
        <w:t>2021</w:t>
      </w:r>
      <w:r w:rsidRPr="0096744F">
        <w:rPr>
          <w:rFonts w:ascii="Garamond" w:hAnsi="Garamond"/>
          <w:color w:val="000000"/>
          <w:shd w:val="clear" w:color="auto" w:fill="FFFFFF"/>
        </w:rPr>
        <w:t>) Epidemiology: Multimorbidity among migrants in Europe: associations with country of birth and socioeconomic factors.</w:t>
      </w:r>
    </w:p>
    <w:p w14:paraId="409643DB" w14:textId="6AC349AA" w:rsidR="00F15F9A" w:rsidRPr="0096744F" w:rsidRDefault="00F15F9A">
      <w:pPr>
        <w:pStyle w:val="ListParagraph"/>
        <w:numPr>
          <w:ilvl w:val="0"/>
          <w:numId w:val="6"/>
        </w:numPr>
        <w:rPr>
          <w:rFonts w:ascii="Garamond" w:hAnsi="Garamond"/>
        </w:rPr>
      </w:pPr>
      <w:proofErr w:type="spellStart"/>
      <w:r w:rsidRPr="0096744F">
        <w:rPr>
          <w:rFonts w:ascii="Garamond" w:hAnsi="Garamond" w:cs="Garamond"/>
          <w:color w:val="000000"/>
        </w:rPr>
        <w:t>Nadabar</w:t>
      </w:r>
      <w:proofErr w:type="spellEnd"/>
      <w:r w:rsidRPr="0096744F">
        <w:rPr>
          <w:rFonts w:ascii="Garamond" w:hAnsi="Garamond" w:cs="Garamond"/>
          <w:color w:val="000000"/>
        </w:rPr>
        <w:t xml:space="preserve">, Asha (2020) </w:t>
      </w:r>
      <w:r w:rsidRPr="0096744F">
        <w:rPr>
          <w:rFonts w:ascii="Garamond" w:hAnsi="Garamond"/>
          <w:color w:val="000000"/>
        </w:rPr>
        <w:t>Global Health:</w:t>
      </w:r>
      <w:r w:rsidRPr="0096744F">
        <w:rPr>
          <w:rFonts w:ascii="Garamond" w:hAnsi="Garamond" w:cs="Garamond"/>
          <w:color w:val="000000"/>
        </w:rPr>
        <w:t xml:space="preserve"> Drivers of Food Choice and Associated Factors in the Context of the Nutrition Transition in South India </w:t>
      </w:r>
    </w:p>
    <w:p w14:paraId="5FB5ECAB" w14:textId="233BAD7C" w:rsidR="00725D23" w:rsidRPr="0096744F" w:rsidRDefault="005378C0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201F1E"/>
        </w:rPr>
      </w:pPr>
      <w:proofErr w:type="spellStart"/>
      <w:r w:rsidRPr="0096744F">
        <w:rPr>
          <w:rFonts w:ascii="Garamond" w:hAnsi="Garamond"/>
          <w:color w:val="201F1E"/>
        </w:rPr>
        <w:t>Dunajcik</w:t>
      </w:r>
      <w:proofErr w:type="spellEnd"/>
      <w:r w:rsidR="00725D23" w:rsidRPr="0096744F">
        <w:rPr>
          <w:rFonts w:ascii="Garamond" w:hAnsi="Garamond"/>
          <w:color w:val="201F1E"/>
        </w:rPr>
        <w:t>, Alicia</w:t>
      </w:r>
      <w:r w:rsidRPr="0096744F">
        <w:rPr>
          <w:rFonts w:ascii="Garamond" w:hAnsi="Garamond"/>
          <w:color w:val="201F1E"/>
        </w:rPr>
        <w:t xml:space="preserve"> (2020). </w:t>
      </w:r>
      <w:r w:rsidR="00725D23" w:rsidRPr="0096744F">
        <w:rPr>
          <w:rFonts w:ascii="Garamond" w:hAnsi="Garamond"/>
        </w:rPr>
        <w:t xml:space="preserve">Epidemiology: </w:t>
      </w:r>
      <w:proofErr w:type="gramStart"/>
      <w:r w:rsidRPr="0096744F">
        <w:rPr>
          <w:rFonts w:ascii="Garamond" w:hAnsi="Garamond"/>
          <w:color w:val="201F1E"/>
        </w:rPr>
        <w:t>On the Basis of</w:t>
      </w:r>
      <w:proofErr w:type="gramEnd"/>
      <w:r w:rsidRPr="0096744F">
        <w:rPr>
          <w:rFonts w:ascii="Garamond" w:hAnsi="Garamond"/>
          <w:color w:val="201F1E"/>
        </w:rPr>
        <w:t xml:space="preserve"> Visa Type: The Association of Visa Type and Health Among U.S. Immigrants</w:t>
      </w:r>
    </w:p>
    <w:p w14:paraId="61453A3B" w14:textId="676E3014" w:rsidR="00725D23" w:rsidRPr="0096744F" w:rsidRDefault="00725D23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201F1E"/>
        </w:rPr>
      </w:pPr>
      <w:proofErr w:type="gramStart"/>
      <w:r w:rsidRPr="0096744F">
        <w:rPr>
          <w:rFonts w:ascii="Garamond" w:hAnsi="Garamond"/>
          <w:color w:val="000000"/>
          <w:bdr w:val="none" w:sz="0" w:space="0" w:color="auto" w:frame="1"/>
        </w:rPr>
        <w:t>Shafer ,</w:t>
      </w:r>
      <w:proofErr w:type="gramEnd"/>
      <w:r w:rsidRPr="0096744F">
        <w:rPr>
          <w:rFonts w:ascii="Garamond" w:hAnsi="Garamond"/>
          <w:color w:val="000000"/>
          <w:bdr w:val="none" w:sz="0" w:space="0" w:color="auto" w:frame="1"/>
        </w:rPr>
        <w:t xml:space="preserve"> Olivia (2020). </w:t>
      </w:r>
      <w:r w:rsidRPr="0096744F">
        <w:rPr>
          <w:rFonts w:ascii="Garamond" w:hAnsi="Garamond"/>
          <w:color w:val="000000"/>
        </w:rPr>
        <w:t>Global Health:</w:t>
      </w:r>
      <w:r w:rsidRPr="0096744F">
        <w:rPr>
          <w:rFonts w:ascii="Garamond" w:hAnsi="Garamond"/>
          <w:color w:val="000000"/>
          <w:bdr w:val="none" w:sz="0" w:space="0" w:color="auto" w:frame="1"/>
        </w:rPr>
        <w:t xml:space="preserve"> </w:t>
      </w:r>
      <w:r w:rsidR="005378C0" w:rsidRPr="0096744F">
        <w:rPr>
          <w:rFonts w:ascii="Garamond" w:hAnsi="Garamond"/>
          <w:color w:val="000000"/>
          <w:bdr w:val="none" w:sz="0" w:space="0" w:color="auto" w:frame="1"/>
        </w:rPr>
        <w:t>A Cross-Sectional Examination of Sleep and Obesity in Children and Adolescents Aged 0-17 Across the United States  </w:t>
      </w:r>
    </w:p>
    <w:p w14:paraId="37D7C8AB" w14:textId="29E34840" w:rsidR="005378C0" w:rsidRPr="0096744F" w:rsidRDefault="00725D23">
      <w:pPr>
        <w:pStyle w:val="ListParagraph"/>
        <w:numPr>
          <w:ilvl w:val="0"/>
          <w:numId w:val="6"/>
        </w:numPr>
        <w:shd w:val="clear" w:color="auto" w:fill="FFFFFF"/>
        <w:rPr>
          <w:rFonts w:ascii="Garamond" w:hAnsi="Garamond"/>
          <w:color w:val="201F1E"/>
        </w:rPr>
      </w:pPr>
      <w:proofErr w:type="spellStart"/>
      <w:r w:rsidRPr="0096744F">
        <w:rPr>
          <w:rFonts w:ascii="Garamond" w:hAnsi="Garamond"/>
          <w:color w:val="000000"/>
          <w:bdr w:val="none" w:sz="0" w:space="0" w:color="auto" w:frame="1"/>
        </w:rPr>
        <w:t>Schwenk</w:t>
      </w:r>
      <w:proofErr w:type="spellEnd"/>
      <w:r w:rsidRPr="0096744F">
        <w:rPr>
          <w:rFonts w:ascii="Garamond" w:hAnsi="Garamond"/>
          <w:color w:val="000000"/>
          <w:bdr w:val="none" w:sz="0" w:space="0" w:color="auto" w:frame="1"/>
        </w:rPr>
        <w:t xml:space="preserve">, Katherine R. (2020). </w:t>
      </w:r>
      <w:r w:rsidRPr="0096744F">
        <w:rPr>
          <w:rFonts w:ascii="Garamond" w:hAnsi="Garamond"/>
          <w:color w:val="000000"/>
        </w:rPr>
        <w:t xml:space="preserve">Global Health: </w:t>
      </w:r>
      <w:r w:rsidR="005378C0" w:rsidRPr="0096744F">
        <w:rPr>
          <w:rFonts w:ascii="Garamond" w:hAnsi="Garamond"/>
          <w:color w:val="000000"/>
          <w:bdr w:val="none" w:sz="0" w:space="0" w:color="auto" w:frame="1"/>
        </w:rPr>
        <w:t>Language Use and Proficiency as Measures of Acculturation Among Immigrants to the United States</w:t>
      </w:r>
    </w:p>
    <w:p w14:paraId="6C3A1CCA" w14:textId="09376ECC" w:rsidR="00810A23" w:rsidRPr="0096744F" w:rsidRDefault="00810A23">
      <w:pPr>
        <w:pStyle w:val="ListParagraph"/>
        <w:numPr>
          <w:ilvl w:val="0"/>
          <w:numId w:val="6"/>
        </w:numPr>
        <w:rPr>
          <w:rFonts w:ascii="Garamond" w:hAnsi="Garamond" w:cs="Segoe UI"/>
          <w:color w:val="212121"/>
          <w:shd w:val="clear" w:color="auto" w:fill="FFFFFF"/>
        </w:rPr>
      </w:pPr>
      <w:proofErr w:type="spellStart"/>
      <w:r w:rsidRPr="0096744F">
        <w:rPr>
          <w:rFonts w:ascii="Garamond" w:hAnsi="Garamond" w:cs="Segoe UI"/>
          <w:color w:val="212121"/>
          <w:shd w:val="clear" w:color="auto" w:fill="FFFFFF"/>
        </w:rPr>
        <w:lastRenderedPageBreak/>
        <w:t>Lubaba</w:t>
      </w:r>
      <w:proofErr w:type="spellEnd"/>
      <w:r w:rsidRPr="0096744F">
        <w:rPr>
          <w:rFonts w:ascii="Garamond" w:hAnsi="Garamond" w:cs="Segoe UI"/>
          <w:color w:val="212121"/>
          <w:shd w:val="clear" w:color="auto" w:fill="FFFFFF"/>
        </w:rPr>
        <w:t xml:space="preserve"> </w:t>
      </w:r>
      <w:proofErr w:type="spellStart"/>
      <w:r w:rsidRPr="0096744F">
        <w:rPr>
          <w:rFonts w:ascii="Garamond" w:hAnsi="Garamond" w:cs="Segoe UI"/>
          <w:color w:val="212121"/>
          <w:shd w:val="clear" w:color="auto" w:fill="FFFFFF"/>
        </w:rPr>
        <w:t>Tasnim</w:t>
      </w:r>
      <w:proofErr w:type="spellEnd"/>
      <w:r w:rsidRPr="0096744F">
        <w:rPr>
          <w:rFonts w:ascii="Garamond" w:hAnsi="Garamond" w:cs="Segoe UI"/>
          <w:color w:val="212121"/>
          <w:shd w:val="clear" w:color="auto" w:fill="FFFFFF"/>
        </w:rPr>
        <w:t xml:space="preserve"> (2019)</w:t>
      </w:r>
      <w:r w:rsidRPr="0096744F">
        <w:rPr>
          <w:rFonts w:ascii="Garamond" w:hAnsi="Garamond"/>
          <w:color w:val="000000"/>
        </w:rPr>
        <w:t xml:space="preserve"> Global Health: The prevalence of multi-morbidity among foreign-born adults in the United States</w:t>
      </w:r>
    </w:p>
    <w:p w14:paraId="0C6F54F7" w14:textId="21B4F114" w:rsidR="00B764B4" w:rsidRPr="0096744F" w:rsidRDefault="00B764B4">
      <w:pPr>
        <w:pStyle w:val="ListParagraph"/>
        <w:numPr>
          <w:ilvl w:val="0"/>
          <w:numId w:val="6"/>
        </w:numPr>
        <w:rPr>
          <w:rFonts w:ascii="Garamond" w:hAnsi="Garamond" w:cs="Segoe UI"/>
          <w:color w:val="212121"/>
          <w:shd w:val="clear" w:color="auto" w:fill="FFFFFF"/>
        </w:rPr>
      </w:pPr>
      <w:r w:rsidRPr="0096744F">
        <w:rPr>
          <w:rFonts w:ascii="Garamond" w:hAnsi="Garamond" w:cs="Segoe UI"/>
          <w:color w:val="212121"/>
          <w:shd w:val="clear" w:color="auto" w:fill="FFFFFF"/>
        </w:rPr>
        <w:t>Al-</w:t>
      </w:r>
      <w:proofErr w:type="spellStart"/>
      <w:r w:rsidRPr="0096744F">
        <w:rPr>
          <w:rFonts w:ascii="Garamond" w:hAnsi="Garamond" w:cs="Segoe UI"/>
          <w:color w:val="212121"/>
          <w:shd w:val="clear" w:color="auto" w:fill="FFFFFF"/>
        </w:rPr>
        <w:t>Araji</w:t>
      </w:r>
      <w:proofErr w:type="spellEnd"/>
      <w:r w:rsidRPr="0096744F">
        <w:rPr>
          <w:rFonts w:ascii="Garamond" w:hAnsi="Garamond"/>
        </w:rPr>
        <w:t xml:space="preserve">, </w:t>
      </w:r>
      <w:r w:rsidRPr="0096744F">
        <w:rPr>
          <w:rFonts w:ascii="Garamond" w:hAnsi="Garamond" w:cs="Segoe UI"/>
          <w:color w:val="212121"/>
          <w:shd w:val="clear" w:color="auto" w:fill="FFFFFF"/>
        </w:rPr>
        <w:t>Rabab (</w:t>
      </w:r>
      <w:r w:rsidR="00810A23" w:rsidRPr="0096744F">
        <w:rPr>
          <w:rFonts w:ascii="Garamond" w:hAnsi="Garamond" w:cs="Segoe UI"/>
          <w:color w:val="212121"/>
          <w:shd w:val="clear" w:color="auto" w:fill="FFFFFF"/>
        </w:rPr>
        <w:t>2018</w:t>
      </w:r>
      <w:r w:rsidRPr="0096744F">
        <w:rPr>
          <w:rFonts w:ascii="Garamond" w:hAnsi="Garamond" w:cs="Segoe UI"/>
          <w:color w:val="212121"/>
          <w:shd w:val="clear" w:color="auto" w:fill="FFFFFF"/>
        </w:rPr>
        <w:t xml:space="preserve">) </w:t>
      </w:r>
      <w:r w:rsidR="00931A32" w:rsidRPr="0096744F">
        <w:rPr>
          <w:rFonts w:ascii="Garamond" w:hAnsi="Garamond"/>
          <w:color w:val="000000"/>
        </w:rPr>
        <w:t>Global Health:</w:t>
      </w:r>
      <w:r w:rsidR="00931A32" w:rsidRPr="0096744F">
        <w:rPr>
          <w:rFonts w:ascii="Garamond" w:hAnsi="Garamond" w:cs="Segoe UI"/>
          <w:color w:val="212121"/>
          <w:shd w:val="clear" w:color="auto" w:fill="FFFFFF"/>
        </w:rPr>
        <w:t xml:space="preserve"> </w:t>
      </w:r>
      <w:r w:rsidRPr="0096744F">
        <w:rPr>
          <w:rFonts w:ascii="Garamond" w:hAnsi="Garamond" w:cs="Segoe UI"/>
          <w:color w:val="212121"/>
          <w:shd w:val="clear" w:color="auto" w:fill="FFFFFF"/>
        </w:rPr>
        <w:t>Physical activity among immigrants from the Middle East</w:t>
      </w:r>
    </w:p>
    <w:p w14:paraId="261B4AA5" w14:textId="23C80559" w:rsidR="00B764B4" w:rsidRPr="0096744F" w:rsidRDefault="00B764B4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96744F">
        <w:rPr>
          <w:rFonts w:ascii="Garamond" w:hAnsi="Garamond"/>
          <w:color w:val="000000"/>
        </w:rPr>
        <w:t>Sugihara, Marie (</w:t>
      </w:r>
      <w:r w:rsidR="00810A23" w:rsidRPr="0096744F">
        <w:rPr>
          <w:rFonts w:ascii="Garamond" w:hAnsi="Garamond"/>
          <w:color w:val="000000"/>
        </w:rPr>
        <w:t>2018</w:t>
      </w:r>
      <w:r w:rsidRPr="0096744F">
        <w:rPr>
          <w:rFonts w:ascii="Garamond" w:hAnsi="Garamond"/>
          <w:color w:val="000000"/>
        </w:rPr>
        <w:t xml:space="preserve">) </w:t>
      </w:r>
      <w:r w:rsidR="00931A32" w:rsidRPr="0096744F">
        <w:rPr>
          <w:rFonts w:ascii="Garamond" w:hAnsi="Garamond"/>
          <w:color w:val="000000"/>
        </w:rPr>
        <w:t xml:space="preserve">Global Health: </w:t>
      </w:r>
      <w:r w:rsidRPr="0096744F">
        <w:rPr>
          <w:rFonts w:ascii="Garamond" w:hAnsi="Garamond"/>
          <w:color w:val="000000"/>
        </w:rPr>
        <w:t>Pre-migration experiences of victimization and chronic disease after migration to the U.S.</w:t>
      </w:r>
    </w:p>
    <w:p w14:paraId="000B574A" w14:textId="77777777" w:rsidR="00CF55DB" w:rsidRPr="00324158" w:rsidRDefault="00CF55DB" w:rsidP="00960EE2">
      <w:pPr>
        <w:widowControl w:val="0"/>
        <w:rPr>
          <w:rFonts w:ascii="Garamond" w:hAnsi="Garamond"/>
          <w:i/>
          <w:iCs/>
          <w:color w:val="000000"/>
          <w:lang w:bidi="x-none"/>
        </w:rPr>
      </w:pPr>
      <w:r w:rsidRPr="00324158">
        <w:rPr>
          <w:rFonts w:ascii="Garamond" w:hAnsi="Garamond"/>
          <w:i/>
          <w:iCs/>
          <w:color w:val="000000"/>
          <w:lang w:bidi="x-none"/>
        </w:rPr>
        <w:t>^Nominated for Shepard Award for best MPH thesis in Rollins School of Public Health</w:t>
      </w:r>
    </w:p>
    <w:p w14:paraId="4E205FF7" w14:textId="526BA993" w:rsidR="005A1BDE" w:rsidRPr="0096744F" w:rsidRDefault="005A1BDE">
      <w:pPr>
        <w:pStyle w:val="ListParagraph"/>
        <w:widowControl w:val="0"/>
        <w:numPr>
          <w:ilvl w:val="0"/>
          <w:numId w:val="6"/>
        </w:numPr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Helvetica"/>
          <w:color w:val="000000"/>
        </w:rPr>
      </w:pPr>
      <w:r w:rsidRPr="0096744F">
        <w:rPr>
          <w:rFonts w:ascii="Garamond" w:hAnsi="Garamond" w:cs="Times-Bold"/>
          <w:bCs/>
        </w:rPr>
        <w:t>Arnott, George (</w:t>
      </w:r>
      <w:r w:rsidR="004A62D7" w:rsidRPr="0096744F">
        <w:rPr>
          <w:rFonts w:ascii="Garamond" w:hAnsi="Garamond" w:cs="Times-Bold"/>
          <w:bCs/>
        </w:rPr>
        <w:t>2016</w:t>
      </w:r>
      <w:r w:rsidRPr="0096744F">
        <w:rPr>
          <w:rFonts w:ascii="Garamond" w:hAnsi="Garamond" w:cs="Times-Bold"/>
          <w:bCs/>
        </w:rPr>
        <w:t xml:space="preserve">) </w:t>
      </w:r>
      <w:hyperlink r:id="rId59" w:history="1">
        <w:r w:rsidRPr="0096744F">
          <w:rPr>
            <w:rFonts w:ascii="Garamond" w:hAnsi="Garamond"/>
            <w:color w:val="000000"/>
          </w:rPr>
          <w:t xml:space="preserve"> Global Health</w:t>
        </w:r>
      </w:hyperlink>
      <w:r w:rsidRPr="0096744F">
        <w:rPr>
          <w:rFonts w:ascii="Garamond" w:hAnsi="Garamond"/>
          <w:color w:val="000000"/>
        </w:rPr>
        <w:t xml:space="preserve">: </w:t>
      </w:r>
      <w:r w:rsidRPr="0096744F">
        <w:rPr>
          <w:rFonts w:ascii="Garamond" w:hAnsi="Garamond" w:cs="Times-Bold"/>
          <w:bCs/>
        </w:rPr>
        <w:t xml:space="preserve"> </w:t>
      </w:r>
      <w:r w:rsidRPr="0096744F">
        <w:rPr>
          <w:rFonts w:ascii="Garamond" w:hAnsi="Garamond" w:cs="Helvetica"/>
          <w:color w:val="000000"/>
        </w:rPr>
        <w:t>Does support from adult children contribute to utilization of health services among older adults in China?</w:t>
      </w:r>
    </w:p>
    <w:p w14:paraId="4B0E5568" w14:textId="6D690AB6" w:rsidR="00897848" w:rsidRPr="0096744F" w:rsidRDefault="008978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proofErr w:type="spellStart"/>
      <w:r w:rsidRPr="0096744F">
        <w:rPr>
          <w:rFonts w:ascii="Garamond" w:hAnsi="Garamond" w:cs="Times-Bold"/>
          <w:bCs/>
        </w:rPr>
        <w:t>Baoum</w:t>
      </w:r>
      <w:proofErr w:type="spellEnd"/>
      <w:r w:rsidRPr="0096744F">
        <w:rPr>
          <w:rFonts w:ascii="Garamond" w:hAnsi="Garamond" w:cs="Times-Bold"/>
          <w:bCs/>
        </w:rPr>
        <w:t xml:space="preserve">, </w:t>
      </w:r>
      <w:proofErr w:type="spellStart"/>
      <w:r w:rsidRPr="0096744F">
        <w:rPr>
          <w:rFonts w:ascii="Garamond" w:hAnsi="Garamond" w:cs="Times-Bold"/>
          <w:bCs/>
        </w:rPr>
        <w:t>Shada</w:t>
      </w:r>
      <w:proofErr w:type="spellEnd"/>
      <w:r w:rsidRPr="0096744F">
        <w:rPr>
          <w:rFonts w:ascii="Garamond" w:hAnsi="Garamond" w:cs="Times-Bold"/>
          <w:bCs/>
        </w:rPr>
        <w:t xml:space="preserve"> (</w:t>
      </w:r>
      <w:r w:rsidR="005F6E6F" w:rsidRPr="0096744F">
        <w:rPr>
          <w:rFonts w:ascii="Garamond" w:hAnsi="Garamond" w:cs="Times-Bold"/>
          <w:bCs/>
        </w:rPr>
        <w:t>2016</w:t>
      </w:r>
      <w:r w:rsidRPr="0096744F">
        <w:rPr>
          <w:rFonts w:ascii="Garamond" w:hAnsi="Garamond" w:cs="Times-Bold"/>
          <w:bCs/>
        </w:rPr>
        <w:t xml:space="preserve">) </w:t>
      </w:r>
      <w:hyperlink r:id="rId60" w:history="1">
        <w:r w:rsidRPr="0096744F">
          <w:rPr>
            <w:rFonts w:ascii="Garamond" w:hAnsi="Garamond"/>
            <w:color w:val="000000"/>
          </w:rPr>
          <w:t xml:space="preserve"> Global Health</w:t>
        </w:r>
      </w:hyperlink>
      <w:r w:rsidRPr="0096744F">
        <w:rPr>
          <w:rFonts w:ascii="Garamond" w:hAnsi="Garamond"/>
          <w:color w:val="000000"/>
        </w:rPr>
        <w:t xml:space="preserve">: </w:t>
      </w:r>
      <w:r w:rsidRPr="0096744F">
        <w:rPr>
          <w:rFonts w:ascii="Garamond" w:hAnsi="Garamond" w:cs="Times-Bold"/>
          <w:bCs/>
        </w:rPr>
        <w:t xml:space="preserve"> Physical activity among post-partum women in Saudi Arabia </w:t>
      </w:r>
    </w:p>
    <w:p w14:paraId="7FEF539D" w14:textId="59A0CA13" w:rsidR="00897848" w:rsidRPr="0096744F" w:rsidRDefault="008978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96744F">
        <w:rPr>
          <w:rFonts w:ascii="Garamond" w:hAnsi="Garamond" w:cs="Times-Bold"/>
          <w:bCs/>
        </w:rPr>
        <w:t>Tuck, Britton (</w:t>
      </w:r>
      <w:r w:rsidR="005F6E6F" w:rsidRPr="0096744F">
        <w:rPr>
          <w:rFonts w:ascii="Garamond" w:hAnsi="Garamond" w:cs="Times-Bold"/>
          <w:bCs/>
        </w:rPr>
        <w:t>2016</w:t>
      </w:r>
      <w:r w:rsidRPr="0096744F">
        <w:rPr>
          <w:rFonts w:ascii="Garamond" w:hAnsi="Garamond" w:cs="Times-Bold"/>
          <w:bCs/>
        </w:rPr>
        <w:t xml:space="preserve">) </w:t>
      </w:r>
      <w:hyperlink r:id="rId61" w:history="1">
        <w:r w:rsidRPr="0096744F">
          <w:rPr>
            <w:rFonts w:ascii="Garamond" w:hAnsi="Garamond"/>
            <w:color w:val="000000"/>
          </w:rPr>
          <w:t xml:space="preserve"> Global Health</w:t>
        </w:r>
      </w:hyperlink>
      <w:r w:rsidRPr="0096744F">
        <w:rPr>
          <w:rFonts w:ascii="Garamond" w:hAnsi="Garamond"/>
          <w:color w:val="000000"/>
        </w:rPr>
        <w:t>: Family health-seeking behaviors and under-5 mortality</w:t>
      </w:r>
    </w:p>
    <w:p w14:paraId="1B67B043" w14:textId="0FB7C28B" w:rsidR="00897848" w:rsidRPr="0096744F" w:rsidRDefault="0089784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96744F">
        <w:rPr>
          <w:rFonts w:ascii="Garamond" w:hAnsi="Garamond" w:cs="Times-Bold"/>
          <w:bCs/>
        </w:rPr>
        <w:t>Gibson, Katie (</w:t>
      </w:r>
      <w:r w:rsidR="005F6E6F" w:rsidRPr="0096744F">
        <w:rPr>
          <w:rFonts w:ascii="Garamond" w:hAnsi="Garamond" w:cs="Times-Bold"/>
          <w:bCs/>
        </w:rPr>
        <w:t>2016</w:t>
      </w:r>
      <w:r w:rsidRPr="0096744F">
        <w:rPr>
          <w:rFonts w:ascii="Garamond" w:hAnsi="Garamond" w:cs="Times-Bold"/>
          <w:bCs/>
        </w:rPr>
        <w:t xml:space="preserve">) </w:t>
      </w:r>
      <w:hyperlink r:id="rId62" w:history="1">
        <w:r w:rsidRPr="0096744F">
          <w:rPr>
            <w:rFonts w:ascii="Garamond" w:hAnsi="Garamond"/>
            <w:color w:val="000000"/>
          </w:rPr>
          <w:t xml:space="preserve"> Global Health</w:t>
        </w:r>
      </w:hyperlink>
      <w:r w:rsidRPr="0096744F">
        <w:rPr>
          <w:rFonts w:ascii="Garamond" w:hAnsi="Garamond"/>
          <w:color w:val="000000"/>
        </w:rPr>
        <w:t xml:space="preserve">: Experiences of </w:t>
      </w:r>
      <w:r w:rsidRPr="0096744F">
        <w:rPr>
          <w:rFonts w:ascii="Garamond" w:hAnsi="Garamond" w:cs="Times-Bold"/>
          <w:bCs/>
        </w:rPr>
        <w:t>school violence in Malawi</w:t>
      </w:r>
    </w:p>
    <w:p w14:paraId="73E1C87D" w14:textId="2F4A865F" w:rsidR="00D265D3" w:rsidRPr="0096744F" w:rsidRDefault="006A4DC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96744F">
        <w:rPr>
          <w:rFonts w:ascii="Garamond" w:hAnsi="Garamond" w:cs="Times-Roman"/>
        </w:rPr>
        <w:t xml:space="preserve">Crosby III, Claud D. (2015) </w:t>
      </w:r>
      <w:hyperlink r:id="rId63" w:history="1">
        <w:r w:rsidR="00D265D3" w:rsidRPr="0096744F">
          <w:rPr>
            <w:rFonts w:ascii="Garamond" w:hAnsi="Garamond"/>
            <w:color w:val="000000"/>
          </w:rPr>
          <w:t xml:space="preserve"> Global Health</w:t>
        </w:r>
      </w:hyperlink>
      <w:r w:rsidR="00D265D3" w:rsidRPr="0096744F">
        <w:rPr>
          <w:rFonts w:ascii="Garamond" w:hAnsi="Garamond"/>
          <w:color w:val="000000"/>
        </w:rPr>
        <w:t xml:space="preserve">: </w:t>
      </w:r>
      <w:r w:rsidR="00D265D3" w:rsidRPr="0096744F">
        <w:rPr>
          <w:rFonts w:ascii="Garamond" w:hAnsi="Garamond" w:cs="Times-Bold"/>
          <w:bCs/>
        </w:rPr>
        <w:t>A h</w:t>
      </w:r>
      <w:r w:rsidRPr="0096744F">
        <w:rPr>
          <w:rFonts w:ascii="Garamond" w:hAnsi="Garamond" w:cs="Times-Bold"/>
          <w:bCs/>
        </w:rPr>
        <w:t xml:space="preserve">ealth </w:t>
      </w:r>
      <w:r w:rsidR="00D265D3" w:rsidRPr="0096744F">
        <w:rPr>
          <w:rFonts w:ascii="Garamond" w:hAnsi="Garamond" w:cs="Times-Bold"/>
          <w:bCs/>
        </w:rPr>
        <w:t>program proposal for o</w:t>
      </w:r>
      <w:r w:rsidRPr="0096744F">
        <w:rPr>
          <w:rFonts w:ascii="Garamond" w:hAnsi="Garamond" w:cs="Times-Bold"/>
          <w:bCs/>
        </w:rPr>
        <w:t xml:space="preserve">rphans and </w:t>
      </w:r>
      <w:r w:rsidR="00D265D3" w:rsidRPr="0096744F">
        <w:rPr>
          <w:rFonts w:ascii="Garamond" w:hAnsi="Garamond" w:cs="Times-Bold"/>
          <w:bCs/>
        </w:rPr>
        <w:t>v</w:t>
      </w:r>
      <w:r w:rsidRPr="0096744F">
        <w:rPr>
          <w:rFonts w:ascii="Garamond" w:hAnsi="Garamond" w:cs="Times-Bold"/>
          <w:bCs/>
        </w:rPr>
        <w:t xml:space="preserve">ulnerable </w:t>
      </w:r>
      <w:r w:rsidR="00D265D3" w:rsidRPr="0096744F">
        <w:rPr>
          <w:rFonts w:ascii="Garamond" w:hAnsi="Garamond" w:cs="Times-Bold"/>
          <w:bCs/>
        </w:rPr>
        <w:t>c</w:t>
      </w:r>
      <w:r w:rsidRPr="0096744F">
        <w:rPr>
          <w:rFonts w:ascii="Garamond" w:hAnsi="Garamond" w:cs="Times-Bold"/>
          <w:bCs/>
        </w:rPr>
        <w:t>hildren at AIM Care Points in Swaziland</w:t>
      </w:r>
    </w:p>
    <w:p w14:paraId="37D54E8F" w14:textId="19AC421C" w:rsidR="00200E47" w:rsidRPr="0096744F" w:rsidRDefault="00465DE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-Bold"/>
          <w:bCs/>
        </w:rPr>
      </w:pPr>
      <w:r w:rsidRPr="0096744F">
        <w:rPr>
          <w:rFonts w:ascii="Garamond" w:hAnsi="Garamond"/>
        </w:rPr>
        <w:t>Jones, Rebecca (</w:t>
      </w:r>
      <w:r w:rsidR="006A4DCD" w:rsidRPr="0096744F">
        <w:rPr>
          <w:rFonts w:ascii="Garamond" w:hAnsi="Garamond"/>
        </w:rPr>
        <w:t>2015</w:t>
      </w:r>
      <w:r w:rsidRPr="0096744F">
        <w:rPr>
          <w:rFonts w:ascii="Garamond" w:hAnsi="Garamond"/>
        </w:rPr>
        <w:t xml:space="preserve">) </w:t>
      </w:r>
      <w:hyperlink r:id="rId64" w:history="1">
        <w:r w:rsidR="00D265D3" w:rsidRPr="0096744F">
          <w:rPr>
            <w:rFonts w:ascii="Garamond" w:hAnsi="Garamond"/>
            <w:color w:val="000000"/>
          </w:rPr>
          <w:t xml:space="preserve"> Global Health</w:t>
        </w:r>
      </w:hyperlink>
      <w:r w:rsidR="00D265D3" w:rsidRPr="0096744F">
        <w:rPr>
          <w:rFonts w:ascii="Garamond" w:hAnsi="Garamond"/>
          <w:color w:val="000000"/>
        </w:rPr>
        <w:t xml:space="preserve">: </w:t>
      </w:r>
      <w:r w:rsidR="00D265D3" w:rsidRPr="0096744F">
        <w:rPr>
          <w:rFonts w:ascii="Garamond" w:hAnsi="Garamond"/>
        </w:rPr>
        <w:t>Unhealthy weight among children under age 5 years in the Middle East and North Africa: Prevalence and associated factors</w:t>
      </w:r>
    </w:p>
    <w:p w14:paraId="0D339433" w14:textId="0070FD53" w:rsidR="00200E47" w:rsidRPr="0096744F" w:rsidRDefault="00200E47">
      <w:pPr>
        <w:pStyle w:val="ListParagraph"/>
        <w:widowControl w:val="0"/>
        <w:numPr>
          <w:ilvl w:val="0"/>
          <w:numId w:val="6"/>
        </w:numPr>
        <w:rPr>
          <w:rFonts w:ascii="Garamond" w:hAnsi="Garamond"/>
        </w:rPr>
      </w:pPr>
      <w:proofErr w:type="spellStart"/>
      <w:r w:rsidRPr="0096744F">
        <w:rPr>
          <w:rFonts w:ascii="Garamond" w:hAnsi="Garamond"/>
        </w:rPr>
        <w:t>Su</w:t>
      </w:r>
      <w:proofErr w:type="spellEnd"/>
      <w:r w:rsidRPr="0096744F">
        <w:rPr>
          <w:rFonts w:ascii="Garamond" w:hAnsi="Garamond"/>
        </w:rPr>
        <w:t>, Dan (</w:t>
      </w:r>
      <w:r w:rsidR="006A4DCD" w:rsidRPr="0096744F">
        <w:rPr>
          <w:rFonts w:ascii="Garamond" w:hAnsi="Garamond"/>
        </w:rPr>
        <w:t>2015</w:t>
      </w:r>
      <w:r w:rsidRPr="0096744F">
        <w:rPr>
          <w:rFonts w:ascii="Garamond" w:hAnsi="Garamond"/>
        </w:rPr>
        <w:t>)</w:t>
      </w:r>
      <w:r w:rsidR="00465DE2" w:rsidRPr="0096744F">
        <w:rPr>
          <w:rFonts w:ascii="Garamond" w:hAnsi="Garamond"/>
        </w:rPr>
        <w:t xml:space="preserve"> </w:t>
      </w:r>
      <w:hyperlink r:id="rId65" w:history="1">
        <w:r w:rsidR="00D265D3" w:rsidRPr="0096744F">
          <w:rPr>
            <w:rFonts w:ascii="Garamond" w:hAnsi="Garamond"/>
            <w:color w:val="000000"/>
          </w:rPr>
          <w:t xml:space="preserve"> Global Health</w:t>
        </w:r>
      </w:hyperlink>
      <w:r w:rsidR="00D265D3" w:rsidRPr="0096744F">
        <w:rPr>
          <w:rFonts w:ascii="Garamond" w:hAnsi="Garamond"/>
          <w:color w:val="000000"/>
        </w:rPr>
        <w:t xml:space="preserve">: </w:t>
      </w:r>
      <w:r w:rsidR="00465DE2" w:rsidRPr="0096744F">
        <w:rPr>
          <w:rFonts w:ascii="Garamond" w:hAnsi="Garamond"/>
        </w:rPr>
        <w:t xml:space="preserve">Smoking attitudes and </w:t>
      </w:r>
      <w:r w:rsidR="00D265D3" w:rsidRPr="0096744F">
        <w:rPr>
          <w:rFonts w:ascii="Garamond" w:hAnsi="Garamond"/>
        </w:rPr>
        <w:t>b</w:t>
      </w:r>
      <w:r w:rsidR="00465DE2" w:rsidRPr="0096744F">
        <w:rPr>
          <w:rFonts w:ascii="Garamond" w:hAnsi="Garamond"/>
        </w:rPr>
        <w:t>ehaviors among High School students in three Chinese cities</w:t>
      </w:r>
    </w:p>
    <w:p w14:paraId="0EC9309D" w14:textId="335780EA" w:rsidR="00CB2FED" w:rsidRPr="0096744F" w:rsidRDefault="00CB2FED">
      <w:pPr>
        <w:pStyle w:val="ListParagraph"/>
        <w:numPr>
          <w:ilvl w:val="0"/>
          <w:numId w:val="6"/>
        </w:numPr>
        <w:rPr>
          <w:rFonts w:ascii="Garamond" w:hAnsi="Garamond"/>
          <w:bCs/>
          <w:color w:val="000000"/>
        </w:rPr>
      </w:pPr>
      <w:proofErr w:type="spellStart"/>
      <w:r w:rsidRPr="0096744F">
        <w:rPr>
          <w:rFonts w:ascii="Garamond" w:hAnsi="Garamond" w:cs="Tahoma"/>
          <w:color w:val="000000"/>
        </w:rPr>
        <w:t>Zongshuan</w:t>
      </w:r>
      <w:proofErr w:type="spellEnd"/>
      <w:r w:rsidRPr="0096744F">
        <w:rPr>
          <w:rFonts w:ascii="Garamond" w:hAnsi="Garamond" w:cs="Tahoma"/>
          <w:color w:val="000000"/>
        </w:rPr>
        <w:t xml:space="preserve"> Duan (2014)</w:t>
      </w:r>
      <w:hyperlink r:id="rId66" w:history="1">
        <w:r w:rsidR="00D265D3" w:rsidRPr="0096744F">
          <w:rPr>
            <w:rFonts w:ascii="Garamond" w:hAnsi="Garamond"/>
            <w:color w:val="000000"/>
          </w:rPr>
          <w:t xml:space="preserve"> Global Health</w:t>
        </w:r>
      </w:hyperlink>
      <w:r w:rsidR="00D265D3" w:rsidRPr="0096744F">
        <w:rPr>
          <w:rFonts w:ascii="Garamond" w:hAnsi="Garamond"/>
          <w:color w:val="000000"/>
        </w:rPr>
        <w:t xml:space="preserve">: </w:t>
      </w:r>
      <w:r w:rsidRPr="0096744F">
        <w:rPr>
          <w:rFonts w:ascii="Garamond" w:hAnsi="Garamond"/>
          <w:bCs/>
        </w:rPr>
        <w:t>Smoking behaviors, implementation of smoke-free policy and determinants among hotel and restaurant employees in Hangzhou, China</w:t>
      </w:r>
      <w:r w:rsidRPr="0096744F">
        <w:rPr>
          <w:rFonts w:ascii="Garamond" w:hAnsi="Garamond"/>
          <w:bCs/>
          <w:color w:val="000000"/>
        </w:rPr>
        <w:t xml:space="preserve"> </w:t>
      </w:r>
    </w:p>
    <w:p w14:paraId="575AA078" w14:textId="00BD117F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color w:val="000000"/>
          <w:lang w:bidi="x-none"/>
        </w:rPr>
      </w:pPr>
      <w:r w:rsidRPr="0096744F">
        <w:rPr>
          <w:rFonts w:ascii="Garamond" w:hAnsi="Garamond"/>
          <w:bCs/>
          <w:color w:val="000000"/>
        </w:rPr>
        <w:t>Gray, Sarah (</w:t>
      </w:r>
      <w:r w:rsidRPr="0096744F">
        <w:rPr>
          <w:rStyle w:val="rwrro"/>
          <w:rFonts w:ascii="Garamond" w:hAnsi="Garamond"/>
          <w:color w:val="000000"/>
          <w:lang w:bidi="x-none"/>
        </w:rPr>
        <w:t>2013</w:t>
      </w:r>
      <w:r w:rsidRPr="0096744F">
        <w:rPr>
          <w:rFonts w:ascii="Garamond" w:hAnsi="Garamond"/>
          <w:bCs/>
          <w:color w:val="000000"/>
        </w:rPr>
        <w:t xml:space="preserve">) </w:t>
      </w:r>
      <w:hyperlink r:id="rId67" w:history="1">
        <w:r w:rsidRPr="0096744F">
          <w:rPr>
            <w:rFonts w:ascii="Garamond" w:hAnsi="Garamond"/>
            <w:color w:val="000000"/>
          </w:rPr>
          <w:t xml:space="preserve"> Global Health</w:t>
        </w:r>
      </w:hyperlink>
      <w:r w:rsidR="009A2344" w:rsidRPr="0096744F">
        <w:rPr>
          <w:rFonts w:ascii="Garamond" w:hAnsi="Garamond"/>
          <w:color w:val="000000"/>
        </w:rPr>
        <w:t xml:space="preserve"> and School of Nursing</w:t>
      </w:r>
      <w:r w:rsidRPr="0096744F">
        <w:rPr>
          <w:rFonts w:ascii="Garamond" w:hAnsi="Garamond"/>
          <w:color w:val="000000"/>
        </w:rPr>
        <w:t xml:space="preserve">: Becoming </w:t>
      </w:r>
      <w:r w:rsidR="0060641D" w:rsidRPr="0096744F">
        <w:rPr>
          <w:rFonts w:ascii="Garamond" w:hAnsi="Garamond"/>
          <w:color w:val="000000"/>
        </w:rPr>
        <w:t>A</w:t>
      </w:r>
      <w:r w:rsidRPr="0096744F">
        <w:rPr>
          <w:rFonts w:ascii="Garamond" w:hAnsi="Garamond"/>
          <w:color w:val="000000"/>
        </w:rPr>
        <w:t xml:space="preserve">merican: Food </w:t>
      </w:r>
      <w:r w:rsidR="0060641D" w:rsidRPr="0096744F">
        <w:rPr>
          <w:rFonts w:ascii="Garamond" w:hAnsi="Garamond"/>
          <w:color w:val="000000"/>
        </w:rPr>
        <w:t xml:space="preserve">acculturation among </w:t>
      </w:r>
      <w:proofErr w:type="gramStart"/>
      <w:r w:rsidR="0060641D" w:rsidRPr="0096744F">
        <w:rPr>
          <w:rFonts w:ascii="Garamond" w:hAnsi="Garamond"/>
          <w:color w:val="000000"/>
        </w:rPr>
        <w:t>refugee</w:t>
      </w:r>
      <w:proofErr w:type="gramEnd"/>
      <w:r w:rsidR="0060641D" w:rsidRPr="0096744F">
        <w:rPr>
          <w:rFonts w:ascii="Garamond" w:hAnsi="Garamond"/>
          <w:color w:val="000000"/>
        </w:rPr>
        <w:t xml:space="preserve"> a</w:t>
      </w:r>
      <w:r w:rsidRPr="0096744F">
        <w:rPr>
          <w:rFonts w:ascii="Garamond" w:hAnsi="Garamond"/>
          <w:color w:val="000000"/>
        </w:rPr>
        <w:t xml:space="preserve">dolescents </w:t>
      </w:r>
    </w:p>
    <w:p w14:paraId="4ACB0697" w14:textId="042A83B0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color w:val="000000"/>
          <w:lang w:bidi="x-none"/>
        </w:rPr>
      </w:pPr>
      <w:r w:rsidRPr="0096744F">
        <w:rPr>
          <w:rFonts w:ascii="Garamond" w:hAnsi="Garamond"/>
          <w:color w:val="000000"/>
        </w:rPr>
        <w:t>Mathieson, Emery Alden (2013) Global Health</w:t>
      </w:r>
      <w:r w:rsidR="0060641D" w:rsidRPr="0096744F">
        <w:rPr>
          <w:rFonts w:ascii="Garamond" w:hAnsi="Garamond"/>
          <w:color w:val="000000"/>
        </w:rPr>
        <w:t>: The Great Migration and s</w:t>
      </w:r>
      <w:r w:rsidRPr="0096744F">
        <w:rPr>
          <w:rFonts w:ascii="Garamond" w:hAnsi="Garamond"/>
          <w:color w:val="000000"/>
        </w:rPr>
        <w:t xml:space="preserve">troke </w:t>
      </w:r>
      <w:r w:rsidR="0060641D" w:rsidRPr="0096744F">
        <w:rPr>
          <w:rFonts w:ascii="Garamond" w:hAnsi="Garamond"/>
          <w:color w:val="000000"/>
        </w:rPr>
        <w:t>r</w:t>
      </w:r>
      <w:r w:rsidRPr="0096744F">
        <w:rPr>
          <w:rFonts w:ascii="Garamond" w:hAnsi="Garamond"/>
          <w:color w:val="000000"/>
        </w:rPr>
        <w:t xml:space="preserve">isks: Did </w:t>
      </w:r>
      <w:r w:rsidR="0060641D" w:rsidRPr="0096744F">
        <w:rPr>
          <w:rFonts w:ascii="Garamond" w:hAnsi="Garamond"/>
          <w:color w:val="000000"/>
        </w:rPr>
        <w:t>l</w:t>
      </w:r>
      <w:r w:rsidRPr="0096744F">
        <w:rPr>
          <w:rFonts w:ascii="Garamond" w:hAnsi="Garamond"/>
          <w:color w:val="000000"/>
        </w:rPr>
        <w:t xml:space="preserve">eaving the </w:t>
      </w:r>
      <w:r w:rsidR="0060641D" w:rsidRPr="0096744F">
        <w:rPr>
          <w:rFonts w:ascii="Garamond" w:hAnsi="Garamond"/>
          <w:color w:val="000000"/>
        </w:rPr>
        <w:t>S</w:t>
      </w:r>
      <w:r w:rsidRPr="0096744F">
        <w:rPr>
          <w:rFonts w:ascii="Garamond" w:hAnsi="Garamond"/>
          <w:color w:val="000000"/>
        </w:rPr>
        <w:t xml:space="preserve">troke Belt </w:t>
      </w:r>
      <w:r w:rsidR="0060641D" w:rsidRPr="0096744F">
        <w:rPr>
          <w:rFonts w:ascii="Garamond" w:hAnsi="Garamond"/>
          <w:color w:val="000000"/>
        </w:rPr>
        <w:t>p</w:t>
      </w:r>
      <w:r w:rsidRPr="0096744F">
        <w:rPr>
          <w:rFonts w:ascii="Garamond" w:hAnsi="Garamond"/>
          <w:color w:val="000000"/>
        </w:rPr>
        <w:t xml:space="preserve">rotect </w:t>
      </w:r>
      <w:proofErr w:type="gramStart"/>
      <w:r w:rsidRPr="0096744F">
        <w:rPr>
          <w:rFonts w:ascii="Garamond" w:hAnsi="Garamond"/>
          <w:color w:val="000000"/>
        </w:rPr>
        <w:t>African-American</w:t>
      </w:r>
      <w:proofErr w:type="gramEnd"/>
      <w:r w:rsidRPr="0096744F">
        <w:rPr>
          <w:rFonts w:ascii="Garamond" w:hAnsi="Garamond"/>
          <w:color w:val="000000"/>
        </w:rPr>
        <w:t xml:space="preserve"> </w:t>
      </w:r>
      <w:r w:rsidR="0060641D" w:rsidRPr="0096744F">
        <w:rPr>
          <w:rFonts w:ascii="Garamond" w:hAnsi="Garamond"/>
          <w:color w:val="000000"/>
        </w:rPr>
        <w:t>m</w:t>
      </w:r>
      <w:r w:rsidRPr="0096744F">
        <w:rPr>
          <w:rFonts w:ascii="Garamond" w:hAnsi="Garamond"/>
          <w:color w:val="000000"/>
        </w:rPr>
        <w:t xml:space="preserve">igrants </w:t>
      </w:r>
      <w:r w:rsidR="0060641D" w:rsidRPr="0096744F">
        <w:rPr>
          <w:rFonts w:ascii="Garamond" w:hAnsi="Garamond"/>
          <w:color w:val="000000"/>
        </w:rPr>
        <w:t>f</w:t>
      </w:r>
      <w:r w:rsidRPr="0096744F">
        <w:rPr>
          <w:rFonts w:ascii="Garamond" w:hAnsi="Garamond"/>
          <w:color w:val="000000"/>
        </w:rPr>
        <w:t xml:space="preserve">rom </w:t>
      </w:r>
      <w:r w:rsidR="0060641D" w:rsidRPr="0096744F">
        <w:rPr>
          <w:rFonts w:ascii="Garamond" w:hAnsi="Garamond"/>
          <w:color w:val="000000"/>
        </w:rPr>
        <w:t>s</w:t>
      </w:r>
      <w:r w:rsidRPr="0096744F">
        <w:rPr>
          <w:rFonts w:ascii="Garamond" w:hAnsi="Garamond"/>
          <w:color w:val="000000"/>
        </w:rPr>
        <w:t>troke?</w:t>
      </w:r>
    </w:p>
    <w:p w14:paraId="69C8B761" w14:textId="77777777" w:rsidR="006F3C83" w:rsidRPr="00324158" w:rsidRDefault="0060641D" w:rsidP="00324158">
      <w:pPr>
        <w:widowControl w:val="0"/>
        <w:rPr>
          <w:rFonts w:ascii="Garamond" w:hAnsi="Garamond"/>
          <w:i/>
          <w:iCs/>
          <w:color w:val="000000"/>
          <w:lang w:bidi="x-none"/>
        </w:rPr>
      </w:pPr>
      <w:r w:rsidRPr="00324158">
        <w:rPr>
          <w:rFonts w:ascii="Garamond" w:hAnsi="Garamond"/>
          <w:i/>
          <w:iCs/>
          <w:color w:val="000000"/>
          <w:lang w:bidi="x-none"/>
        </w:rPr>
        <w:t>^</w:t>
      </w:r>
      <w:r w:rsidR="006F3C83" w:rsidRPr="00324158">
        <w:rPr>
          <w:rFonts w:ascii="Garamond" w:hAnsi="Garamond"/>
          <w:i/>
          <w:iCs/>
          <w:color w:val="000000"/>
          <w:lang w:bidi="x-none"/>
        </w:rPr>
        <w:t>Nominated for Shepard Award for best MPH thesis in Rollins School of Public Health</w:t>
      </w:r>
    </w:p>
    <w:p w14:paraId="542FECFD" w14:textId="28D9C5F6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r w:rsidRPr="0096744F">
        <w:rPr>
          <w:rStyle w:val="rwrro"/>
          <w:rFonts w:ascii="Garamond" w:hAnsi="Garamond"/>
          <w:color w:val="000000"/>
          <w:lang w:bidi="x-none"/>
        </w:rPr>
        <w:t>Amal Osman</w:t>
      </w:r>
      <w:r w:rsidRPr="0096744F">
        <w:rPr>
          <w:rFonts w:ascii="Garamond" w:hAnsi="Garamond"/>
          <w:color w:val="000000"/>
          <w:lang w:bidi="x-none"/>
        </w:rPr>
        <w:t> </w:t>
      </w:r>
      <w:r w:rsidRPr="0096744F">
        <w:rPr>
          <w:rStyle w:val="rwrro"/>
          <w:rFonts w:ascii="Garamond" w:hAnsi="Garamond"/>
          <w:color w:val="000000"/>
          <w:lang w:bidi="x-none"/>
        </w:rPr>
        <w:t>Jama (2013)</w:t>
      </w:r>
      <w:r w:rsidRPr="0096744F">
        <w:rPr>
          <w:rFonts w:ascii="Garamond" w:hAnsi="Garamond"/>
          <w:color w:val="000000"/>
        </w:rPr>
        <w:t xml:space="preserve"> Global Health: Physical inactivity among adolescent boys and girls in Bijapur, India</w:t>
      </w:r>
    </w:p>
    <w:p w14:paraId="4DA37D33" w14:textId="2C8526EF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r w:rsidRPr="0096744F">
        <w:rPr>
          <w:rFonts w:ascii="Garamond" w:hAnsi="Garamond"/>
          <w:bCs/>
          <w:color w:val="000000"/>
        </w:rPr>
        <w:t xml:space="preserve">Shah, </w:t>
      </w:r>
      <w:proofErr w:type="spellStart"/>
      <w:r w:rsidRPr="0096744F">
        <w:rPr>
          <w:rFonts w:ascii="Garamond" w:hAnsi="Garamond"/>
          <w:bCs/>
          <w:color w:val="000000"/>
        </w:rPr>
        <w:t>Parini</w:t>
      </w:r>
      <w:proofErr w:type="spellEnd"/>
      <w:r w:rsidRPr="0096744F">
        <w:rPr>
          <w:rFonts w:ascii="Garamond" w:hAnsi="Garamond"/>
          <w:bCs/>
          <w:color w:val="000000"/>
        </w:rPr>
        <w:t xml:space="preserve"> Mukesh (2012) </w:t>
      </w:r>
      <w:r w:rsidRPr="0096744F">
        <w:rPr>
          <w:rFonts w:ascii="Garamond" w:hAnsi="Garamond"/>
          <w:color w:val="000000"/>
        </w:rPr>
        <w:t xml:space="preserve">Global Health: </w:t>
      </w:r>
      <w:r w:rsidRPr="0096744F">
        <w:rPr>
          <w:rFonts w:ascii="Garamond" w:hAnsi="Garamond"/>
          <w:bCs/>
          <w:color w:val="000000"/>
        </w:rPr>
        <w:t>Relative care and children’s obesity risks</w:t>
      </w:r>
      <w:r w:rsidRPr="0096744F">
        <w:rPr>
          <w:rFonts w:ascii="Garamond" w:hAnsi="Garamond"/>
          <w:color w:val="000000"/>
        </w:rPr>
        <w:t xml:space="preserve"> </w:t>
      </w:r>
    </w:p>
    <w:p w14:paraId="1406FED2" w14:textId="4FB1AE8D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r w:rsidRPr="0096744F">
        <w:rPr>
          <w:rFonts w:ascii="Garamond" w:hAnsi="Garamond"/>
          <w:bCs/>
          <w:color w:val="000000"/>
        </w:rPr>
        <w:t xml:space="preserve">Kelly, Laura (2012) </w:t>
      </w:r>
      <w:r w:rsidRPr="0096744F">
        <w:rPr>
          <w:rFonts w:ascii="Garamond" w:hAnsi="Garamond"/>
          <w:color w:val="000000"/>
        </w:rPr>
        <w:t xml:space="preserve">Global Health: </w:t>
      </w:r>
      <w:r w:rsidRPr="0096744F">
        <w:rPr>
          <w:rFonts w:ascii="Garamond" w:hAnsi="Garamond"/>
          <w:bCs/>
          <w:color w:val="000000"/>
        </w:rPr>
        <w:t xml:space="preserve">Assessing the importance of social networks for risk behaviors related to chronic </w:t>
      </w:r>
      <w:proofErr w:type="gramStart"/>
      <w:r w:rsidRPr="0096744F">
        <w:rPr>
          <w:rFonts w:ascii="Garamond" w:hAnsi="Garamond"/>
          <w:bCs/>
          <w:color w:val="000000"/>
        </w:rPr>
        <w:t>disease</w:t>
      </w:r>
      <w:proofErr w:type="gramEnd"/>
      <w:r w:rsidRPr="0096744F">
        <w:rPr>
          <w:rFonts w:ascii="Garamond" w:hAnsi="Garamond"/>
          <w:color w:val="000000"/>
        </w:rPr>
        <w:t xml:space="preserve"> </w:t>
      </w:r>
    </w:p>
    <w:p w14:paraId="6B6A8A57" w14:textId="14EE757C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proofErr w:type="spellStart"/>
      <w:r w:rsidRPr="0096744F">
        <w:rPr>
          <w:rFonts w:ascii="Garamond" w:hAnsi="Garamond"/>
          <w:bCs/>
          <w:color w:val="000000"/>
        </w:rPr>
        <w:t>Edelheit</w:t>
      </w:r>
      <w:proofErr w:type="spellEnd"/>
      <w:r w:rsidRPr="0096744F">
        <w:rPr>
          <w:rFonts w:ascii="Garamond" w:hAnsi="Garamond"/>
          <w:bCs/>
          <w:color w:val="000000"/>
        </w:rPr>
        <w:t xml:space="preserve">, Valerie </w:t>
      </w:r>
      <w:proofErr w:type="spellStart"/>
      <w:r w:rsidRPr="0096744F">
        <w:rPr>
          <w:rFonts w:ascii="Garamond" w:hAnsi="Garamond"/>
          <w:bCs/>
          <w:color w:val="000000"/>
        </w:rPr>
        <w:t>Berkovich</w:t>
      </w:r>
      <w:proofErr w:type="spellEnd"/>
      <w:r w:rsidRPr="0096744F">
        <w:rPr>
          <w:rFonts w:ascii="Garamond" w:hAnsi="Garamond"/>
          <w:bCs/>
          <w:color w:val="000000"/>
        </w:rPr>
        <w:t xml:space="preserve"> (2012) </w:t>
      </w:r>
      <w:r w:rsidRPr="0096744F">
        <w:rPr>
          <w:rFonts w:ascii="Garamond" w:hAnsi="Garamond"/>
          <w:color w:val="000000"/>
        </w:rPr>
        <w:t xml:space="preserve">Global Health: </w:t>
      </w:r>
      <w:r w:rsidRPr="0096744F">
        <w:rPr>
          <w:rFonts w:ascii="Garamond" w:hAnsi="Garamond"/>
          <w:bCs/>
          <w:color w:val="000000"/>
        </w:rPr>
        <w:t>Relationship between parent’s and child intake of sweetened beverages</w:t>
      </w:r>
      <w:r w:rsidRPr="0096744F">
        <w:rPr>
          <w:rFonts w:ascii="Garamond" w:hAnsi="Garamond"/>
          <w:color w:val="000000"/>
        </w:rPr>
        <w:t xml:space="preserve"> </w:t>
      </w:r>
    </w:p>
    <w:p w14:paraId="714A1374" w14:textId="63D6C82C" w:rsidR="006F3C83" w:rsidRPr="0096744F" w:rsidRDefault="00000000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hyperlink r:id="rId68" w:history="1">
        <w:proofErr w:type="spellStart"/>
        <w:r w:rsidR="006F3C83" w:rsidRPr="0096744F">
          <w:rPr>
            <w:rFonts w:ascii="Garamond" w:hAnsi="Garamond"/>
            <w:color w:val="000000"/>
          </w:rPr>
          <w:t>Schwei</w:t>
        </w:r>
        <w:proofErr w:type="spellEnd"/>
        <w:r w:rsidR="006F3C83" w:rsidRPr="0096744F">
          <w:rPr>
            <w:rFonts w:ascii="Garamond" w:hAnsi="Garamond"/>
            <w:color w:val="000000"/>
          </w:rPr>
          <w:t xml:space="preserve">, Rebecca </w:t>
        </w:r>
      </w:hyperlink>
      <w:r w:rsidR="006F3C83" w:rsidRPr="0096744F">
        <w:rPr>
          <w:rFonts w:ascii="Garamond" w:hAnsi="Garamond"/>
          <w:color w:val="000000"/>
        </w:rPr>
        <w:t>(</w:t>
      </w:r>
      <w:hyperlink r:id="rId69" w:history="1">
        <w:r w:rsidR="006F3C83" w:rsidRPr="0096744F">
          <w:rPr>
            <w:rFonts w:ascii="Garamond" w:hAnsi="Garamond"/>
            <w:color w:val="000000"/>
          </w:rPr>
          <w:t>2011</w:t>
        </w:r>
      </w:hyperlink>
      <w:r w:rsidR="006F3C83" w:rsidRPr="0096744F">
        <w:rPr>
          <w:rFonts w:ascii="Garamond" w:hAnsi="Garamond"/>
          <w:color w:val="000000"/>
        </w:rPr>
        <w:t xml:space="preserve">) Global Health: </w:t>
      </w:r>
      <w:r w:rsidR="006F3C83" w:rsidRPr="0096744F">
        <w:rPr>
          <w:rFonts w:ascii="Garamond" w:hAnsi="Garamond"/>
          <w:bCs/>
          <w:color w:val="000000"/>
        </w:rPr>
        <w:t xml:space="preserve">Adapting </w:t>
      </w:r>
      <w:r w:rsidR="00F07334" w:rsidRPr="0096744F">
        <w:rPr>
          <w:rFonts w:ascii="Garamond" w:hAnsi="Garamond"/>
          <w:bCs/>
          <w:color w:val="000000"/>
        </w:rPr>
        <w:t>p</w:t>
      </w:r>
      <w:r w:rsidR="006F3C83" w:rsidRPr="0096744F">
        <w:rPr>
          <w:rFonts w:ascii="Garamond" w:hAnsi="Garamond"/>
          <w:bCs/>
          <w:color w:val="000000"/>
        </w:rPr>
        <w:t xml:space="preserve">reschool </w:t>
      </w:r>
      <w:r w:rsidR="00F07334" w:rsidRPr="0096744F">
        <w:rPr>
          <w:rFonts w:ascii="Garamond" w:hAnsi="Garamond"/>
          <w:bCs/>
          <w:color w:val="000000"/>
        </w:rPr>
        <w:t>f</w:t>
      </w:r>
      <w:r w:rsidR="006F3C83" w:rsidRPr="0096744F">
        <w:rPr>
          <w:rFonts w:ascii="Garamond" w:hAnsi="Garamond"/>
          <w:bCs/>
          <w:color w:val="000000"/>
        </w:rPr>
        <w:t xml:space="preserve">ood and </w:t>
      </w:r>
      <w:r w:rsidR="00F07334" w:rsidRPr="0096744F">
        <w:rPr>
          <w:rFonts w:ascii="Garamond" w:hAnsi="Garamond"/>
          <w:bCs/>
          <w:color w:val="000000"/>
        </w:rPr>
        <w:t>n</w:t>
      </w:r>
      <w:r w:rsidR="006F3C83" w:rsidRPr="0096744F">
        <w:rPr>
          <w:rFonts w:ascii="Garamond" w:hAnsi="Garamond"/>
          <w:bCs/>
          <w:color w:val="000000"/>
        </w:rPr>
        <w:t xml:space="preserve">utrition </w:t>
      </w:r>
      <w:r w:rsidR="00F07334" w:rsidRPr="0096744F">
        <w:rPr>
          <w:rFonts w:ascii="Garamond" w:hAnsi="Garamond"/>
          <w:bCs/>
          <w:color w:val="000000"/>
        </w:rPr>
        <w:t>l</w:t>
      </w:r>
      <w:r w:rsidR="006F3C83" w:rsidRPr="0096744F">
        <w:rPr>
          <w:rFonts w:ascii="Garamond" w:hAnsi="Garamond"/>
          <w:bCs/>
          <w:color w:val="000000"/>
        </w:rPr>
        <w:t xml:space="preserve">essons for </w:t>
      </w:r>
      <w:r w:rsidR="00F07334" w:rsidRPr="0096744F">
        <w:rPr>
          <w:rFonts w:ascii="Garamond" w:hAnsi="Garamond"/>
          <w:bCs/>
          <w:color w:val="000000"/>
        </w:rPr>
        <w:t xml:space="preserve">new immigrant </w:t>
      </w:r>
      <w:proofErr w:type="gramStart"/>
      <w:r w:rsidR="00F07334" w:rsidRPr="0096744F">
        <w:rPr>
          <w:rFonts w:ascii="Garamond" w:hAnsi="Garamond"/>
          <w:bCs/>
          <w:color w:val="000000"/>
        </w:rPr>
        <w:t>c</w:t>
      </w:r>
      <w:r w:rsidR="006F3C83" w:rsidRPr="0096744F">
        <w:rPr>
          <w:rFonts w:ascii="Garamond" w:hAnsi="Garamond"/>
          <w:bCs/>
          <w:color w:val="000000"/>
        </w:rPr>
        <w:t>hildren</w:t>
      </w:r>
      <w:proofErr w:type="gramEnd"/>
      <w:r w:rsidR="006F3C83" w:rsidRPr="0096744F">
        <w:rPr>
          <w:rFonts w:ascii="Garamond" w:hAnsi="Garamond"/>
          <w:color w:val="000000"/>
        </w:rPr>
        <w:t xml:space="preserve"> </w:t>
      </w:r>
    </w:p>
    <w:p w14:paraId="41D9400D" w14:textId="05BA1260" w:rsidR="00A2355A" w:rsidRPr="0096744F" w:rsidRDefault="00000000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hyperlink r:id="rId70" w:history="1">
        <w:r w:rsidR="006F3C83" w:rsidRPr="0096744F">
          <w:rPr>
            <w:rFonts w:ascii="Garamond" w:hAnsi="Garamond"/>
            <w:color w:val="000000"/>
          </w:rPr>
          <w:t>Mathur, Anupama</w:t>
        </w:r>
      </w:hyperlink>
      <w:r w:rsidR="006F3C83" w:rsidRPr="0096744F">
        <w:rPr>
          <w:rFonts w:ascii="Garamond" w:hAnsi="Garamond"/>
          <w:color w:val="000000"/>
        </w:rPr>
        <w:t xml:space="preserve"> (</w:t>
      </w:r>
      <w:hyperlink r:id="rId71" w:history="1">
        <w:r w:rsidR="006F3C83" w:rsidRPr="0096744F">
          <w:rPr>
            <w:rFonts w:ascii="Garamond" w:hAnsi="Garamond"/>
            <w:color w:val="000000"/>
          </w:rPr>
          <w:t>2011</w:t>
        </w:r>
      </w:hyperlink>
      <w:r w:rsidR="006F3C83" w:rsidRPr="0096744F">
        <w:rPr>
          <w:rFonts w:ascii="Garamond" w:hAnsi="Garamond"/>
          <w:color w:val="000000"/>
        </w:rPr>
        <w:t xml:space="preserve">) Global Health: </w:t>
      </w:r>
      <w:r w:rsidR="00F07334" w:rsidRPr="0096744F">
        <w:rPr>
          <w:rFonts w:ascii="Garamond" w:hAnsi="Garamond"/>
          <w:bCs/>
          <w:color w:val="000000"/>
        </w:rPr>
        <w:t>Youth k</w:t>
      </w:r>
      <w:r w:rsidR="006F3C83" w:rsidRPr="0096744F">
        <w:rPr>
          <w:rFonts w:ascii="Garamond" w:hAnsi="Garamond"/>
          <w:bCs/>
          <w:color w:val="000000"/>
        </w:rPr>
        <w:t xml:space="preserve">nowledge and </w:t>
      </w:r>
      <w:r w:rsidR="00F07334" w:rsidRPr="0096744F">
        <w:rPr>
          <w:rFonts w:ascii="Garamond" w:hAnsi="Garamond"/>
          <w:bCs/>
          <w:color w:val="000000"/>
        </w:rPr>
        <w:t>p</w:t>
      </w:r>
      <w:r w:rsidR="006F3C83" w:rsidRPr="0096744F">
        <w:rPr>
          <w:rFonts w:ascii="Garamond" w:hAnsi="Garamond"/>
          <w:bCs/>
          <w:color w:val="000000"/>
        </w:rPr>
        <w:t xml:space="preserve">ractices towards </w:t>
      </w:r>
      <w:r w:rsidR="00F07334" w:rsidRPr="0096744F">
        <w:rPr>
          <w:rFonts w:ascii="Garamond" w:hAnsi="Garamond"/>
          <w:bCs/>
          <w:color w:val="000000"/>
        </w:rPr>
        <w:t>n</w:t>
      </w:r>
      <w:r w:rsidR="006F3C83" w:rsidRPr="0096744F">
        <w:rPr>
          <w:rFonts w:ascii="Garamond" w:hAnsi="Garamond"/>
          <w:bCs/>
          <w:color w:val="000000"/>
        </w:rPr>
        <w:t xml:space="preserve">oncommunicable </w:t>
      </w:r>
      <w:r w:rsidR="00F07334" w:rsidRPr="0096744F">
        <w:rPr>
          <w:rFonts w:ascii="Garamond" w:hAnsi="Garamond"/>
          <w:bCs/>
          <w:color w:val="000000"/>
        </w:rPr>
        <w:t>d</w:t>
      </w:r>
      <w:r w:rsidR="006F3C83" w:rsidRPr="0096744F">
        <w:rPr>
          <w:rFonts w:ascii="Garamond" w:hAnsi="Garamond"/>
          <w:bCs/>
          <w:color w:val="000000"/>
        </w:rPr>
        <w:t xml:space="preserve">isease </w:t>
      </w:r>
      <w:r w:rsidR="00F07334" w:rsidRPr="0096744F">
        <w:rPr>
          <w:rFonts w:ascii="Garamond" w:hAnsi="Garamond"/>
          <w:bCs/>
          <w:color w:val="000000"/>
        </w:rPr>
        <w:t>r</w:t>
      </w:r>
      <w:r w:rsidR="006F3C83" w:rsidRPr="0096744F">
        <w:rPr>
          <w:rFonts w:ascii="Garamond" w:hAnsi="Garamond"/>
          <w:bCs/>
          <w:color w:val="000000"/>
        </w:rPr>
        <w:t xml:space="preserve">isk </w:t>
      </w:r>
      <w:r w:rsidR="00F07334" w:rsidRPr="0096744F">
        <w:rPr>
          <w:rFonts w:ascii="Garamond" w:hAnsi="Garamond"/>
          <w:bCs/>
          <w:color w:val="000000"/>
        </w:rPr>
        <w:t>f</w:t>
      </w:r>
      <w:r w:rsidR="006F3C83" w:rsidRPr="0096744F">
        <w:rPr>
          <w:rFonts w:ascii="Garamond" w:hAnsi="Garamond"/>
          <w:bCs/>
          <w:color w:val="000000"/>
        </w:rPr>
        <w:t>actors in Pohnpei, Federated States of Micronesia</w:t>
      </w:r>
    </w:p>
    <w:p w14:paraId="467B16C0" w14:textId="4E5F9376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bCs/>
          <w:color w:val="000000"/>
        </w:rPr>
      </w:pPr>
      <w:proofErr w:type="spellStart"/>
      <w:r w:rsidRPr="0096744F">
        <w:rPr>
          <w:rFonts w:ascii="Garamond" w:hAnsi="Garamond"/>
          <w:color w:val="000000"/>
        </w:rPr>
        <w:t>Rusgo</w:t>
      </w:r>
      <w:proofErr w:type="spellEnd"/>
      <w:r w:rsidRPr="0096744F">
        <w:rPr>
          <w:rFonts w:ascii="Garamond" w:hAnsi="Garamond"/>
          <w:color w:val="000000"/>
        </w:rPr>
        <w:t xml:space="preserve">, Allison (2010) Global Health: </w:t>
      </w:r>
      <w:r w:rsidRPr="0096744F">
        <w:rPr>
          <w:rFonts w:ascii="Garamond" w:hAnsi="Garamond"/>
          <w:bCs/>
          <w:color w:val="000000"/>
        </w:rPr>
        <w:t>Examining the influence of peers on sexual beha</w:t>
      </w:r>
      <w:r w:rsidR="00F07334" w:rsidRPr="0096744F">
        <w:rPr>
          <w:rFonts w:ascii="Garamond" w:hAnsi="Garamond"/>
          <w:bCs/>
          <w:color w:val="000000"/>
        </w:rPr>
        <w:t>vior within migrant populations</w:t>
      </w:r>
      <w:r w:rsidRPr="0096744F">
        <w:rPr>
          <w:rFonts w:ascii="Garamond" w:hAnsi="Garamond"/>
          <w:bCs/>
          <w:color w:val="000000"/>
        </w:rPr>
        <w:t xml:space="preserve">: a case study of Israel's Ethiopian </w:t>
      </w:r>
      <w:proofErr w:type="gramStart"/>
      <w:r w:rsidRPr="0096744F">
        <w:rPr>
          <w:rFonts w:ascii="Garamond" w:hAnsi="Garamond"/>
          <w:bCs/>
          <w:color w:val="000000"/>
        </w:rPr>
        <w:t>immigrants</w:t>
      </w:r>
      <w:proofErr w:type="gramEnd"/>
      <w:r w:rsidRPr="0096744F">
        <w:rPr>
          <w:rFonts w:ascii="Garamond" w:hAnsi="Garamond"/>
          <w:color w:val="000000"/>
        </w:rPr>
        <w:t xml:space="preserve"> </w:t>
      </w:r>
    </w:p>
    <w:p w14:paraId="7B24B065" w14:textId="4622C058" w:rsidR="006F3C83" w:rsidRPr="0096744F" w:rsidRDefault="006F3C83">
      <w:pPr>
        <w:pStyle w:val="ListParagraph"/>
        <w:widowControl w:val="0"/>
        <w:numPr>
          <w:ilvl w:val="0"/>
          <w:numId w:val="6"/>
        </w:num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 xml:space="preserve">Emerson, Kaleigh (2010) Global Health: </w:t>
      </w:r>
      <w:r w:rsidRPr="0096744F">
        <w:rPr>
          <w:rFonts w:ascii="Garamond" w:hAnsi="Garamond"/>
          <w:bCs/>
          <w:color w:val="000000"/>
        </w:rPr>
        <w:t xml:space="preserve">A systematic literature review of childhood obesity interventions in rural United States </w:t>
      </w:r>
      <w:r w:rsidRPr="0096744F">
        <w:rPr>
          <w:rFonts w:ascii="Garamond" w:hAnsi="Garamond"/>
          <w:color w:val="000000"/>
        </w:rPr>
        <w:t xml:space="preserve"> </w:t>
      </w:r>
    </w:p>
    <w:p w14:paraId="498FFB11" w14:textId="77777777" w:rsidR="006F3C83" w:rsidRPr="0096744F" w:rsidRDefault="006F3C83" w:rsidP="00725D23">
      <w:pPr>
        <w:ind w:left="-970"/>
        <w:rPr>
          <w:rFonts w:ascii="Garamond" w:hAnsi="Garamond"/>
          <w:bCs/>
          <w:color w:val="000000"/>
          <w:sz w:val="12"/>
          <w:szCs w:val="12"/>
        </w:rPr>
      </w:pPr>
    </w:p>
    <w:p w14:paraId="339F9611" w14:textId="77777777" w:rsidR="00A2355A" w:rsidRPr="0096744F" w:rsidRDefault="00A2355A" w:rsidP="002009BC">
      <w:pPr>
        <w:rPr>
          <w:rFonts w:ascii="Garamond" w:hAnsi="Garamond"/>
          <w:bCs/>
          <w:color w:val="000000"/>
          <w:u w:val="single"/>
        </w:rPr>
      </w:pPr>
      <w:r w:rsidRPr="0096744F">
        <w:rPr>
          <w:rFonts w:ascii="Garamond" w:hAnsi="Garamond"/>
          <w:bCs/>
          <w:color w:val="000000"/>
          <w:u w:val="single"/>
        </w:rPr>
        <w:t>Committee member</w:t>
      </w:r>
    </w:p>
    <w:p w14:paraId="0BA89F7B" w14:textId="4A19BAB5" w:rsidR="00960EE2" w:rsidRPr="00960EE2" w:rsidRDefault="00960EE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eastAsia="Times New Roman" w:hAnsi="Garamond" w:cs="Segoe UI"/>
          <w:sz w:val="24"/>
          <w:szCs w:val="24"/>
        </w:rPr>
      </w:pPr>
      <w:proofErr w:type="spellStart"/>
      <w:r w:rsidRPr="00960EE2">
        <w:rPr>
          <w:rFonts w:ascii="Garamond" w:hAnsi="Garamond"/>
          <w:color w:val="201F1E"/>
          <w:sz w:val="24"/>
          <w:szCs w:val="24"/>
          <w:bdr w:val="none" w:sz="0" w:space="0" w:color="auto" w:frame="1"/>
        </w:rPr>
        <w:t>Casison</w:t>
      </w:r>
      <w:proofErr w:type="spellEnd"/>
      <w:r w:rsidRPr="00960EE2">
        <w:rPr>
          <w:rFonts w:ascii="Garamond" w:hAnsi="Garamond"/>
          <w:color w:val="201F1E"/>
          <w:sz w:val="24"/>
          <w:szCs w:val="24"/>
          <w:bdr w:val="none" w:sz="0" w:space="0" w:color="auto" w:frame="1"/>
        </w:rPr>
        <w:t xml:space="preserve">, Alexandra (2023) </w:t>
      </w:r>
      <w:r w:rsidRPr="00960EE2">
        <w:rPr>
          <w:rFonts w:ascii="Garamond" w:hAnsi="Garamond"/>
          <w:color w:val="000000"/>
          <w:sz w:val="24"/>
          <w:szCs w:val="24"/>
        </w:rPr>
        <w:t>Global Health</w:t>
      </w:r>
      <w:r>
        <w:rPr>
          <w:rFonts w:ascii="Garamond" w:hAnsi="Garamond"/>
          <w:color w:val="000000"/>
          <w:sz w:val="24"/>
          <w:szCs w:val="24"/>
        </w:rPr>
        <w:t>.</w:t>
      </w:r>
      <w:r w:rsidRPr="00960EE2">
        <w:rPr>
          <w:rFonts w:ascii="Garamond" w:eastAsia="Times New Roman" w:hAnsi="Garamond"/>
          <w:sz w:val="24"/>
          <w:szCs w:val="24"/>
          <w:lang w:val="en"/>
        </w:rPr>
        <w:t xml:space="preserve"> LGBTQIA+ Migrant and Refugee Health:</w:t>
      </w:r>
      <w:r w:rsidRPr="00960EE2">
        <w:rPr>
          <w:rFonts w:ascii="Garamond" w:eastAsia="Times New Roman" w:hAnsi="Garamond"/>
          <w:sz w:val="24"/>
          <w:szCs w:val="24"/>
        </w:rPr>
        <w:t> </w:t>
      </w:r>
      <w:r w:rsidRPr="00960EE2">
        <w:rPr>
          <w:rFonts w:ascii="Garamond" w:hAnsi="Garamond"/>
          <w:sz w:val="24"/>
          <w:szCs w:val="24"/>
          <w:lang w:val="en"/>
        </w:rPr>
        <w:t xml:space="preserve">A Structured Systematic Literature Review </w:t>
      </w:r>
      <w:proofErr w:type="gramStart"/>
      <w:r w:rsidRPr="00960EE2">
        <w:rPr>
          <w:rFonts w:ascii="Garamond" w:hAnsi="Garamond"/>
          <w:sz w:val="24"/>
          <w:szCs w:val="24"/>
          <w:lang w:val="en"/>
        </w:rPr>
        <w:t>on </w:t>
      </w:r>
      <w:r w:rsidRPr="00960EE2">
        <w:rPr>
          <w:rFonts w:ascii="Garamond" w:hAnsi="Garamond"/>
          <w:sz w:val="24"/>
          <w:szCs w:val="24"/>
        </w:rPr>
        <w:t> </w:t>
      </w:r>
      <w:r w:rsidRPr="00960EE2">
        <w:rPr>
          <w:rFonts w:ascii="Garamond" w:hAnsi="Garamond"/>
          <w:sz w:val="24"/>
          <w:szCs w:val="24"/>
          <w:lang w:val="en"/>
        </w:rPr>
        <w:t>Migrant</w:t>
      </w:r>
      <w:proofErr w:type="gramEnd"/>
      <w:r w:rsidRPr="00960EE2">
        <w:rPr>
          <w:rFonts w:ascii="Garamond" w:hAnsi="Garamond"/>
          <w:sz w:val="24"/>
          <w:szCs w:val="24"/>
          <w:lang w:val="en"/>
        </w:rPr>
        <w:t xml:space="preserve"> and Refugee Health Challenges at the US-Mexico Border</w:t>
      </w:r>
      <w:r w:rsidRPr="00960EE2">
        <w:rPr>
          <w:rFonts w:ascii="Garamond" w:hAnsi="Garamond"/>
          <w:sz w:val="24"/>
          <w:szCs w:val="24"/>
        </w:rPr>
        <w:t> </w:t>
      </w:r>
    </w:p>
    <w:p w14:paraId="2F666F3C" w14:textId="5A43B677" w:rsidR="00650F03" w:rsidRPr="00960EE2" w:rsidRDefault="00CD463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aramond" w:eastAsia="Times New Roman" w:hAnsi="Garamond" w:cs="Segoe UI"/>
          <w:sz w:val="24"/>
          <w:szCs w:val="24"/>
        </w:rPr>
      </w:pPr>
      <w:proofErr w:type="spellStart"/>
      <w:r w:rsidRPr="00960EE2">
        <w:rPr>
          <w:rFonts w:ascii="Garamond" w:hAnsi="Garamond"/>
          <w:color w:val="201F1E"/>
          <w:sz w:val="24"/>
          <w:szCs w:val="24"/>
          <w:bdr w:val="none" w:sz="0" w:space="0" w:color="auto" w:frame="1"/>
        </w:rPr>
        <w:t>Chumbow</w:t>
      </w:r>
      <w:proofErr w:type="spellEnd"/>
      <w:r w:rsidRPr="00960EE2">
        <w:rPr>
          <w:rFonts w:ascii="Garamond" w:hAnsi="Garamond"/>
          <w:color w:val="201F1E"/>
          <w:sz w:val="24"/>
          <w:szCs w:val="24"/>
          <w:bdr w:val="none" w:sz="0" w:space="0" w:color="auto" w:frame="1"/>
        </w:rPr>
        <w:t xml:space="preserve">, Anne (2020). </w:t>
      </w:r>
      <w:r w:rsidRPr="00960EE2">
        <w:rPr>
          <w:rFonts w:ascii="Garamond" w:hAnsi="Garamond"/>
          <w:color w:val="000000"/>
          <w:sz w:val="24"/>
          <w:szCs w:val="24"/>
        </w:rPr>
        <w:t>Global Health:</w:t>
      </w:r>
      <w:r w:rsidRPr="00960EE2">
        <w:rPr>
          <w:rFonts w:ascii="Garamond" w:hAnsi="Garamond"/>
          <w:color w:val="201F1E"/>
          <w:sz w:val="24"/>
          <w:szCs w:val="24"/>
          <w:bdr w:val="none" w:sz="0" w:space="0" w:color="auto" w:frame="1"/>
        </w:rPr>
        <w:t xml:space="preserve"> The Association Between Socioeconomic Factors and Geographical Distance from Home to Healthcare Facility, and Diagnosis of Diabetes and Hypertension in Rural Uganda</w:t>
      </w:r>
    </w:p>
    <w:p w14:paraId="78FA4B7B" w14:textId="2E5A27CD" w:rsidR="00931A32" w:rsidRPr="00960EE2" w:rsidRDefault="00931A32">
      <w:pPr>
        <w:pStyle w:val="ListParagraph"/>
        <w:numPr>
          <w:ilvl w:val="0"/>
          <w:numId w:val="11"/>
        </w:numPr>
        <w:shd w:val="clear" w:color="auto" w:fill="FFFFFF"/>
        <w:contextualSpacing w:val="0"/>
        <w:rPr>
          <w:rFonts w:ascii="Garamond" w:hAnsi="Garamond"/>
          <w:color w:val="201F1E"/>
        </w:rPr>
      </w:pPr>
      <w:r w:rsidRPr="00960EE2">
        <w:rPr>
          <w:rFonts w:ascii="Garamond" w:hAnsi="Garamond" w:cs="Times"/>
        </w:rPr>
        <w:t>Moon, Rena (</w:t>
      </w:r>
      <w:r w:rsidR="000212DE" w:rsidRPr="00960EE2">
        <w:rPr>
          <w:rFonts w:ascii="Garamond" w:hAnsi="Garamond" w:cs="Times"/>
        </w:rPr>
        <w:t>201</w:t>
      </w:r>
      <w:r w:rsidR="00CD4635" w:rsidRPr="00960EE2">
        <w:rPr>
          <w:rFonts w:ascii="Garamond" w:hAnsi="Garamond" w:cs="Times"/>
        </w:rPr>
        <w:t>8</w:t>
      </w:r>
      <w:r w:rsidRPr="00960EE2">
        <w:rPr>
          <w:rFonts w:ascii="Garamond" w:hAnsi="Garamond" w:cs="Times"/>
        </w:rPr>
        <w:t>)</w:t>
      </w:r>
      <w:r w:rsidRPr="00960EE2">
        <w:rPr>
          <w:rFonts w:ascii="Garamond" w:hAnsi="Garamond"/>
        </w:rPr>
        <w:t xml:space="preserve"> </w:t>
      </w:r>
      <w:r w:rsidR="00725D23" w:rsidRPr="00960EE2">
        <w:rPr>
          <w:rFonts w:ascii="Garamond" w:hAnsi="Garamond"/>
        </w:rPr>
        <w:t xml:space="preserve">Epidemiology: </w:t>
      </w:r>
      <w:r w:rsidR="00725D23" w:rsidRPr="00960EE2">
        <w:rPr>
          <w:rStyle w:val="articletitle"/>
          <w:rFonts w:ascii="Garamond" w:hAnsi="Garamond" w:cs="Arial"/>
          <w:color w:val="1C1D1E"/>
        </w:rPr>
        <w:t>Impact of weigh</w:t>
      </w:r>
      <w:r w:rsidR="00650F03" w:rsidRPr="00960EE2">
        <w:rPr>
          <w:rStyle w:val="articletitle"/>
          <w:rFonts w:ascii="Garamond" w:hAnsi="Garamond" w:cs="Arial"/>
          <w:color w:val="1C1D1E"/>
        </w:rPr>
        <w:t xml:space="preserve">t status on the cardiopulmonary </w:t>
      </w:r>
      <w:r w:rsidR="00725D23" w:rsidRPr="00960EE2">
        <w:rPr>
          <w:rStyle w:val="articletitle"/>
          <w:rFonts w:ascii="Garamond" w:hAnsi="Garamond" w:cs="Arial"/>
          <w:color w:val="1C1D1E"/>
        </w:rPr>
        <w:t>fitness outcome of a school</w:t>
      </w:r>
      <w:r w:rsidR="00725D23" w:rsidRPr="00960EE2">
        <w:rPr>
          <w:rStyle w:val="articletitle"/>
          <w:rFonts w:ascii="Cambria Math" w:hAnsi="Cambria Math" w:cs="Cambria Math"/>
          <w:color w:val="1C1D1E"/>
        </w:rPr>
        <w:t>‐</w:t>
      </w:r>
      <w:r w:rsidR="00725D23" w:rsidRPr="00960EE2">
        <w:rPr>
          <w:rStyle w:val="articletitle"/>
          <w:rFonts w:ascii="Garamond" w:hAnsi="Garamond" w:cs="Arial"/>
          <w:color w:val="1C1D1E"/>
        </w:rPr>
        <w:t>based physical activity program</w:t>
      </w:r>
    </w:p>
    <w:p w14:paraId="352EA785" w14:textId="7C049090" w:rsidR="0012129D" w:rsidRPr="0096744F" w:rsidRDefault="0012129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Garamond" w:hAnsi="Garamond" w:cs="Times"/>
        </w:rPr>
      </w:pPr>
      <w:r w:rsidRPr="0096744F">
        <w:rPr>
          <w:rFonts w:ascii="Garamond" w:hAnsi="Garamond" w:cs="Times"/>
        </w:rPr>
        <w:t xml:space="preserve">Carey, Tara (2017) </w:t>
      </w:r>
      <w:r w:rsidRPr="0096744F">
        <w:rPr>
          <w:rFonts w:ascii="Garamond" w:hAnsi="Garamond"/>
        </w:rPr>
        <w:t>Epidemiology</w:t>
      </w:r>
      <w:r w:rsidR="006E7E26" w:rsidRPr="0096744F">
        <w:rPr>
          <w:rFonts w:ascii="Garamond" w:hAnsi="Garamond" w:cs="Times"/>
        </w:rPr>
        <w:t xml:space="preserve">: </w:t>
      </w:r>
      <w:r w:rsidRPr="0096744F">
        <w:rPr>
          <w:rFonts w:ascii="Garamond" w:hAnsi="Garamond" w:cs="Times"/>
        </w:rPr>
        <w:t xml:space="preserve">Identifying potential predictors of Type 2 diabetes mellitus prevalence and incidence: a national county-level </w:t>
      </w:r>
      <w:proofErr w:type="gramStart"/>
      <w:r w:rsidRPr="0096744F">
        <w:rPr>
          <w:rFonts w:ascii="Garamond" w:hAnsi="Garamond" w:cs="Times"/>
        </w:rPr>
        <w:t>analysis</w:t>
      </w:r>
      <w:proofErr w:type="gramEnd"/>
    </w:p>
    <w:p w14:paraId="59DD5A47" w14:textId="4454474E" w:rsidR="006E7E26" w:rsidRPr="0096744F" w:rsidRDefault="006E7E2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Garamond" w:hAnsi="Garamond" w:cs="Times"/>
        </w:rPr>
      </w:pPr>
      <w:r w:rsidRPr="0096744F">
        <w:rPr>
          <w:rFonts w:ascii="Garamond" w:hAnsi="Garamond" w:cs="Times"/>
        </w:rPr>
        <w:lastRenderedPageBreak/>
        <w:t xml:space="preserve">Kaur, </w:t>
      </w:r>
      <w:proofErr w:type="spellStart"/>
      <w:r w:rsidRPr="0096744F">
        <w:rPr>
          <w:rFonts w:ascii="Garamond" w:hAnsi="Garamond" w:cs="Times"/>
        </w:rPr>
        <w:t>Karmjeet</w:t>
      </w:r>
      <w:proofErr w:type="spellEnd"/>
      <w:r w:rsidRPr="0096744F">
        <w:rPr>
          <w:rFonts w:ascii="Garamond" w:hAnsi="Garamond" w:cs="Times"/>
        </w:rPr>
        <w:t xml:space="preserve"> (2017)</w:t>
      </w:r>
      <w:r w:rsidRPr="0096744F">
        <w:rPr>
          <w:rFonts w:ascii="Garamond" w:hAnsi="Garamond"/>
          <w:color w:val="000000"/>
        </w:rPr>
        <w:t xml:space="preserve"> Global Health: </w:t>
      </w:r>
      <w:r w:rsidRPr="0096744F">
        <w:rPr>
          <w:rFonts w:ascii="Garamond" w:hAnsi="Garamond" w:cs="Times"/>
        </w:rPr>
        <w:t>Association of Mother’s Decision-Making Autonomy and Presence of Grandparents in the Household with Child Growth in India</w:t>
      </w:r>
    </w:p>
    <w:p w14:paraId="1BDD4224" w14:textId="77777777" w:rsidR="00CF55DB" w:rsidRPr="00324158" w:rsidRDefault="00CF55DB" w:rsidP="00960EE2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iCs/>
        </w:rPr>
      </w:pPr>
      <w:r w:rsidRPr="00324158">
        <w:rPr>
          <w:rFonts w:ascii="Garamond" w:hAnsi="Garamond" w:cs="Times"/>
          <w:i/>
          <w:iCs/>
        </w:rPr>
        <w:t>^</w:t>
      </w:r>
      <w:r w:rsidRPr="00324158">
        <w:rPr>
          <w:rFonts w:ascii="Garamond" w:hAnsi="Garamond"/>
          <w:i/>
          <w:iCs/>
          <w:color w:val="000000"/>
          <w:lang w:val="en"/>
        </w:rPr>
        <w:t>2018 PAA Annual Meeting Poster Session Winner</w:t>
      </w:r>
    </w:p>
    <w:p w14:paraId="123F2B95" w14:textId="719733EB" w:rsidR="0093681F" w:rsidRPr="0096744F" w:rsidRDefault="0093681F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="Garamond" w:hAnsi="Garamond"/>
        </w:rPr>
      </w:pPr>
      <w:r w:rsidRPr="0096744F">
        <w:rPr>
          <w:rFonts w:ascii="Garamond" w:hAnsi="Garamond"/>
        </w:rPr>
        <w:t xml:space="preserve">Chen, </w:t>
      </w:r>
      <w:proofErr w:type="spellStart"/>
      <w:r w:rsidRPr="0096744F">
        <w:rPr>
          <w:rFonts w:ascii="Garamond" w:hAnsi="Garamond"/>
        </w:rPr>
        <w:t>Enhui</w:t>
      </w:r>
      <w:proofErr w:type="spellEnd"/>
      <w:r w:rsidRPr="0096744F">
        <w:rPr>
          <w:rFonts w:ascii="Garamond" w:hAnsi="Garamond"/>
        </w:rPr>
        <w:t xml:space="preserve"> (2016) Epidemiology. Interaction between exclusive breastfeeding and income on the risk of obesity at age 6 years in the United States</w:t>
      </w:r>
    </w:p>
    <w:p w14:paraId="1C77B811" w14:textId="00266B0D" w:rsidR="006A4DCD" w:rsidRPr="0096744F" w:rsidRDefault="006A4DCD">
      <w:pPr>
        <w:pStyle w:val="ListParagraph"/>
        <w:widowControl w:val="0"/>
        <w:numPr>
          <w:ilvl w:val="0"/>
          <w:numId w:val="11"/>
        </w:numPr>
        <w:contextualSpacing w:val="0"/>
        <w:rPr>
          <w:rFonts w:ascii="Garamond" w:hAnsi="Garamond"/>
        </w:rPr>
      </w:pPr>
      <w:r w:rsidRPr="0096744F">
        <w:rPr>
          <w:rFonts w:ascii="Garamond" w:hAnsi="Garamond"/>
        </w:rPr>
        <w:t xml:space="preserve">Nichols, </w:t>
      </w:r>
      <w:proofErr w:type="spellStart"/>
      <w:r w:rsidRPr="0096744F">
        <w:rPr>
          <w:rFonts w:ascii="Garamond" w:hAnsi="Garamond"/>
        </w:rPr>
        <w:t>Memorie</w:t>
      </w:r>
      <w:proofErr w:type="spellEnd"/>
      <w:r w:rsidRPr="0096744F">
        <w:rPr>
          <w:rFonts w:ascii="Garamond" w:hAnsi="Garamond"/>
        </w:rPr>
        <w:t xml:space="preserve"> (2015) Nutrition and Health Sciences. Assessing fruit and vegetable intake among preschool aged children in the United States and opportunities for Farm to Preschool programs in Georgia </w:t>
      </w:r>
    </w:p>
    <w:p w14:paraId="37DD1BD9" w14:textId="6C8163B5" w:rsidR="00200E47" w:rsidRPr="0096744F" w:rsidRDefault="00200E47">
      <w:pPr>
        <w:pStyle w:val="ListParagraph"/>
        <w:widowControl w:val="0"/>
        <w:numPr>
          <w:ilvl w:val="0"/>
          <w:numId w:val="11"/>
        </w:numPr>
        <w:contextualSpacing w:val="0"/>
        <w:rPr>
          <w:rFonts w:ascii="Garamond" w:hAnsi="Garamond"/>
          <w:bCs/>
          <w:color w:val="000000"/>
        </w:rPr>
      </w:pPr>
      <w:r w:rsidRPr="0096744F">
        <w:rPr>
          <w:rFonts w:ascii="Garamond" w:hAnsi="Garamond"/>
          <w:bCs/>
          <w:color w:val="000000"/>
        </w:rPr>
        <w:t>Monson, Sarah</w:t>
      </w:r>
      <w:r w:rsidR="00465DE2" w:rsidRPr="0096744F">
        <w:rPr>
          <w:rFonts w:ascii="Garamond" w:hAnsi="Garamond"/>
          <w:bCs/>
          <w:color w:val="000000"/>
        </w:rPr>
        <w:t xml:space="preserve"> (</w:t>
      </w:r>
      <w:r w:rsidR="00F55120" w:rsidRPr="0096744F">
        <w:rPr>
          <w:rFonts w:ascii="Garamond" w:hAnsi="Garamond"/>
          <w:bCs/>
          <w:color w:val="000000"/>
        </w:rPr>
        <w:t>2015</w:t>
      </w:r>
      <w:r w:rsidR="00465DE2" w:rsidRPr="0096744F">
        <w:rPr>
          <w:rFonts w:ascii="Garamond" w:hAnsi="Garamond"/>
          <w:bCs/>
          <w:color w:val="000000"/>
        </w:rPr>
        <w:t xml:space="preserve">) </w:t>
      </w:r>
      <w:r w:rsidR="0093681F" w:rsidRPr="0096744F">
        <w:rPr>
          <w:rFonts w:ascii="Garamond" w:hAnsi="Garamond"/>
        </w:rPr>
        <w:t xml:space="preserve">Epidemiology. </w:t>
      </w:r>
      <w:r w:rsidR="00465DE2" w:rsidRPr="0096744F">
        <w:rPr>
          <w:rFonts w:ascii="Garamond" w:hAnsi="Garamond"/>
          <w:bCs/>
          <w:color w:val="000000"/>
        </w:rPr>
        <w:t>Time Use, Multi-Tasking, and Obesity</w:t>
      </w:r>
    </w:p>
    <w:p w14:paraId="38822C19" w14:textId="0358EEC7" w:rsidR="00465DE2" w:rsidRPr="0096744F" w:rsidRDefault="00465DE2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bCs/>
          <w:color w:val="000000"/>
        </w:rPr>
      </w:pPr>
      <w:r w:rsidRPr="0096744F">
        <w:rPr>
          <w:rFonts w:ascii="Garamond" w:hAnsi="Garamond"/>
          <w:bCs/>
          <w:color w:val="000000"/>
        </w:rPr>
        <w:t>Bishop, Natalie (</w:t>
      </w:r>
      <w:r w:rsidR="006A4DCD" w:rsidRPr="0096744F">
        <w:rPr>
          <w:rFonts w:ascii="Garamond" w:hAnsi="Garamond"/>
          <w:bCs/>
          <w:color w:val="000000"/>
        </w:rPr>
        <w:t>2015</w:t>
      </w:r>
      <w:r w:rsidRPr="0096744F">
        <w:rPr>
          <w:rFonts w:ascii="Garamond" w:hAnsi="Garamond"/>
          <w:bCs/>
          <w:color w:val="000000"/>
        </w:rPr>
        <w:t xml:space="preserve">) </w:t>
      </w:r>
      <w:r w:rsidR="0093681F" w:rsidRPr="0096744F">
        <w:rPr>
          <w:rFonts w:ascii="Garamond" w:hAnsi="Garamond"/>
          <w:bCs/>
          <w:color w:val="000000"/>
        </w:rPr>
        <w:t>Behavioral Sciences and Health Education.</w:t>
      </w:r>
      <w:r w:rsidR="00121D77" w:rsidRPr="0096744F">
        <w:rPr>
          <w:rFonts w:ascii="Garamond" w:hAnsi="Garamond"/>
          <w:bCs/>
          <w:color w:val="000000"/>
        </w:rPr>
        <w:t xml:space="preserve"> </w:t>
      </w:r>
      <w:r w:rsidRPr="0096744F">
        <w:rPr>
          <w:rFonts w:ascii="Garamond" w:hAnsi="Garamond"/>
          <w:bCs/>
          <w:color w:val="000000"/>
        </w:rPr>
        <w:t xml:space="preserve">Marital Status and Chronic Disease among </w:t>
      </w:r>
      <w:r w:rsidR="00D57AD1" w:rsidRPr="0096744F">
        <w:rPr>
          <w:rFonts w:ascii="Garamond" w:hAnsi="Garamond"/>
          <w:bCs/>
          <w:color w:val="000000"/>
        </w:rPr>
        <w:t>Immigrants</w:t>
      </w:r>
      <w:r w:rsidR="00DF5E05" w:rsidRPr="0096744F">
        <w:rPr>
          <w:rFonts w:ascii="Garamond" w:hAnsi="Garamond"/>
          <w:bCs/>
          <w:color w:val="000000"/>
        </w:rPr>
        <w:t xml:space="preserve"> </w:t>
      </w:r>
    </w:p>
    <w:p w14:paraId="74E293DF" w14:textId="25451655" w:rsidR="00CB2FED" w:rsidRPr="0096744F" w:rsidRDefault="00200E47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bCs/>
          <w:color w:val="000000"/>
        </w:rPr>
      </w:pPr>
      <w:r w:rsidRPr="0096744F">
        <w:rPr>
          <w:rFonts w:ascii="Garamond" w:hAnsi="Garamond"/>
          <w:bCs/>
          <w:color w:val="000000"/>
        </w:rPr>
        <w:t xml:space="preserve">Tran, </w:t>
      </w:r>
      <w:r w:rsidR="00CB2FED" w:rsidRPr="0096744F">
        <w:rPr>
          <w:rFonts w:ascii="Garamond" w:hAnsi="Garamond"/>
          <w:bCs/>
          <w:color w:val="000000"/>
        </w:rPr>
        <w:t xml:space="preserve">Anh-Minh Alexander </w:t>
      </w:r>
      <w:r w:rsidR="00B5595A" w:rsidRPr="0096744F">
        <w:rPr>
          <w:rFonts w:ascii="Garamond" w:hAnsi="Garamond"/>
          <w:bCs/>
          <w:color w:val="000000"/>
        </w:rPr>
        <w:t>(2014)</w:t>
      </w:r>
      <w:r w:rsidR="0093681F" w:rsidRPr="0096744F">
        <w:rPr>
          <w:rFonts w:ascii="Garamond" w:hAnsi="Garamond"/>
        </w:rPr>
        <w:t xml:space="preserve"> Epidemiology. </w:t>
      </w:r>
      <w:r w:rsidR="00B5595A" w:rsidRPr="0096744F">
        <w:rPr>
          <w:rFonts w:ascii="Garamond" w:hAnsi="Garamond"/>
          <w:bCs/>
          <w:color w:val="000000"/>
        </w:rPr>
        <w:t xml:space="preserve"> </w:t>
      </w:r>
      <w:r w:rsidR="00B5595A" w:rsidRPr="0096744F">
        <w:rPr>
          <w:rFonts w:ascii="Garamond" w:hAnsi="Garamond"/>
          <w:bCs/>
        </w:rPr>
        <w:t>Examination of the Association between Socioeconomic Status and Overweight and Obesity in Bijapur, Karnataka, India</w:t>
      </w:r>
    </w:p>
    <w:p w14:paraId="334FB538" w14:textId="77777777" w:rsidR="00A2355A" w:rsidRPr="00324158" w:rsidRDefault="007D7623" w:rsidP="00324158">
      <w:pPr>
        <w:widowControl w:val="0"/>
        <w:rPr>
          <w:rFonts w:ascii="Garamond" w:hAnsi="Garamond"/>
          <w:bCs/>
          <w:i/>
          <w:iCs/>
          <w:color w:val="000000"/>
        </w:rPr>
      </w:pPr>
      <w:r w:rsidRPr="00324158">
        <w:rPr>
          <w:rFonts w:ascii="Garamond" w:hAnsi="Garamond"/>
          <w:bCs/>
          <w:i/>
          <w:iCs/>
          <w:color w:val="000000"/>
        </w:rPr>
        <w:t>^</w:t>
      </w:r>
      <w:r w:rsidR="00A2355A" w:rsidRPr="00324158">
        <w:rPr>
          <w:rFonts w:ascii="Garamond" w:hAnsi="Garamond"/>
          <w:bCs/>
          <w:i/>
          <w:iCs/>
          <w:color w:val="000000"/>
        </w:rPr>
        <w:t>Research funded through a Global Field Experience (GFE) award, Emory University</w:t>
      </w:r>
    </w:p>
    <w:p w14:paraId="13E7EBB4" w14:textId="6CE99763" w:rsidR="00CB2FED" w:rsidRPr="0096744F" w:rsidRDefault="00200E47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bCs/>
          <w:color w:val="000000"/>
        </w:rPr>
      </w:pPr>
      <w:proofErr w:type="spellStart"/>
      <w:r w:rsidRPr="0096744F">
        <w:rPr>
          <w:rFonts w:ascii="Garamond" w:hAnsi="Garamond"/>
          <w:bCs/>
          <w:color w:val="000000"/>
        </w:rPr>
        <w:t>Gloor</w:t>
      </w:r>
      <w:proofErr w:type="spellEnd"/>
      <w:r w:rsidRPr="0096744F">
        <w:rPr>
          <w:rFonts w:ascii="Garamond" w:hAnsi="Garamond"/>
          <w:bCs/>
          <w:color w:val="000000"/>
        </w:rPr>
        <w:t xml:space="preserve">, </w:t>
      </w:r>
      <w:r w:rsidR="00CB2FED" w:rsidRPr="0096744F">
        <w:rPr>
          <w:rFonts w:ascii="Garamond" w:hAnsi="Garamond"/>
          <w:bCs/>
          <w:color w:val="000000"/>
        </w:rPr>
        <w:t xml:space="preserve">Susannah Downing </w:t>
      </w:r>
      <w:r w:rsidR="00B5595A" w:rsidRPr="0096744F">
        <w:rPr>
          <w:rFonts w:ascii="Garamond" w:hAnsi="Garamond"/>
          <w:bCs/>
          <w:color w:val="000000"/>
        </w:rPr>
        <w:t xml:space="preserve">(2014) </w:t>
      </w:r>
      <w:r w:rsidR="0093681F" w:rsidRPr="0096744F">
        <w:rPr>
          <w:rFonts w:ascii="Garamond" w:hAnsi="Garamond"/>
          <w:bCs/>
          <w:color w:val="000000"/>
        </w:rPr>
        <w:t xml:space="preserve">Behavioral Sciences and Health Education. </w:t>
      </w:r>
      <w:r w:rsidR="007D7623" w:rsidRPr="0096744F">
        <w:rPr>
          <w:rFonts w:ascii="Garamond" w:hAnsi="Garamond"/>
          <w:bCs/>
        </w:rPr>
        <w:t>Understanding the p</w:t>
      </w:r>
      <w:r w:rsidR="00B5595A" w:rsidRPr="0096744F">
        <w:rPr>
          <w:rFonts w:ascii="Garamond" w:hAnsi="Garamond"/>
          <w:bCs/>
        </w:rPr>
        <w:t xml:space="preserve">hysical </w:t>
      </w:r>
      <w:r w:rsidR="007D7623" w:rsidRPr="0096744F">
        <w:rPr>
          <w:rFonts w:ascii="Garamond" w:hAnsi="Garamond"/>
          <w:bCs/>
        </w:rPr>
        <w:t>activity of g</w:t>
      </w:r>
      <w:r w:rsidR="00B5595A" w:rsidRPr="0096744F">
        <w:rPr>
          <w:rFonts w:ascii="Garamond" w:hAnsi="Garamond"/>
          <w:bCs/>
        </w:rPr>
        <w:t xml:space="preserve">irls and </w:t>
      </w:r>
      <w:r w:rsidR="007D7623" w:rsidRPr="0096744F">
        <w:rPr>
          <w:rFonts w:ascii="Garamond" w:hAnsi="Garamond"/>
          <w:bCs/>
        </w:rPr>
        <w:t>b</w:t>
      </w:r>
      <w:r w:rsidR="00B5595A" w:rsidRPr="0096744F">
        <w:rPr>
          <w:rFonts w:ascii="Garamond" w:hAnsi="Garamond"/>
          <w:bCs/>
        </w:rPr>
        <w:t xml:space="preserve">oys in India: A </w:t>
      </w:r>
      <w:r w:rsidR="007D7623" w:rsidRPr="0096744F">
        <w:rPr>
          <w:rFonts w:ascii="Garamond" w:hAnsi="Garamond"/>
          <w:bCs/>
        </w:rPr>
        <w:t>l</w:t>
      </w:r>
      <w:r w:rsidR="00B5595A" w:rsidRPr="0096744F">
        <w:rPr>
          <w:rFonts w:ascii="Garamond" w:hAnsi="Garamond"/>
          <w:bCs/>
        </w:rPr>
        <w:t xml:space="preserve">ogistic </w:t>
      </w:r>
      <w:r w:rsidR="007D7623" w:rsidRPr="0096744F">
        <w:rPr>
          <w:rFonts w:ascii="Garamond" w:hAnsi="Garamond"/>
          <w:bCs/>
        </w:rPr>
        <w:t>m</w:t>
      </w:r>
      <w:r w:rsidR="00B5595A" w:rsidRPr="0096744F">
        <w:rPr>
          <w:rFonts w:ascii="Garamond" w:hAnsi="Garamond"/>
          <w:bCs/>
        </w:rPr>
        <w:t xml:space="preserve">odel of </w:t>
      </w:r>
      <w:r w:rsidR="007D7623" w:rsidRPr="0096744F">
        <w:rPr>
          <w:rFonts w:ascii="Garamond" w:hAnsi="Garamond"/>
          <w:bCs/>
        </w:rPr>
        <w:t>g</w:t>
      </w:r>
      <w:r w:rsidR="00B5595A" w:rsidRPr="0096744F">
        <w:rPr>
          <w:rFonts w:ascii="Garamond" w:hAnsi="Garamond"/>
          <w:bCs/>
        </w:rPr>
        <w:t xml:space="preserve">ender and </w:t>
      </w:r>
      <w:r w:rsidR="007D7623" w:rsidRPr="0096744F">
        <w:rPr>
          <w:rFonts w:ascii="Garamond" w:hAnsi="Garamond"/>
          <w:bCs/>
        </w:rPr>
        <w:t>s</w:t>
      </w:r>
      <w:r w:rsidR="00B5595A" w:rsidRPr="0096744F">
        <w:rPr>
          <w:rFonts w:ascii="Garamond" w:hAnsi="Garamond"/>
          <w:bCs/>
        </w:rPr>
        <w:t>ocio-</w:t>
      </w:r>
      <w:r w:rsidR="007D7623" w:rsidRPr="0096744F">
        <w:rPr>
          <w:rFonts w:ascii="Garamond" w:hAnsi="Garamond"/>
          <w:bCs/>
        </w:rPr>
        <w:t>c</w:t>
      </w:r>
      <w:r w:rsidR="00B5595A" w:rsidRPr="0096744F">
        <w:rPr>
          <w:rFonts w:ascii="Garamond" w:hAnsi="Garamond"/>
          <w:bCs/>
        </w:rPr>
        <w:t xml:space="preserve">ontextual </w:t>
      </w:r>
      <w:r w:rsidR="007D7623" w:rsidRPr="0096744F">
        <w:rPr>
          <w:rFonts w:ascii="Garamond" w:hAnsi="Garamond"/>
          <w:bCs/>
        </w:rPr>
        <w:t>d</w:t>
      </w:r>
      <w:r w:rsidR="00B5595A" w:rsidRPr="0096744F">
        <w:rPr>
          <w:rFonts w:ascii="Garamond" w:hAnsi="Garamond"/>
          <w:bCs/>
        </w:rPr>
        <w:t xml:space="preserve">eterminants of </w:t>
      </w:r>
      <w:r w:rsidR="007D7623" w:rsidRPr="0096744F">
        <w:rPr>
          <w:rFonts w:ascii="Garamond" w:hAnsi="Garamond"/>
          <w:bCs/>
        </w:rPr>
        <w:t>o</w:t>
      </w:r>
      <w:r w:rsidR="00B5595A" w:rsidRPr="0096744F">
        <w:rPr>
          <w:rFonts w:ascii="Garamond" w:hAnsi="Garamond"/>
          <w:bCs/>
        </w:rPr>
        <w:t xml:space="preserve">utdoor </w:t>
      </w:r>
      <w:r w:rsidR="007D7623" w:rsidRPr="0096744F">
        <w:rPr>
          <w:rFonts w:ascii="Garamond" w:hAnsi="Garamond"/>
          <w:bCs/>
        </w:rPr>
        <w:t>p</w:t>
      </w:r>
      <w:r w:rsidR="00B5595A" w:rsidRPr="0096744F">
        <w:rPr>
          <w:rFonts w:ascii="Garamond" w:hAnsi="Garamond"/>
          <w:bCs/>
        </w:rPr>
        <w:t>lay</w:t>
      </w:r>
    </w:p>
    <w:p w14:paraId="434A215F" w14:textId="77777777" w:rsidR="00A2355A" w:rsidRPr="00324158" w:rsidRDefault="007D7623" w:rsidP="00324158">
      <w:pPr>
        <w:widowControl w:val="0"/>
        <w:rPr>
          <w:rFonts w:ascii="Garamond" w:hAnsi="Garamond"/>
          <w:bCs/>
          <w:i/>
          <w:iCs/>
        </w:rPr>
      </w:pPr>
      <w:r w:rsidRPr="00324158">
        <w:rPr>
          <w:rFonts w:ascii="Garamond" w:hAnsi="Garamond"/>
          <w:bCs/>
          <w:i/>
          <w:iCs/>
        </w:rPr>
        <w:t>^</w:t>
      </w:r>
      <w:r w:rsidR="00A2355A" w:rsidRPr="00324158">
        <w:rPr>
          <w:rFonts w:ascii="Garamond" w:hAnsi="Garamond"/>
          <w:bCs/>
          <w:i/>
          <w:iCs/>
        </w:rPr>
        <w:t xml:space="preserve">Research funded through a Global Health Institute (GHI) </w:t>
      </w:r>
      <w:r w:rsidR="00A2355A" w:rsidRPr="00324158">
        <w:rPr>
          <w:rFonts w:ascii="Garamond" w:hAnsi="Garamond" w:cs="Arial"/>
          <w:bCs/>
          <w:i/>
          <w:iCs/>
        </w:rPr>
        <w:t>Multidisciplinary</w:t>
      </w:r>
      <w:r w:rsidR="00A2355A" w:rsidRPr="00324158">
        <w:rPr>
          <w:rFonts w:ascii="Garamond" w:hAnsi="Garamond" w:cs="Arial"/>
          <w:i/>
          <w:iCs/>
        </w:rPr>
        <w:t xml:space="preserve"> Team Field Scholars</w:t>
      </w:r>
      <w:r w:rsidR="00A2355A" w:rsidRPr="00324158">
        <w:rPr>
          <w:rFonts w:ascii="Garamond" w:hAnsi="Garamond"/>
          <w:bCs/>
          <w:i/>
          <w:iCs/>
        </w:rPr>
        <w:t xml:space="preserve"> award, Emory University</w:t>
      </w:r>
    </w:p>
    <w:p w14:paraId="0DEF1035" w14:textId="330DDC07" w:rsidR="00C44A3B" w:rsidRPr="0096744F" w:rsidRDefault="00C44A3B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color w:val="000000"/>
          <w:lang w:bidi="x-none"/>
        </w:rPr>
      </w:pPr>
      <w:r w:rsidRPr="0096744F">
        <w:rPr>
          <w:rFonts w:ascii="Garamond" w:hAnsi="Garamond"/>
          <w:bCs/>
          <w:color w:val="000000"/>
        </w:rPr>
        <w:t>Bowler, Sheela Anne (</w:t>
      </w:r>
      <w:r w:rsidR="002A5BA9" w:rsidRPr="0096744F">
        <w:rPr>
          <w:rStyle w:val="rwrro"/>
          <w:rFonts w:ascii="Garamond" w:hAnsi="Garamond"/>
          <w:color w:val="000000"/>
          <w:lang w:bidi="x-none"/>
        </w:rPr>
        <w:t>2013</w:t>
      </w:r>
      <w:r w:rsidRPr="0096744F">
        <w:rPr>
          <w:rFonts w:ascii="Garamond" w:hAnsi="Garamond"/>
          <w:bCs/>
          <w:color w:val="000000"/>
        </w:rPr>
        <w:t>)</w:t>
      </w:r>
      <w:r w:rsidRPr="0096744F">
        <w:rPr>
          <w:rFonts w:ascii="Garamond" w:hAnsi="Garamond"/>
          <w:color w:val="000000"/>
        </w:rPr>
        <w:t xml:space="preserve"> Global Health: </w:t>
      </w:r>
      <w:r w:rsidRPr="0096744F">
        <w:rPr>
          <w:rFonts w:ascii="Garamond" w:hAnsi="Garamond"/>
          <w:color w:val="000000"/>
          <w:lang w:bidi="x-none"/>
        </w:rPr>
        <w:t>N</w:t>
      </w:r>
      <w:r w:rsidR="00662E79" w:rsidRPr="0096744F">
        <w:rPr>
          <w:rFonts w:ascii="Garamond" w:hAnsi="Garamond"/>
          <w:color w:val="000000"/>
          <w:lang w:bidi="x-none"/>
        </w:rPr>
        <w:t>eeds a</w:t>
      </w:r>
      <w:r w:rsidRPr="0096744F">
        <w:rPr>
          <w:rFonts w:ascii="Garamond" w:hAnsi="Garamond"/>
          <w:color w:val="000000"/>
          <w:lang w:bidi="x-none"/>
        </w:rPr>
        <w:t xml:space="preserve">ssessment and </w:t>
      </w:r>
      <w:r w:rsidR="00662E79" w:rsidRPr="0096744F">
        <w:rPr>
          <w:rFonts w:ascii="Garamond" w:hAnsi="Garamond"/>
          <w:color w:val="000000"/>
          <w:lang w:bidi="x-none"/>
        </w:rPr>
        <w:t>p</w:t>
      </w:r>
      <w:r w:rsidRPr="0096744F">
        <w:rPr>
          <w:rFonts w:ascii="Garamond" w:hAnsi="Garamond"/>
          <w:color w:val="000000"/>
          <w:lang w:bidi="x-none"/>
        </w:rPr>
        <w:t xml:space="preserve">rogram </w:t>
      </w:r>
      <w:r w:rsidR="00662E79" w:rsidRPr="0096744F">
        <w:rPr>
          <w:rFonts w:ascii="Garamond" w:hAnsi="Garamond"/>
          <w:color w:val="000000"/>
          <w:lang w:bidi="x-none"/>
        </w:rPr>
        <w:t>p</w:t>
      </w:r>
      <w:r w:rsidRPr="0096744F">
        <w:rPr>
          <w:rFonts w:ascii="Garamond" w:hAnsi="Garamond"/>
          <w:color w:val="000000"/>
          <w:lang w:bidi="x-none"/>
        </w:rPr>
        <w:t xml:space="preserve">lan for </w:t>
      </w:r>
      <w:r w:rsidR="00662E79" w:rsidRPr="0096744F">
        <w:rPr>
          <w:rFonts w:ascii="Garamond" w:hAnsi="Garamond"/>
          <w:color w:val="000000"/>
          <w:lang w:bidi="x-none"/>
        </w:rPr>
        <w:t>c</w:t>
      </w:r>
      <w:r w:rsidRPr="0096744F">
        <w:rPr>
          <w:rFonts w:ascii="Garamond" w:hAnsi="Garamond"/>
          <w:color w:val="000000"/>
          <w:lang w:bidi="x-none"/>
        </w:rPr>
        <w:t xml:space="preserve">ommunity </w:t>
      </w:r>
      <w:r w:rsidR="00662E79" w:rsidRPr="0096744F">
        <w:rPr>
          <w:rFonts w:ascii="Garamond" w:hAnsi="Garamond"/>
          <w:color w:val="000000"/>
          <w:lang w:bidi="x-none"/>
        </w:rPr>
        <w:t>c</w:t>
      </w:r>
      <w:r w:rsidRPr="0096744F">
        <w:rPr>
          <w:rFonts w:ascii="Garamond" w:hAnsi="Garamond"/>
          <w:color w:val="000000"/>
          <w:lang w:bidi="x-none"/>
        </w:rPr>
        <w:t xml:space="preserve">hildcare in Nairobi's </w:t>
      </w:r>
      <w:proofErr w:type="gramStart"/>
      <w:r w:rsidR="00662E79" w:rsidRPr="0096744F">
        <w:rPr>
          <w:rFonts w:ascii="Garamond" w:hAnsi="Garamond"/>
          <w:color w:val="000000"/>
          <w:lang w:bidi="x-none"/>
        </w:rPr>
        <w:t>s</w:t>
      </w:r>
      <w:r w:rsidRPr="0096744F">
        <w:rPr>
          <w:rFonts w:ascii="Garamond" w:hAnsi="Garamond"/>
          <w:color w:val="000000"/>
          <w:lang w:bidi="x-none"/>
        </w:rPr>
        <w:t>lums</w:t>
      </w:r>
      <w:proofErr w:type="gramEnd"/>
      <w:r w:rsidRPr="0096744F">
        <w:rPr>
          <w:rFonts w:ascii="Garamond" w:hAnsi="Garamond"/>
          <w:color w:val="000000"/>
          <w:lang w:bidi="x-none"/>
        </w:rPr>
        <w:t xml:space="preserve"> </w:t>
      </w:r>
    </w:p>
    <w:p w14:paraId="274D7ACD" w14:textId="720788E3" w:rsidR="00C44A3B" w:rsidRPr="0096744F" w:rsidRDefault="00C44A3B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bCs/>
          <w:color w:val="000000"/>
        </w:rPr>
      </w:pPr>
      <w:proofErr w:type="spellStart"/>
      <w:r w:rsidRPr="0096744F">
        <w:rPr>
          <w:rFonts w:ascii="Garamond" w:hAnsi="Garamond"/>
          <w:bCs/>
          <w:color w:val="000000"/>
        </w:rPr>
        <w:t>Thummalapally</w:t>
      </w:r>
      <w:proofErr w:type="spellEnd"/>
      <w:r w:rsidRPr="0096744F">
        <w:rPr>
          <w:rFonts w:ascii="Garamond" w:hAnsi="Garamond"/>
          <w:bCs/>
          <w:color w:val="000000"/>
        </w:rPr>
        <w:t xml:space="preserve">, </w:t>
      </w:r>
      <w:proofErr w:type="spellStart"/>
      <w:r w:rsidRPr="0096744F">
        <w:rPr>
          <w:rFonts w:ascii="Garamond" w:hAnsi="Garamond"/>
          <w:bCs/>
          <w:color w:val="000000"/>
        </w:rPr>
        <w:t>Sharanya</w:t>
      </w:r>
      <w:proofErr w:type="spellEnd"/>
      <w:r w:rsidRPr="0096744F">
        <w:rPr>
          <w:rFonts w:ascii="Garamond" w:hAnsi="Garamond"/>
          <w:bCs/>
          <w:color w:val="000000"/>
        </w:rPr>
        <w:t xml:space="preserve"> Lynn (</w:t>
      </w:r>
      <w:r w:rsidR="002A5BA9" w:rsidRPr="0096744F">
        <w:rPr>
          <w:rStyle w:val="rwrro"/>
          <w:rFonts w:ascii="Garamond" w:hAnsi="Garamond"/>
          <w:color w:val="000000"/>
          <w:lang w:bidi="x-none"/>
        </w:rPr>
        <w:t>2013</w:t>
      </w:r>
      <w:r w:rsidRPr="0096744F">
        <w:rPr>
          <w:rFonts w:ascii="Garamond" w:hAnsi="Garamond"/>
          <w:bCs/>
          <w:color w:val="000000"/>
        </w:rPr>
        <w:t>)</w:t>
      </w:r>
      <w:r w:rsidRPr="0096744F">
        <w:rPr>
          <w:rFonts w:ascii="Garamond" w:hAnsi="Garamond"/>
          <w:color w:val="000000"/>
        </w:rPr>
        <w:t xml:space="preserve"> </w:t>
      </w:r>
      <w:r w:rsidR="0093681F" w:rsidRPr="0096744F">
        <w:rPr>
          <w:rFonts w:ascii="Garamond" w:hAnsi="Garamond"/>
          <w:bCs/>
          <w:color w:val="000000"/>
        </w:rPr>
        <w:t>Behavioral Sciences and Health Education</w:t>
      </w:r>
      <w:r w:rsidRPr="0096744F">
        <w:rPr>
          <w:rFonts w:ascii="Garamond" w:hAnsi="Garamond"/>
          <w:color w:val="000000"/>
        </w:rPr>
        <w:t>: Characterizing physical activity patterns of middle-school aged youth in Bijapur, India</w:t>
      </w:r>
    </w:p>
    <w:p w14:paraId="626CD121" w14:textId="02C62916" w:rsidR="00C44A3B" w:rsidRPr="0096744F" w:rsidRDefault="00C44A3B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Romano, Sebastian (2012) Epidemiology: Children’s access to breakfast at school and obesity risks</w:t>
      </w:r>
    </w:p>
    <w:p w14:paraId="039FC3D9" w14:textId="5EA6D828" w:rsidR="00C44A3B" w:rsidRPr="0096744F" w:rsidRDefault="00C44A3B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color w:val="000000"/>
        </w:rPr>
      </w:pPr>
      <w:proofErr w:type="spellStart"/>
      <w:r w:rsidRPr="0096744F">
        <w:rPr>
          <w:rFonts w:ascii="Garamond" w:hAnsi="Garamond"/>
          <w:color w:val="000000"/>
        </w:rPr>
        <w:t>Zytnick</w:t>
      </w:r>
      <w:proofErr w:type="spellEnd"/>
      <w:r w:rsidRPr="0096744F">
        <w:rPr>
          <w:rFonts w:ascii="Garamond" w:hAnsi="Garamond"/>
          <w:color w:val="000000"/>
        </w:rPr>
        <w:t>, Deena Stephanie (2012) Epidemiology: Neighborhood safety and children’s physical activity levels</w:t>
      </w:r>
    </w:p>
    <w:p w14:paraId="2328FBAE" w14:textId="66F01A56" w:rsidR="00C44A3B" w:rsidRPr="0096744F" w:rsidRDefault="00000000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bCs/>
          <w:color w:val="000000"/>
        </w:rPr>
      </w:pPr>
      <w:hyperlink r:id="rId72" w:history="1">
        <w:proofErr w:type="spellStart"/>
        <w:r w:rsidR="00C44A3B" w:rsidRPr="0096744F">
          <w:rPr>
            <w:rFonts w:ascii="Garamond" w:hAnsi="Garamond"/>
            <w:color w:val="000000"/>
          </w:rPr>
          <w:t>Rabel</w:t>
        </w:r>
        <w:proofErr w:type="spellEnd"/>
        <w:r w:rsidR="00C44A3B" w:rsidRPr="0096744F">
          <w:rPr>
            <w:rFonts w:ascii="Garamond" w:hAnsi="Garamond"/>
            <w:color w:val="000000"/>
          </w:rPr>
          <w:t>, Brenna Victoria</w:t>
        </w:r>
      </w:hyperlink>
      <w:r w:rsidR="00C44A3B" w:rsidRPr="0096744F">
        <w:rPr>
          <w:rFonts w:ascii="Garamond" w:hAnsi="Garamond"/>
          <w:color w:val="000000"/>
        </w:rPr>
        <w:t xml:space="preserve"> (</w:t>
      </w:r>
      <w:hyperlink r:id="rId73" w:history="1">
        <w:r w:rsidR="00C44A3B" w:rsidRPr="0096744F">
          <w:rPr>
            <w:rFonts w:ascii="Garamond" w:hAnsi="Garamond"/>
            <w:color w:val="000000"/>
          </w:rPr>
          <w:t>2011</w:t>
        </w:r>
      </w:hyperlink>
      <w:r w:rsidR="00C44A3B" w:rsidRPr="0096744F">
        <w:rPr>
          <w:rFonts w:ascii="Garamond" w:hAnsi="Garamond"/>
          <w:color w:val="000000"/>
        </w:rPr>
        <w:t>) Global Health:</w:t>
      </w:r>
      <w:r w:rsidR="00C44A3B" w:rsidRPr="0096744F">
        <w:rPr>
          <w:rFonts w:ascii="Garamond" w:hAnsi="Garamond"/>
          <w:bCs/>
          <w:color w:val="000000"/>
        </w:rPr>
        <w:t xml:space="preserve"> </w:t>
      </w:r>
      <w:r w:rsidR="00662E79" w:rsidRPr="0096744F">
        <w:rPr>
          <w:rFonts w:ascii="Garamond" w:hAnsi="Garamond"/>
          <w:bCs/>
          <w:color w:val="000000"/>
        </w:rPr>
        <w:t>Interview interruption and r</w:t>
      </w:r>
      <w:r w:rsidR="00C44A3B" w:rsidRPr="0096744F">
        <w:rPr>
          <w:rFonts w:ascii="Garamond" w:hAnsi="Garamond"/>
          <w:bCs/>
          <w:color w:val="000000"/>
        </w:rPr>
        <w:t xml:space="preserve">esponses to </w:t>
      </w:r>
      <w:r w:rsidR="00662E79" w:rsidRPr="0096744F">
        <w:rPr>
          <w:rFonts w:ascii="Garamond" w:hAnsi="Garamond"/>
          <w:bCs/>
          <w:color w:val="000000"/>
        </w:rPr>
        <w:t>q</w:t>
      </w:r>
      <w:r w:rsidR="00C44A3B" w:rsidRPr="0096744F">
        <w:rPr>
          <w:rFonts w:ascii="Garamond" w:hAnsi="Garamond"/>
          <w:bCs/>
          <w:color w:val="000000"/>
        </w:rPr>
        <w:t xml:space="preserve">uestions about </w:t>
      </w:r>
      <w:r w:rsidR="00662E79" w:rsidRPr="0096744F">
        <w:rPr>
          <w:rFonts w:ascii="Garamond" w:hAnsi="Garamond"/>
          <w:bCs/>
          <w:color w:val="000000"/>
        </w:rPr>
        <w:t>e</w:t>
      </w:r>
      <w:r w:rsidR="00C44A3B" w:rsidRPr="0096744F">
        <w:rPr>
          <w:rFonts w:ascii="Garamond" w:hAnsi="Garamond"/>
          <w:bCs/>
          <w:color w:val="000000"/>
        </w:rPr>
        <w:t xml:space="preserve">xperiences of </w:t>
      </w:r>
      <w:r w:rsidR="00662E79" w:rsidRPr="0096744F">
        <w:rPr>
          <w:rFonts w:ascii="Garamond" w:hAnsi="Garamond"/>
          <w:bCs/>
          <w:color w:val="000000"/>
        </w:rPr>
        <w:t>domestic v</w:t>
      </w:r>
      <w:r w:rsidR="00C44A3B" w:rsidRPr="0096744F">
        <w:rPr>
          <w:rFonts w:ascii="Garamond" w:hAnsi="Garamond"/>
          <w:bCs/>
          <w:color w:val="000000"/>
        </w:rPr>
        <w:t>iolence in India</w:t>
      </w:r>
      <w:r w:rsidR="00C44A3B" w:rsidRPr="0096744F">
        <w:rPr>
          <w:rFonts w:ascii="Garamond" w:hAnsi="Garamond"/>
          <w:color w:val="000000"/>
        </w:rPr>
        <w:t xml:space="preserve"> </w:t>
      </w:r>
    </w:p>
    <w:p w14:paraId="764BFD40" w14:textId="460D922C" w:rsidR="00C44A3B" w:rsidRPr="0096744F" w:rsidRDefault="00000000">
      <w:pPr>
        <w:pStyle w:val="ListParagraph"/>
        <w:widowControl w:val="0"/>
        <w:numPr>
          <w:ilvl w:val="0"/>
          <w:numId w:val="11"/>
        </w:numPr>
        <w:rPr>
          <w:rFonts w:ascii="Garamond" w:hAnsi="Garamond"/>
          <w:color w:val="000000"/>
        </w:rPr>
      </w:pPr>
      <w:hyperlink r:id="rId74" w:history="1">
        <w:r w:rsidR="00C44A3B" w:rsidRPr="0096744F">
          <w:rPr>
            <w:rFonts w:ascii="Garamond" w:hAnsi="Garamond"/>
            <w:color w:val="000000"/>
          </w:rPr>
          <w:t xml:space="preserve">Blauvelt, Anne </w:t>
        </w:r>
        <w:proofErr w:type="spellStart"/>
        <w:r w:rsidR="00C44A3B" w:rsidRPr="0096744F">
          <w:rPr>
            <w:rFonts w:ascii="Garamond" w:hAnsi="Garamond"/>
            <w:color w:val="000000"/>
          </w:rPr>
          <w:t>Corbit</w:t>
        </w:r>
        <w:proofErr w:type="spellEnd"/>
      </w:hyperlink>
      <w:r w:rsidR="00C44A3B" w:rsidRPr="0096744F">
        <w:rPr>
          <w:rFonts w:ascii="Garamond" w:hAnsi="Garamond"/>
          <w:color w:val="000000"/>
        </w:rPr>
        <w:t xml:space="preserve"> (</w:t>
      </w:r>
      <w:hyperlink r:id="rId75" w:history="1">
        <w:r w:rsidR="00C44A3B" w:rsidRPr="0096744F">
          <w:rPr>
            <w:rFonts w:ascii="Garamond" w:hAnsi="Garamond"/>
            <w:color w:val="000000"/>
          </w:rPr>
          <w:t>2011</w:t>
        </w:r>
      </w:hyperlink>
      <w:r w:rsidR="00C44A3B" w:rsidRPr="0096744F">
        <w:rPr>
          <w:rFonts w:ascii="Garamond" w:hAnsi="Garamond"/>
          <w:color w:val="000000"/>
        </w:rPr>
        <w:t xml:space="preserve">) </w:t>
      </w:r>
      <w:hyperlink r:id="rId76" w:history="1">
        <w:r w:rsidR="00C44A3B" w:rsidRPr="0096744F">
          <w:rPr>
            <w:rFonts w:ascii="Garamond" w:hAnsi="Garamond"/>
            <w:color w:val="000000"/>
          </w:rPr>
          <w:t xml:space="preserve"> Global Health</w:t>
        </w:r>
      </w:hyperlink>
      <w:r w:rsidR="00C44A3B" w:rsidRPr="0096744F">
        <w:rPr>
          <w:rFonts w:ascii="Garamond" w:hAnsi="Garamond"/>
          <w:color w:val="000000"/>
        </w:rPr>
        <w:t xml:space="preserve">: </w:t>
      </w:r>
      <w:r w:rsidR="00C44A3B" w:rsidRPr="0096744F">
        <w:rPr>
          <w:rFonts w:ascii="Garamond" w:hAnsi="Garamond"/>
          <w:bCs/>
          <w:color w:val="000000"/>
        </w:rPr>
        <w:t xml:space="preserve">Evaluating </w:t>
      </w:r>
      <w:r w:rsidR="00662E79" w:rsidRPr="0096744F">
        <w:rPr>
          <w:rFonts w:ascii="Garamond" w:hAnsi="Garamond"/>
          <w:bCs/>
          <w:color w:val="000000"/>
        </w:rPr>
        <w:t>a</w:t>
      </w:r>
      <w:r w:rsidR="00C44A3B" w:rsidRPr="0096744F">
        <w:rPr>
          <w:rFonts w:ascii="Garamond" w:hAnsi="Garamond"/>
          <w:bCs/>
          <w:color w:val="000000"/>
        </w:rPr>
        <w:t xml:space="preserve">ntepartum </w:t>
      </w:r>
      <w:r w:rsidR="00662E79" w:rsidRPr="0096744F">
        <w:rPr>
          <w:rFonts w:ascii="Garamond" w:hAnsi="Garamond"/>
          <w:bCs/>
          <w:color w:val="000000"/>
        </w:rPr>
        <w:t>p</w:t>
      </w:r>
      <w:r w:rsidR="00C44A3B" w:rsidRPr="0096744F">
        <w:rPr>
          <w:rFonts w:ascii="Garamond" w:hAnsi="Garamond"/>
          <w:bCs/>
          <w:color w:val="000000"/>
        </w:rPr>
        <w:t xml:space="preserve">erspectives on </w:t>
      </w:r>
      <w:r w:rsidR="00662E79" w:rsidRPr="0096744F">
        <w:rPr>
          <w:rFonts w:ascii="Garamond" w:hAnsi="Garamond"/>
          <w:bCs/>
          <w:color w:val="000000"/>
        </w:rPr>
        <w:t>p</w:t>
      </w:r>
      <w:r w:rsidR="00C44A3B" w:rsidRPr="0096744F">
        <w:rPr>
          <w:rFonts w:ascii="Garamond" w:hAnsi="Garamond"/>
          <w:bCs/>
          <w:color w:val="000000"/>
        </w:rPr>
        <w:t xml:space="preserve">ostpartum </w:t>
      </w:r>
      <w:r w:rsidR="00662E79" w:rsidRPr="0096744F">
        <w:rPr>
          <w:rFonts w:ascii="Garamond" w:hAnsi="Garamond"/>
          <w:bCs/>
          <w:color w:val="000000"/>
        </w:rPr>
        <w:t>f</w:t>
      </w:r>
      <w:r w:rsidR="00C44A3B" w:rsidRPr="0096744F">
        <w:rPr>
          <w:rFonts w:ascii="Garamond" w:hAnsi="Garamond"/>
          <w:bCs/>
          <w:color w:val="000000"/>
        </w:rPr>
        <w:t xml:space="preserve">amily </w:t>
      </w:r>
      <w:r w:rsidR="00662E79" w:rsidRPr="0096744F">
        <w:rPr>
          <w:rFonts w:ascii="Garamond" w:hAnsi="Garamond"/>
          <w:bCs/>
          <w:color w:val="000000"/>
        </w:rPr>
        <w:t>p</w:t>
      </w:r>
      <w:r w:rsidR="00C44A3B" w:rsidRPr="0096744F">
        <w:rPr>
          <w:rFonts w:ascii="Garamond" w:hAnsi="Garamond"/>
          <w:bCs/>
          <w:color w:val="000000"/>
        </w:rPr>
        <w:t xml:space="preserve">lanning </w:t>
      </w:r>
      <w:r w:rsidR="00662E79" w:rsidRPr="0096744F">
        <w:rPr>
          <w:rFonts w:ascii="Garamond" w:hAnsi="Garamond"/>
          <w:bCs/>
          <w:color w:val="000000"/>
        </w:rPr>
        <w:t>r</w:t>
      </w:r>
      <w:r w:rsidR="00C44A3B" w:rsidRPr="0096744F">
        <w:rPr>
          <w:rFonts w:ascii="Garamond" w:hAnsi="Garamond"/>
          <w:bCs/>
          <w:color w:val="000000"/>
        </w:rPr>
        <w:t>e</w:t>
      </w:r>
      <w:r w:rsidR="00662E79" w:rsidRPr="0096744F">
        <w:rPr>
          <w:rFonts w:ascii="Garamond" w:hAnsi="Garamond"/>
          <w:bCs/>
          <w:color w:val="000000"/>
        </w:rPr>
        <w:t>lated to the Jhpiego ACCESS-FP p</w:t>
      </w:r>
      <w:r w:rsidR="00C44A3B" w:rsidRPr="0096744F">
        <w:rPr>
          <w:rFonts w:ascii="Garamond" w:hAnsi="Garamond"/>
          <w:bCs/>
          <w:color w:val="000000"/>
        </w:rPr>
        <w:t>rogram in Albania</w:t>
      </w:r>
      <w:r w:rsidR="00C44A3B" w:rsidRPr="0096744F">
        <w:rPr>
          <w:rFonts w:ascii="Garamond" w:hAnsi="Garamond"/>
          <w:color w:val="000000"/>
        </w:rPr>
        <w:t xml:space="preserve"> </w:t>
      </w:r>
    </w:p>
    <w:p w14:paraId="5C3F858C" w14:textId="77777777" w:rsidR="00E61156" w:rsidRPr="0096744F" w:rsidRDefault="00E61156" w:rsidP="00E61156">
      <w:pPr>
        <w:widowControl w:val="0"/>
        <w:rPr>
          <w:rFonts w:ascii="Garamond" w:hAnsi="Garamond"/>
          <w:b/>
          <w:lang w:bidi="en-US"/>
        </w:rPr>
      </w:pPr>
    </w:p>
    <w:p w14:paraId="0BF32B19" w14:textId="77777777" w:rsidR="00E61156" w:rsidRPr="0096744F" w:rsidRDefault="00E61156" w:rsidP="00E61156">
      <w:pPr>
        <w:widowControl w:val="0"/>
        <w:rPr>
          <w:rFonts w:ascii="Garamond" w:hAnsi="Garamond"/>
          <w:b/>
          <w:lang w:bidi="en-US"/>
        </w:rPr>
      </w:pPr>
      <w:r w:rsidRPr="0096744F">
        <w:rPr>
          <w:rFonts w:ascii="Garamond" w:hAnsi="Garamond"/>
          <w:b/>
          <w:lang w:bidi="en-US"/>
        </w:rPr>
        <w:t>Directed Studies</w:t>
      </w:r>
    </w:p>
    <w:p w14:paraId="0AC90C64" w14:textId="77777777" w:rsidR="00E61156" w:rsidRPr="0096744F" w:rsidRDefault="00E61156" w:rsidP="00E61156">
      <w:pPr>
        <w:rPr>
          <w:rFonts w:ascii="Garamond" w:hAnsi="Garamond"/>
          <w:bCs/>
        </w:rPr>
      </w:pPr>
      <w:r w:rsidRPr="0096744F">
        <w:rPr>
          <w:rFonts w:ascii="Garamond" w:hAnsi="Garamond"/>
          <w:bCs/>
        </w:rPr>
        <w:t>2016</w:t>
      </w:r>
      <w:r w:rsidRPr="0096744F">
        <w:rPr>
          <w:rFonts w:ascii="Garamond" w:hAnsi="Garamond"/>
          <w:bCs/>
        </w:rPr>
        <w:tab/>
        <w:t xml:space="preserve">Landy </w:t>
      </w:r>
      <w:proofErr w:type="spellStart"/>
      <w:r w:rsidRPr="0096744F">
        <w:rPr>
          <w:rFonts w:ascii="Garamond" w:hAnsi="Garamond"/>
          <w:bCs/>
        </w:rPr>
        <w:t>Kus</w:t>
      </w:r>
      <w:proofErr w:type="spellEnd"/>
      <w:r w:rsidRPr="0096744F">
        <w:rPr>
          <w:rFonts w:ascii="Garamond" w:hAnsi="Garamond"/>
          <w:bCs/>
        </w:rPr>
        <w:t xml:space="preserve">, </w:t>
      </w:r>
      <w:r w:rsidRPr="0096744F">
        <w:rPr>
          <w:rStyle w:val="Strong"/>
          <w:rFonts w:ascii="Garamond" w:hAnsi="Garamond"/>
          <w:b w:val="0"/>
        </w:rPr>
        <w:t xml:space="preserve">MPH Student in Global Health. Population and </w:t>
      </w:r>
      <w:r w:rsidR="00121D77" w:rsidRPr="0096744F">
        <w:rPr>
          <w:rStyle w:val="Strong"/>
          <w:rFonts w:ascii="Garamond" w:hAnsi="Garamond"/>
          <w:b w:val="0"/>
        </w:rPr>
        <w:t>Development</w:t>
      </w:r>
    </w:p>
    <w:p w14:paraId="5DED158B" w14:textId="77777777" w:rsidR="00E61156" w:rsidRPr="0096744F" w:rsidRDefault="00E61156" w:rsidP="00E61156">
      <w:pPr>
        <w:rPr>
          <w:rStyle w:val="Strong"/>
          <w:rFonts w:ascii="Garamond" w:hAnsi="Garamond"/>
          <w:bCs w:val="0"/>
        </w:rPr>
      </w:pPr>
      <w:r w:rsidRPr="0096744F">
        <w:rPr>
          <w:rFonts w:ascii="Garamond" w:hAnsi="Garamond"/>
          <w:bCs/>
        </w:rPr>
        <w:t>2014</w:t>
      </w:r>
      <w:r w:rsidRPr="0096744F">
        <w:rPr>
          <w:rFonts w:ascii="Garamond" w:hAnsi="Garamond"/>
          <w:bCs/>
        </w:rPr>
        <w:tab/>
        <w:t xml:space="preserve">Emilia Mathews, </w:t>
      </w:r>
      <w:r w:rsidRPr="0096744F">
        <w:rPr>
          <w:rStyle w:val="Strong"/>
          <w:rFonts w:ascii="Garamond" w:hAnsi="Garamond"/>
          <w:b w:val="0"/>
        </w:rPr>
        <w:t>MPH Student in Global Health. Early Life Origins of Obesity</w:t>
      </w:r>
    </w:p>
    <w:p w14:paraId="6B605EB1" w14:textId="77777777" w:rsidR="00E61156" w:rsidRPr="0096744F" w:rsidRDefault="00E61156" w:rsidP="00E61156">
      <w:pPr>
        <w:rPr>
          <w:rFonts w:ascii="Garamond" w:hAnsi="Garamond"/>
          <w:bCs/>
        </w:rPr>
      </w:pPr>
      <w:r w:rsidRPr="0096744F">
        <w:rPr>
          <w:rStyle w:val="Strong"/>
          <w:rFonts w:ascii="Garamond" w:hAnsi="Garamond"/>
          <w:b w:val="0"/>
        </w:rPr>
        <w:t>2011</w:t>
      </w:r>
      <w:r w:rsidRPr="0096744F">
        <w:rPr>
          <w:rStyle w:val="Strong"/>
          <w:rFonts w:ascii="Garamond" w:hAnsi="Garamond"/>
          <w:b w:val="0"/>
        </w:rPr>
        <w:tab/>
      </w:r>
      <w:r w:rsidRPr="0096744F">
        <w:rPr>
          <w:rFonts w:ascii="Garamond" w:hAnsi="Garamond"/>
          <w:bCs/>
        </w:rPr>
        <w:t xml:space="preserve">Kathryn </w:t>
      </w:r>
      <w:proofErr w:type="spellStart"/>
      <w:r w:rsidRPr="0096744F">
        <w:rPr>
          <w:rFonts w:ascii="Garamond" w:hAnsi="Garamond"/>
          <w:bCs/>
        </w:rPr>
        <w:t>Bouskill</w:t>
      </w:r>
      <w:proofErr w:type="spellEnd"/>
      <w:r w:rsidRPr="0096744F">
        <w:rPr>
          <w:rFonts w:ascii="Garamond" w:hAnsi="Garamond"/>
          <w:bCs/>
        </w:rPr>
        <w:t xml:space="preserve">, PhD Student in Anthropology. </w:t>
      </w:r>
      <w:r w:rsidRPr="0096744F">
        <w:rPr>
          <w:rStyle w:val="Strong"/>
          <w:rFonts w:ascii="Garamond" w:hAnsi="Garamond"/>
          <w:b w:val="0"/>
        </w:rPr>
        <w:t xml:space="preserve">Multi-disciplinary Approaches to Obesity </w:t>
      </w:r>
    </w:p>
    <w:p w14:paraId="6B1DAD66" w14:textId="77777777" w:rsidR="00E61156" w:rsidRPr="0096744F" w:rsidRDefault="00E61156" w:rsidP="00E61156">
      <w:pPr>
        <w:rPr>
          <w:rStyle w:val="Strong"/>
          <w:rFonts w:ascii="Garamond" w:hAnsi="Garamond"/>
          <w:b w:val="0"/>
        </w:rPr>
      </w:pPr>
      <w:r w:rsidRPr="0096744F">
        <w:rPr>
          <w:rStyle w:val="Strong"/>
          <w:rFonts w:ascii="Garamond" w:hAnsi="Garamond"/>
          <w:b w:val="0"/>
        </w:rPr>
        <w:t>2010</w:t>
      </w:r>
      <w:r w:rsidRPr="0096744F">
        <w:rPr>
          <w:rStyle w:val="Strong"/>
          <w:rFonts w:ascii="Garamond" w:hAnsi="Garamond"/>
          <w:b w:val="0"/>
        </w:rPr>
        <w:tab/>
        <w:t xml:space="preserve">Jeanne Long, MPH Student in Global Health. Multi-disciplinary Approaches to Obesity </w:t>
      </w:r>
    </w:p>
    <w:p w14:paraId="6C92210E" w14:textId="77777777" w:rsidR="00E61156" w:rsidRPr="0096744F" w:rsidRDefault="00E61156" w:rsidP="00E61156">
      <w:pPr>
        <w:rPr>
          <w:rStyle w:val="Strong"/>
          <w:rFonts w:ascii="Garamond" w:hAnsi="Garamond"/>
          <w:bCs w:val="0"/>
        </w:rPr>
      </w:pPr>
      <w:r w:rsidRPr="0096744F">
        <w:rPr>
          <w:rStyle w:val="Strong"/>
          <w:rFonts w:ascii="Garamond" w:hAnsi="Garamond"/>
          <w:b w:val="0"/>
        </w:rPr>
        <w:t>2009</w:t>
      </w:r>
      <w:r w:rsidRPr="0096744F">
        <w:rPr>
          <w:rStyle w:val="Strong"/>
          <w:rFonts w:ascii="Garamond" w:hAnsi="Garamond"/>
          <w:b w:val="0"/>
        </w:rPr>
        <w:tab/>
        <w:t xml:space="preserve">Apoorva </w:t>
      </w:r>
      <w:proofErr w:type="spellStart"/>
      <w:r w:rsidRPr="0096744F">
        <w:rPr>
          <w:rStyle w:val="Strong"/>
          <w:rFonts w:ascii="Garamond" w:hAnsi="Garamond"/>
          <w:b w:val="0"/>
        </w:rPr>
        <w:t>Jayal</w:t>
      </w:r>
      <w:proofErr w:type="spellEnd"/>
      <w:r w:rsidRPr="0096744F">
        <w:rPr>
          <w:rStyle w:val="Strong"/>
          <w:rFonts w:ascii="Garamond" w:hAnsi="Garamond"/>
          <w:b w:val="0"/>
        </w:rPr>
        <w:t xml:space="preserve">, MPH Student in Global Health. Demography for Public Health </w:t>
      </w:r>
    </w:p>
    <w:p w14:paraId="3D0B11CB" w14:textId="77777777" w:rsidR="00E61156" w:rsidRPr="0096744F" w:rsidRDefault="00E61156" w:rsidP="00C24A74">
      <w:pPr>
        <w:widowControl w:val="0"/>
        <w:rPr>
          <w:rFonts w:ascii="Garamond" w:hAnsi="Garamond"/>
          <w:b/>
        </w:rPr>
      </w:pPr>
    </w:p>
    <w:p w14:paraId="6CB66E63" w14:textId="6C3D6DE1" w:rsidR="00E61156" w:rsidRPr="0096744F" w:rsidRDefault="00582DC8" w:rsidP="00E61156">
      <w:pPr>
        <w:tabs>
          <w:tab w:val="left" w:pos="900"/>
        </w:tabs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 xml:space="preserve">Undergraduate </w:t>
      </w:r>
      <w:r w:rsidR="0052415E" w:rsidRPr="0096744F">
        <w:rPr>
          <w:rFonts w:ascii="Garamond" w:hAnsi="Garamond"/>
          <w:b/>
        </w:rPr>
        <w:t>Research Training Programs</w:t>
      </w:r>
    </w:p>
    <w:p w14:paraId="0BAD445B" w14:textId="183D6CA6" w:rsidR="0052415E" w:rsidRPr="0096744F" w:rsidRDefault="0052415E" w:rsidP="0052415E">
      <w:pPr>
        <w:tabs>
          <w:tab w:val="left" w:pos="900"/>
        </w:tabs>
        <w:rPr>
          <w:rFonts w:ascii="Garamond" w:hAnsi="Garamond"/>
          <w:sz w:val="20"/>
          <w:szCs w:val="20"/>
        </w:rPr>
      </w:pPr>
      <w:r w:rsidRPr="0096744F">
        <w:rPr>
          <w:rFonts w:ascii="Garamond" w:hAnsi="Garamond"/>
        </w:rPr>
        <w:t>2021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  <w:color w:val="000000"/>
          <w:shd w:val="clear" w:color="auto" w:fill="FFFFFF"/>
        </w:rPr>
        <w:t>NIH STEP-UP summer internship program: Nayeli Shad</w:t>
      </w:r>
    </w:p>
    <w:p w14:paraId="2DB5BD68" w14:textId="77777777" w:rsidR="00E61156" w:rsidRPr="0096744F" w:rsidRDefault="00E61156" w:rsidP="00E61156">
      <w:pPr>
        <w:tabs>
          <w:tab w:val="left" w:pos="90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2014-5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  <w:bCs/>
          <w:kern w:val="36"/>
          <w:lang w:val="en"/>
        </w:rPr>
        <w:t xml:space="preserve">Scholarly Inquiry and Research at Emory (SIRE) </w:t>
      </w:r>
      <w:r w:rsidRPr="0096744F">
        <w:rPr>
          <w:rFonts w:ascii="Garamond" w:hAnsi="Garamond"/>
        </w:rPr>
        <w:t>program mentor, Emory University</w:t>
      </w:r>
    </w:p>
    <w:p w14:paraId="303018EC" w14:textId="77777777" w:rsidR="00582DC8" w:rsidRPr="0096744F" w:rsidRDefault="00E61156" w:rsidP="00E61156">
      <w:pPr>
        <w:widowControl w:val="0"/>
        <w:ind w:left="900" w:hanging="900"/>
        <w:rPr>
          <w:rFonts w:ascii="Garamond" w:hAnsi="Garamond"/>
        </w:rPr>
      </w:pPr>
      <w:r w:rsidRPr="0096744F">
        <w:rPr>
          <w:rFonts w:ascii="Garamond" w:hAnsi="Garamond"/>
        </w:rPr>
        <w:t>2014</w:t>
      </w:r>
      <w:r w:rsidRPr="0096744F">
        <w:rPr>
          <w:rFonts w:ascii="Garamond" w:hAnsi="Garamond"/>
        </w:rPr>
        <w:tab/>
        <w:t>Agnes Scott College Bevier Intern mentor</w:t>
      </w:r>
    </w:p>
    <w:p w14:paraId="4038DCEB" w14:textId="77777777" w:rsidR="005C42A3" w:rsidRPr="0096744F" w:rsidRDefault="003106B6">
      <w:pPr>
        <w:numPr>
          <w:ilvl w:val="1"/>
          <w:numId w:val="2"/>
        </w:numPr>
        <w:rPr>
          <w:rFonts w:ascii="Garamond" w:hAnsi="Garamond"/>
        </w:rPr>
      </w:pPr>
      <w:r w:rsidRPr="0096744F">
        <w:rPr>
          <w:rFonts w:ascii="Garamond" w:hAnsi="Garamond"/>
        </w:rPr>
        <w:t xml:space="preserve">   </w:t>
      </w:r>
      <w:r w:rsidR="00582DC8" w:rsidRPr="0096744F">
        <w:rPr>
          <w:rFonts w:ascii="Garamond" w:hAnsi="Garamond"/>
        </w:rPr>
        <w:t xml:space="preserve">RISE </w:t>
      </w:r>
      <w:r w:rsidRPr="0096744F">
        <w:rPr>
          <w:rFonts w:ascii="Garamond" w:hAnsi="Garamond"/>
        </w:rPr>
        <w:t xml:space="preserve">(Research in Sociology at Emory) </w:t>
      </w:r>
      <w:r w:rsidR="00582DC8" w:rsidRPr="0096744F">
        <w:rPr>
          <w:rFonts w:ascii="Garamond" w:hAnsi="Garamond"/>
        </w:rPr>
        <w:t>program mentor</w:t>
      </w:r>
      <w:r w:rsidR="00662E79" w:rsidRPr="0096744F">
        <w:rPr>
          <w:rFonts w:ascii="Garamond" w:hAnsi="Garamond"/>
        </w:rPr>
        <w:t>, Emory University</w:t>
      </w:r>
    </w:p>
    <w:p w14:paraId="607FEC46" w14:textId="77777777" w:rsidR="006E7F7B" w:rsidRPr="0096744F" w:rsidRDefault="006E7F7B" w:rsidP="005C42A3">
      <w:pPr>
        <w:tabs>
          <w:tab w:val="left" w:pos="900"/>
        </w:tabs>
        <w:rPr>
          <w:rFonts w:ascii="Garamond" w:hAnsi="Garamond"/>
        </w:rPr>
      </w:pPr>
    </w:p>
    <w:p w14:paraId="26982F85" w14:textId="77777777" w:rsidR="00CA7563" w:rsidRPr="0096744F" w:rsidRDefault="00CA7563" w:rsidP="00C24A74">
      <w:pPr>
        <w:widowControl w:val="0"/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 xml:space="preserve">Field Research </w:t>
      </w:r>
      <w:r w:rsidR="00F530F0" w:rsidRPr="0096744F">
        <w:rPr>
          <w:rFonts w:ascii="Garamond" w:hAnsi="Garamond"/>
          <w:b/>
        </w:rPr>
        <w:t>Teams</w:t>
      </w:r>
    </w:p>
    <w:p w14:paraId="3763BEFC" w14:textId="77777777" w:rsidR="00662E79" w:rsidRPr="0096744F" w:rsidRDefault="00CA7563">
      <w:pPr>
        <w:pStyle w:val="ListParagraph"/>
        <w:widowControl w:val="0"/>
        <w:numPr>
          <w:ilvl w:val="0"/>
          <w:numId w:val="2"/>
        </w:numPr>
        <w:tabs>
          <w:tab w:val="left" w:pos="900"/>
        </w:tabs>
        <w:rPr>
          <w:rFonts w:ascii="Garamond" w:hAnsi="Garamond"/>
        </w:rPr>
      </w:pPr>
      <w:r w:rsidRPr="0096744F">
        <w:rPr>
          <w:rFonts w:ascii="Garamond" w:hAnsi="Garamond"/>
        </w:rPr>
        <w:t>Global Health Institute Interdisciplinary team</w:t>
      </w:r>
      <w:r w:rsidR="00582DC8" w:rsidRPr="0096744F">
        <w:rPr>
          <w:rFonts w:ascii="Garamond" w:hAnsi="Garamond"/>
        </w:rPr>
        <w:t>.</w:t>
      </w:r>
      <w:r w:rsidRPr="0096744F">
        <w:rPr>
          <w:rFonts w:ascii="Garamond" w:hAnsi="Garamond"/>
        </w:rPr>
        <w:t xml:space="preserve"> </w:t>
      </w:r>
      <w:r w:rsidR="00582DC8" w:rsidRPr="0096744F">
        <w:rPr>
          <w:rFonts w:ascii="Garamond" w:hAnsi="Garamond"/>
        </w:rPr>
        <w:t xml:space="preserve">Project: </w:t>
      </w:r>
      <w:r w:rsidR="00662E79" w:rsidRPr="0096744F">
        <w:rPr>
          <w:rFonts w:ascii="Garamond" w:hAnsi="Garamond"/>
        </w:rPr>
        <w:t>Globalization and a</w:t>
      </w:r>
      <w:r w:rsidRPr="0096744F">
        <w:rPr>
          <w:rFonts w:ascii="Garamond" w:hAnsi="Garamond"/>
        </w:rPr>
        <w:t>dolescent weight in Bijapur, India</w:t>
      </w:r>
    </w:p>
    <w:p w14:paraId="08A28FD5" w14:textId="77777777" w:rsidR="00CA7563" w:rsidRPr="0096744F" w:rsidRDefault="00662E79" w:rsidP="00662E79">
      <w:pPr>
        <w:widowControl w:val="0"/>
        <w:tabs>
          <w:tab w:val="left" w:pos="810"/>
        </w:tabs>
        <w:ind w:left="760"/>
        <w:rPr>
          <w:rFonts w:ascii="Garamond" w:hAnsi="Garamond"/>
        </w:rPr>
      </w:pPr>
      <w:r w:rsidRPr="0096744F">
        <w:rPr>
          <w:rFonts w:ascii="Garamond" w:hAnsi="Garamond"/>
        </w:rPr>
        <w:t>^</w:t>
      </w:r>
      <w:r w:rsidR="00CA7563" w:rsidRPr="0096744F">
        <w:rPr>
          <w:rFonts w:ascii="Garamond" w:hAnsi="Garamond"/>
        </w:rPr>
        <w:t>Funded through competitive application, Emory Global Health Institute</w:t>
      </w:r>
    </w:p>
    <w:p w14:paraId="5F74A064" w14:textId="5E3FE45C" w:rsidR="00582DC8" w:rsidRPr="0096744F" w:rsidRDefault="00582DC8" w:rsidP="003106B6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96744F">
        <w:rPr>
          <w:rFonts w:ascii="Garamond" w:eastAsia="Calibri" w:hAnsi="Garamond" w:cs="Calibri"/>
        </w:rPr>
        <w:t>2014</w:t>
      </w:r>
      <w:r w:rsidR="00FD1480" w:rsidRPr="0096744F">
        <w:rPr>
          <w:rFonts w:ascii="Garamond" w:eastAsia="Calibri" w:hAnsi="Garamond" w:cs="Calibri"/>
        </w:rPr>
        <w:tab/>
      </w:r>
      <w:r w:rsidRPr="0096744F">
        <w:rPr>
          <w:rFonts w:ascii="Garamond" w:eastAsia="Calibri" w:hAnsi="Garamond" w:cs="Calibri"/>
        </w:rPr>
        <w:t xml:space="preserve">“Team Bijapur” multidisciplinary </w:t>
      </w:r>
      <w:r w:rsidR="003106B6" w:rsidRPr="0096744F">
        <w:rPr>
          <w:rFonts w:ascii="Garamond" w:eastAsia="Calibri" w:hAnsi="Garamond" w:cs="Calibri"/>
        </w:rPr>
        <w:t>student</w:t>
      </w:r>
      <w:r w:rsidRPr="0096744F">
        <w:rPr>
          <w:rFonts w:ascii="Garamond" w:eastAsia="Calibri" w:hAnsi="Garamond" w:cs="Calibri"/>
        </w:rPr>
        <w:t xml:space="preserve"> team and Journal Club</w:t>
      </w:r>
      <w:r w:rsidR="003106B6" w:rsidRPr="0096744F">
        <w:rPr>
          <w:rFonts w:ascii="Garamond" w:eastAsia="Calibri" w:hAnsi="Garamond" w:cs="Calibri"/>
        </w:rPr>
        <w:t xml:space="preserve"> </w:t>
      </w:r>
      <w:r w:rsidR="00F530F0" w:rsidRPr="0096744F">
        <w:rPr>
          <w:rFonts w:ascii="Garamond" w:eastAsia="Calibri" w:hAnsi="Garamond" w:cs="Calibri"/>
        </w:rPr>
        <w:t xml:space="preserve">on Globalization and Health in India </w:t>
      </w:r>
      <w:r w:rsidR="003106B6" w:rsidRPr="0096744F">
        <w:rPr>
          <w:rFonts w:ascii="Garamond" w:eastAsia="Calibri" w:hAnsi="Garamond" w:cs="Calibri"/>
        </w:rPr>
        <w:t>(undergraduate, MPH, and PhD students)</w:t>
      </w:r>
    </w:p>
    <w:p w14:paraId="1839F725" w14:textId="5EBD691E" w:rsidR="00D51552" w:rsidRPr="001C42C4" w:rsidRDefault="00D51552" w:rsidP="00D51552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Garamond" w:eastAsia="Calibri" w:hAnsi="Garamond" w:cs="Calibri"/>
        </w:rPr>
      </w:pPr>
      <w:r w:rsidRPr="0096744F">
        <w:rPr>
          <w:rFonts w:ascii="Garamond" w:eastAsia="Calibri" w:hAnsi="Garamond" w:cs="Calibri"/>
        </w:rPr>
        <w:t>2015</w:t>
      </w:r>
      <w:r w:rsidR="00FD1480" w:rsidRPr="001C42C4">
        <w:rPr>
          <w:rFonts w:ascii="Garamond" w:eastAsia="Calibri" w:hAnsi="Garamond" w:cs="Calibri"/>
        </w:rPr>
        <w:tab/>
      </w:r>
      <w:r w:rsidRPr="001C42C4">
        <w:rPr>
          <w:rFonts w:ascii="Garamond" w:eastAsia="Calibri" w:hAnsi="Garamond" w:cs="Calibri"/>
        </w:rPr>
        <w:t>“Team Crossroads</w:t>
      </w:r>
      <w:r w:rsidR="00F530F0" w:rsidRPr="001C42C4">
        <w:rPr>
          <w:rFonts w:ascii="Garamond" w:eastAsia="Calibri" w:hAnsi="Garamond" w:cs="Calibri"/>
        </w:rPr>
        <w:t xml:space="preserve"> to Health</w:t>
      </w:r>
      <w:r w:rsidRPr="001C42C4">
        <w:rPr>
          <w:rFonts w:ascii="Garamond" w:eastAsia="Calibri" w:hAnsi="Garamond" w:cs="Calibri"/>
        </w:rPr>
        <w:t>” multidisciplinary student team and Journal Club</w:t>
      </w:r>
      <w:r w:rsidR="00F530F0" w:rsidRPr="001C42C4">
        <w:rPr>
          <w:rFonts w:ascii="Garamond" w:eastAsia="Calibri" w:hAnsi="Garamond" w:cs="Calibri"/>
        </w:rPr>
        <w:t xml:space="preserve"> on Refugee Health</w:t>
      </w:r>
      <w:r w:rsidRPr="001C42C4">
        <w:rPr>
          <w:rFonts w:ascii="Garamond" w:eastAsia="Calibri" w:hAnsi="Garamond" w:cs="Calibri"/>
        </w:rPr>
        <w:t xml:space="preserve"> </w:t>
      </w:r>
      <w:r w:rsidRPr="001C42C4">
        <w:rPr>
          <w:rFonts w:ascii="Garamond" w:eastAsia="Calibri" w:hAnsi="Garamond" w:cs="Calibri"/>
        </w:rPr>
        <w:lastRenderedPageBreak/>
        <w:t>(undergraduate, MPH, and PhD students)</w:t>
      </w:r>
    </w:p>
    <w:p w14:paraId="02CAFF9E" w14:textId="692D525C" w:rsidR="00931A32" w:rsidRPr="001C42C4" w:rsidRDefault="00931A32" w:rsidP="000903A8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Garamond" w:hAnsi="Garamond"/>
          <w:lang w:bidi="en-US"/>
        </w:rPr>
      </w:pPr>
      <w:r w:rsidRPr="001C42C4">
        <w:rPr>
          <w:rFonts w:ascii="Garamond" w:eastAsia="Calibri" w:hAnsi="Garamond" w:cs="Calibri"/>
        </w:rPr>
        <w:t>201</w:t>
      </w:r>
      <w:r w:rsidR="000903A8" w:rsidRPr="001C42C4">
        <w:rPr>
          <w:rFonts w:ascii="Garamond" w:eastAsia="Calibri" w:hAnsi="Garamond" w:cs="Calibri"/>
        </w:rPr>
        <w:t>7</w:t>
      </w:r>
      <w:r w:rsidR="00FD1480" w:rsidRPr="001C42C4">
        <w:rPr>
          <w:rFonts w:ascii="Garamond" w:eastAsia="Calibri" w:hAnsi="Garamond" w:cs="Calibri"/>
        </w:rPr>
        <w:t xml:space="preserve"> </w:t>
      </w:r>
      <w:r w:rsidR="00FD1480" w:rsidRPr="001C42C4">
        <w:rPr>
          <w:rFonts w:ascii="Garamond" w:eastAsia="Calibri" w:hAnsi="Garamond" w:cs="Calibri"/>
        </w:rPr>
        <w:tab/>
      </w:r>
      <w:r w:rsidRPr="001C42C4">
        <w:rPr>
          <w:rFonts w:ascii="Garamond" w:eastAsia="Calibri" w:hAnsi="Garamond" w:cs="Calibri"/>
        </w:rPr>
        <w:t>“Team Crossroads to Health</w:t>
      </w:r>
      <w:r w:rsidR="000903A8" w:rsidRPr="001C42C4">
        <w:rPr>
          <w:rFonts w:ascii="Garamond" w:eastAsia="Calibri" w:hAnsi="Garamond" w:cs="Calibri"/>
        </w:rPr>
        <w:t xml:space="preserve"> - Belgium</w:t>
      </w:r>
      <w:r w:rsidRPr="001C42C4">
        <w:rPr>
          <w:rFonts w:ascii="Garamond" w:eastAsia="Calibri" w:hAnsi="Garamond" w:cs="Calibri"/>
        </w:rPr>
        <w:t>” multidisciplinary student team (MPH students)</w:t>
      </w:r>
    </w:p>
    <w:p w14:paraId="31185149" w14:textId="77777777" w:rsidR="00FC7C50" w:rsidRPr="001C42C4" w:rsidRDefault="00FC7C50" w:rsidP="0040570B">
      <w:pPr>
        <w:rPr>
          <w:rFonts w:ascii="Garamond" w:hAnsi="Garamond"/>
          <w:b/>
          <w:bCs/>
          <w:smallCaps/>
        </w:rPr>
      </w:pPr>
    </w:p>
    <w:p w14:paraId="30F45FCD" w14:textId="39A11883" w:rsidR="009852BE" w:rsidRPr="001C42C4" w:rsidRDefault="00C44A3B" w:rsidP="00122FE5">
      <w:pPr>
        <w:jc w:val="center"/>
        <w:rPr>
          <w:rFonts w:ascii="Garamond" w:hAnsi="Garamond"/>
          <w:b/>
          <w:bCs/>
          <w:smallCaps/>
        </w:rPr>
      </w:pPr>
      <w:r w:rsidRPr="001C42C4">
        <w:rPr>
          <w:rFonts w:ascii="Garamond" w:hAnsi="Garamond"/>
          <w:b/>
          <w:bCs/>
          <w:smallCaps/>
        </w:rPr>
        <w:t>Research Support</w:t>
      </w:r>
    </w:p>
    <w:p w14:paraId="2A0C15FD" w14:textId="77777777" w:rsidR="00C44A3B" w:rsidRPr="001C42C4" w:rsidRDefault="00C44A3B" w:rsidP="00C24A74">
      <w:pPr>
        <w:pStyle w:val="Heading9"/>
        <w:ind w:left="0" w:right="0"/>
        <w:jc w:val="both"/>
        <w:rPr>
          <w:b/>
          <w:i w:val="0"/>
        </w:rPr>
      </w:pPr>
      <w:r w:rsidRPr="001C42C4">
        <w:rPr>
          <w:b/>
          <w:i w:val="0"/>
        </w:rPr>
        <w:t xml:space="preserve">Current </w:t>
      </w:r>
    </w:p>
    <w:p w14:paraId="774BF8AD" w14:textId="0C176E47" w:rsidR="00B55CCF" w:rsidRPr="001C42C4" w:rsidRDefault="00B55CCF" w:rsidP="00B55CCF">
      <w:pPr>
        <w:pStyle w:val="NormalWeb"/>
        <w:spacing w:before="0" w:beforeAutospacing="0" w:after="0" w:afterAutospacing="0"/>
        <w:rPr>
          <w:rFonts w:ascii="Garamond" w:hAnsi="Garamond" w:cs="Arial"/>
          <w:bCs/>
          <w:color w:val="000000"/>
        </w:rPr>
      </w:pPr>
      <w:r w:rsidRPr="001C42C4">
        <w:rPr>
          <w:rFonts w:ascii="Garamond" w:hAnsi="Garamond" w:cs="Arial"/>
          <w:bCs/>
          <w:color w:val="000000"/>
        </w:rPr>
        <w:t>Disparities in the Burden and Progression of Multi-morbidity Across Adulthood (R01)</w:t>
      </w:r>
    </w:p>
    <w:p w14:paraId="5AE2D9F0" w14:textId="77777777" w:rsidR="00B55CCF" w:rsidRPr="001C42C4" w:rsidRDefault="00B55CCF" w:rsidP="00B55CC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1C42C4">
        <w:rPr>
          <w:rFonts w:ascii="Garamond" w:hAnsi="Garamond" w:cs="Arial"/>
        </w:rPr>
        <w:t xml:space="preserve">PI: </w:t>
      </w:r>
      <w:r w:rsidRPr="001C42C4">
        <w:rPr>
          <w:rFonts w:ascii="Garamond" w:hAnsi="Garamond" w:cs="Arial"/>
        </w:rPr>
        <w:tab/>
        <w:t xml:space="preserve">Solveig A. Cunningham </w:t>
      </w:r>
    </w:p>
    <w:p w14:paraId="4C2FC45A" w14:textId="3196E91D" w:rsidR="00B55CCF" w:rsidRPr="001C42C4" w:rsidRDefault="00B55CCF" w:rsidP="00B55CCF">
      <w:pPr>
        <w:rPr>
          <w:rFonts w:ascii="Garamond" w:hAnsi="Garamond" w:cs="Arial"/>
          <w:lang w:bidi="en-US"/>
        </w:rPr>
      </w:pPr>
      <w:r w:rsidRPr="001C42C4">
        <w:rPr>
          <w:rFonts w:ascii="Garamond" w:hAnsi="Garamond" w:cs="Arial"/>
        </w:rPr>
        <w:t xml:space="preserve">Agency: </w:t>
      </w:r>
      <w:r w:rsidRPr="001C42C4">
        <w:rPr>
          <w:rFonts w:ascii="Garamond" w:hAnsi="Garamond" w:cs="Arial"/>
        </w:rPr>
        <w:tab/>
      </w:r>
      <w:r w:rsidRPr="001C42C4">
        <w:rPr>
          <w:rFonts w:ascii="Garamond" w:hAnsi="Garamond" w:cs="Arial"/>
          <w:bCs/>
          <w:lang w:bidi="en-US"/>
        </w:rPr>
        <w:t>National Institute on Aging</w:t>
      </w:r>
    </w:p>
    <w:p w14:paraId="1D22B3DB" w14:textId="684257F8" w:rsidR="00B55CCF" w:rsidRPr="001C42C4" w:rsidRDefault="00B55CCF" w:rsidP="00B55CCF">
      <w:pPr>
        <w:rPr>
          <w:rFonts w:ascii="Garamond" w:hAnsi="Garamond"/>
          <w:color w:val="000000"/>
        </w:rPr>
      </w:pPr>
      <w:r w:rsidRPr="001C42C4">
        <w:rPr>
          <w:rFonts w:ascii="Garamond" w:hAnsi="Garamond" w:cs="Arial"/>
        </w:rPr>
        <w:t>Direct costs:</w:t>
      </w:r>
      <w:r w:rsidRPr="001C42C4">
        <w:rPr>
          <w:rFonts w:ascii="Garamond" w:hAnsi="Garamond" w:cs="Arial"/>
        </w:rPr>
        <w:tab/>
      </w:r>
      <w:r w:rsidR="00724FB8" w:rsidRPr="001C42C4">
        <w:rPr>
          <w:rFonts w:ascii="Garamond" w:hAnsi="Garamond" w:cs="Arial"/>
        </w:rPr>
        <w:t>$1,529,631</w:t>
      </w:r>
    </w:p>
    <w:p w14:paraId="473DDAD8" w14:textId="7C9938BD" w:rsidR="00B55CCF" w:rsidRPr="001C42C4" w:rsidRDefault="00B55CCF" w:rsidP="00B55CCF">
      <w:pPr>
        <w:rPr>
          <w:rFonts w:ascii="Garamond" w:hAnsi="Garamond"/>
        </w:rPr>
      </w:pPr>
      <w:r w:rsidRPr="001C42C4">
        <w:rPr>
          <w:rFonts w:ascii="Garamond" w:hAnsi="Garamond"/>
        </w:rPr>
        <w:t>Period:</w:t>
      </w:r>
      <w:r w:rsidRPr="001C42C4">
        <w:rPr>
          <w:rFonts w:ascii="Garamond" w:hAnsi="Garamond"/>
        </w:rPr>
        <w:tab/>
      </w:r>
      <w:r w:rsidRPr="001C42C4">
        <w:rPr>
          <w:rFonts w:ascii="Garamond" w:hAnsi="Garamond"/>
        </w:rPr>
        <w:tab/>
        <w:t>2022-2026</w:t>
      </w:r>
    </w:p>
    <w:p w14:paraId="0A921624" w14:textId="77777777" w:rsidR="0040296B" w:rsidRPr="0096744F" w:rsidRDefault="0040296B" w:rsidP="00966D08">
      <w:pPr>
        <w:rPr>
          <w:rFonts w:ascii="Garamond" w:hAnsi="Garamond"/>
          <w:color w:val="000000"/>
          <w:sz w:val="12"/>
          <w:szCs w:val="12"/>
        </w:rPr>
      </w:pPr>
    </w:p>
    <w:p w14:paraId="5383217B" w14:textId="184886F0" w:rsidR="00C63E89" w:rsidRPr="0096744F" w:rsidRDefault="00C63E89" w:rsidP="00966D08">
      <w:pPr>
        <w:rPr>
          <w:rFonts w:ascii="Garamond" w:hAnsi="Garamond"/>
          <w:color w:val="000000"/>
        </w:rPr>
      </w:pPr>
      <w:r w:rsidRPr="0096744F">
        <w:rPr>
          <w:rFonts w:ascii="Garamond" w:hAnsi="Garamond" w:cstheme="minorHAnsi"/>
        </w:rPr>
        <w:t>Implications of Covid-19 Mitigation Measures for Mental Health of Old</w:t>
      </w:r>
      <w:r w:rsidR="003D5095" w:rsidRPr="0096744F">
        <w:rPr>
          <w:rFonts w:ascii="Garamond" w:hAnsi="Garamond" w:cstheme="minorHAnsi"/>
        </w:rPr>
        <w:t>er Adults in the U.S. and U.K.</w:t>
      </w:r>
    </w:p>
    <w:p w14:paraId="05EF74FF" w14:textId="6F29C4AD" w:rsidR="00C63E89" w:rsidRPr="0096744F" w:rsidRDefault="00C63E89" w:rsidP="00C63E89">
      <w:pPr>
        <w:shd w:val="clear" w:color="auto" w:fill="FFFFFF"/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 xml:space="preserve">PI: 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 w:cs="Arial"/>
        </w:rPr>
        <w:t>Solveig A. Cunningham and Jo M Hale</w:t>
      </w:r>
    </w:p>
    <w:p w14:paraId="67BB4B24" w14:textId="3D895583" w:rsidR="00C63E89" w:rsidRPr="0096744F" w:rsidRDefault="00C63E89" w:rsidP="00C63E89">
      <w:pPr>
        <w:tabs>
          <w:tab w:val="left" w:pos="0"/>
        </w:tabs>
        <w:rPr>
          <w:rFonts w:ascii="Garamond" w:hAnsi="Garamond" w:cstheme="minorHAnsi"/>
          <w:lang w:eastAsia="ko-KR"/>
        </w:rPr>
      </w:pPr>
      <w:r w:rsidRPr="0096744F">
        <w:rPr>
          <w:rFonts w:ascii="Garamond" w:hAnsi="Garamond"/>
          <w:color w:val="000000"/>
        </w:rPr>
        <w:t>Agency: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 w:cstheme="minorHAnsi"/>
        </w:rPr>
        <w:t>Emory University – University of St Andrews</w:t>
      </w:r>
      <w:r w:rsidRPr="0096744F">
        <w:rPr>
          <w:rFonts w:ascii="Garamond" w:hAnsi="Garamond" w:cstheme="minorHAnsi"/>
          <w:lang w:eastAsia="ko-KR"/>
        </w:rPr>
        <w:t xml:space="preserve"> </w:t>
      </w:r>
      <w:r w:rsidRPr="0096744F">
        <w:rPr>
          <w:rFonts w:ascii="Garamond" w:hAnsi="Garamond" w:cstheme="minorHAnsi"/>
        </w:rPr>
        <w:t>Collaborative Research Grants</w:t>
      </w:r>
    </w:p>
    <w:p w14:paraId="4E70EC5D" w14:textId="2AC62CFC" w:rsidR="00C63E89" w:rsidRPr="0096744F" w:rsidRDefault="00C63E89" w:rsidP="00C63E89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 xml:space="preserve">$13,000 (Emory </w:t>
      </w:r>
      <w:r w:rsidR="00F8582B" w:rsidRPr="0096744F">
        <w:rPr>
          <w:rFonts w:ascii="Garamond" w:hAnsi="Garamond" w:cs="Arial"/>
        </w:rPr>
        <w:t>portion</w:t>
      </w:r>
      <w:r w:rsidRPr="0096744F">
        <w:rPr>
          <w:rFonts w:ascii="Garamond" w:hAnsi="Garamond" w:cs="Arial"/>
        </w:rPr>
        <w:t>)</w:t>
      </w:r>
    </w:p>
    <w:p w14:paraId="5D289D3A" w14:textId="1E4E626E" w:rsidR="00C63E89" w:rsidRPr="0096744F" w:rsidRDefault="00C63E89" w:rsidP="00C63E89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Period 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  <w:t>2021-202</w:t>
      </w:r>
      <w:r w:rsidR="009C3CB3">
        <w:rPr>
          <w:rFonts w:ascii="Garamond" w:hAnsi="Garamond" w:cs="Arial"/>
        </w:rPr>
        <w:t>4</w:t>
      </w:r>
    </w:p>
    <w:p w14:paraId="68A83BB4" w14:textId="77777777" w:rsidR="00C63E89" w:rsidRPr="0096744F" w:rsidRDefault="00C63E89" w:rsidP="00966D08">
      <w:pPr>
        <w:rPr>
          <w:rFonts w:ascii="Garamond" w:hAnsi="Garamond"/>
          <w:color w:val="000000"/>
          <w:sz w:val="12"/>
          <w:szCs w:val="12"/>
        </w:rPr>
      </w:pPr>
    </w:p>
    <w:p w14:paraId="1B1A827F" w14:textId="77777777" w:rsidR="00B71CE7" w:rsidRPr="0096744F" w:rsidRDefault="00B71CE7" w:rsidP="00B71CE7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The Child Health and Mortality Prevention Surveillance Network (CHAMPS) </w:t>
      </w:r>
    </w:p>
    <w:p w14:paraId="630CF22A" w14:textId="7F3C03D9" w:rsidR="00BD0F97" w:rsidRPr="0096744F" w:rsidRDefault="00BD0F97" w:rsidP="00B71CE7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  <w:t xml:space="preserve">Jeff </w:t>
      </w:r>
      <w:proofErr w:type="spellStart"/>
      <w:r w:rsidRPr="0096744F">
        <w:rPr>
          <w:rFonts w:ascii="Garamond" w:hAnsi="Garamond" w:cs="Arial"/>
        </w:rPr>
        <w:t>Koplan</w:t>
      </w:r>
      <w:proofErr w:type="spellEnd"/>
      <w:r w:rsidR="00C46436" w:rsidRPr="0096744F">
        <w:rPr>
          <w:rFonts w:ascii="Garamond" w:hAnsi="Garamond" w:cs="Arial"/>
        </w:rPr>
        <w:t>, Cynthia Whitney</w:t>
      </w:r>
      <w:r w:rsidR="0049073B" w:rsidRPr="0096744F">
        <w:rPr>
          <w:rFonts w:ascii="Garamond" w:hAnsi="Garamond" w:cs="Arial"/>
        </w:rPr>
        <w:t xml:space="preserve"> (Emory)</w:t>
      </w:r>
    </w:p>
    <w:p w14:paraId="02B31FA9" w14:textId="77777777" w:rsidR="00BD0F97" w:rsidRPr="0096744F" w:rsidRDefault="00BD0F97" w:rsidP="00B71CE7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  <w:t>Bill and Melinda Gates Foundation</w:t>
      </w:r>
    </w:p>
    <w:p w14:paraId="2CD2472D" w14:textId="450B7D19" w:rsidR="00B71CE7" w:rsidRPr="0096744F" w:rsidRDefault="00B71CE7" w:rsidP="00B71CE7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="00BD0F97" w:rsidRPr="0096744F">
        <w:rPr>
          <w:rFonts w:ascii="Garamond" w:hAnsi="Garamond" w:cs="Arial"/>
        </w:rPr>
        <w:tab/>
      </w:r>
      <w:r w:rsidR="00BD0F97" w:rsidRPr="0096744F">
        <w:rPr>
          <w:rFonts w:ascii="Garamond" w:hAnsi="Garamond" w:cs="Arial"/>
        </w:rPr>
        <w:tab/>
      </w:r>
      <w:r w:rsidR="00DB7D36" w:rsidRPr="0096744F">
        <w:rPr>
          <w:rFonts w:ascii="Garamond" w:hAnsi="Garamond" w:cs="Arial"/>
        </w:rPr>
        <w:t>Head of Health and Demographic Surveillance</w:t>
      </w:r>
      <w:r w:rsidRPr="0096744F">
        <w:rPr>
          <w:rFonts w:ascii="Garamond" w:hAnsi="Garamond" w:cs="Arial"/>
        </w:rPr>
        <w:tab/>
      </w:r>
    </w:p>
    <w:p w14:paraId="1A014658" w14:textId="77777777" w:rsidR="00B71CE7" w:rsidRPr="00AA7C3A" w:rsidRDefault="00BD0F97" w:rsidP="003146FE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Direct Costs:</w:t>
      </w:r>
      <w:r w:rsidRPr="00AA7C3A">
        <w:rPr>
          <w:rFonts w:ascii="Garamond" w:hAnsi="Garamond" w:cs="Arial"/>
        </w:rPr>
        <w:tab/>
        <w:t>$15,209,513</w:t>
      </w:r>
    </w:p>
    <w:p w14:paraId="3DF462E7" w14:textId="3416A439" w:rsidR="00BD0F97" w:rsidRPr="00AA7C3A" w:rsidRDefault="00BD0F97" w:rsidP="003146FE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Period: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  <w:t>2016-20</w:t>
      </w:r>
      <w:r w:rsidR="00C46436" w:rsidRPr="00AA7C3A">
        <w:rPr>
          <w:rFonts w:ascii="Garamond" w:hAnsi="Garamond" w:cs="Arial"/>
        </w:rPr>
        <w:t>25</w:t>
      </w:r>
    </w:p>
    <w:p w14:paraId="227E2A81" w14:textId="77777777" w:rsidR="004A2FA1" w:rsidRPr="00AA7C3A" w:rsidRDefault="004A2FA1" w:rsidP="00141A97">
      <w:pPr>
        <w:tabs>
          <w:tab w:val="left" w:pos="5040"/>
          <w:tab w:val="left" w:pos="5670"/>
        </w:tabs>
        <w:rPr>
          <w:rFonts w:ascii="Garamond" w:hAnsi="Garamond" w:cs="Arial"/>
          <w:color w:val="000000"/>
        </w:rPr>
      </w:pPr>
    </w:p>
    <w:p w14:paraId="63A6EB5B" w14:textId="19B3E68D" w:rsidR="00C46436" w:rsidRPr="00AA7C3A" w:rsidRDefault="00AA7C3A" w:rsidP="00C46436">
      <w:pPr>
        <w:rPr>
          <w:rFonts w:ascii="Garamond" w:hAnsi="Garamond" w:cs="Arial"/>
          <w:bCs/>
        </w:rPr>
      </w:pPr>
      <w:r w:rsidRPr="00AA7C3A">
        <w:rPr>
          <w:rFonts w:ascii="Garamond" w:hAnsi="Garamond" w:cs="Arial"/>
          <w:bCs/>
        </w:rPr>
        <w:t>Precision Cardiovascular Diseases Phenotyping and Pathophysiological Pathways in the CARRS Cohort (Precision-CARRS)</w:t>
      </w:r>
      <w:r w:rsidR="00C46436" w:rsidRPr="00AA7C3A">
        <w:rPr>
          <w:rFonts w:ascii="Garamond" w:hAnsi="Garamond"/>
          <w:bCs/>
        </w:rPr>
        <w:t xml:space="preserve"> (P01)</w:t>
      </w:r>
    </w:p>
    <w:p w14:paraId="238AF2BC" w14:textId="037325A6" w:rsidR="00C46436" w:rsidRPr="00AA7C3A" w:rsidRDefault="00C46436" w:rsidP="00C46436">
      <w:pPr>
        <w:rPr>
          <w:rFonts w:ascii="Garamond" w:hAnsi="Garamond"/>
        </w:rPr>
      </w:pPr>
      <w:r w:rsidRPr="00AA7C3A">
        <w:rPr>
          <w:rFonts w:ascii="Garamond" w:hAnsi="Garamond"/>
        </w:rPr>
        <w:t xml:space="preserve">PI: </w:t>
      </w:r>
      <w:r w:rsidRPr="00AA7C3A">
        <w:rPr>
          <w:rFonts w:ascii="Garamond" w:hAnsi="Garamond"/>
        </w:rPr>
        <w:tab/>
      </w:r>
      <w:r w:rsidRPr="00AA7C3A">
        <w:rPr>
          <w:rFonts w:ascii="Garamond" w:hAnsi="Garamond"/>
        </w:rPr>
        <w:tab/>
      </w:r>
      <w:r w:rsidR="00AA7C3A" w:rsidRPr="00AA7C3A">
        <w:rPr>
          <w:rFonts w:ascii="Garamond" w:hAnsi="Garamond"/>
        </w:rPr>
        <w:t xml:space="preserve">K.M. </w:t>
      </w:r>
      <w:r w:rsidRPr="00AA7C3A">
        <w:rPr>
          <w:rFonts w:ascii="Garamond" w:hAnsi="Garamond"/>
        </w:rPr>
        <w:t>Venkat Narayan</w:t>
      </w:r>
    </w:p>
    <w:p w14:paraId="0603452F" w14:textId="77777777" w:rsidR="00AA7C3A" w:rsidRPr="00AA7C3A" w:rsidRDefault="0089127F" w:rsidP="00AA7C3A">
      <w:pPr>
        <w:rPr>
          <w:rFonts w:ascii="Garamond" w:hAnsi="Garamond" w:cs="Arial"/>
          <w:bCs/>
        </w:rPr>
      </w:pPr>
      <w:r w:rsidRPr="00AA7C3A">
        <w:rPr>
          <w:rFonts w:ascii="Garamond" w:hAnsi="Garamond"/>
        </w:rPr>
        <w:t xml:space="preserve">Agency: </w:t>
      </w:r>
      <w:r w:rsidRPr="00AA7C3A">
        <w:rPr>
          <w:rFonts w:ascii="Garamond" w:hAnsi="Garamond"/>
        </w:rPr>
        <w:tab/>
      </w:r>
      <w:r w:rsidR="00AA7C3A" w:rsidRPr="00AA7C3A">
        <w:rPr>
          <w:rFonts w:ascii="Garamond" w:hAnsi="Garamond" w:cs="Arial"/>
          <w:bCs/>
        </w:rPr>
        <w:t>National Heart, Lung, and Blood Institute</w:t>
      </w:r>
    </w:p>
    <w:p w14:paraId="159FFB4C" w14:textId="48FB6D1D" w:rsidR="00C46436" w:rsidRPr="00AA7C3A" w:rsidRDefault="00C46436" w:rsidP="00AA7C3A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</w:rPr>
      </w:pPr>
      <w:r w:rsidRPr="00AA7C3A">
        <w:rPr>
          <w:rFonts w:ascii="Garamond" w:hAnsi="Garamond"/>
        </w:rPr>
        <w:t xml:space="preserve">Role: </w:t>
      </w:r>
      <w:r w:rsidRPr="00AA7C3A">
        <w:rPr>
          <w:rFonts w:ascii="Garamond" w:hAnsi="Garamond"/>
        </w:rPr>
        <w:tab/>
        <w:t>Co-I</w:t>
      </w:r>
      <w:r w:rsidR="00AA7C3A" w:rsidRPr="00AA7C3A">
        <w:rPr>
          <w:rFonts w:ascii="Garamond" w:hAnsi="Garamond"/>
        </w:rPr>
        <w:t>nvestigator, Project 4</w:t>
      </w:r>
    </w:p>
    <w:p w14:paraId="740B5677" w14:textId="77777777" w:rsidR="0089127F" w:rsidRPr="00AA7C3A" w:rsidRDefault="0089127F" w:rsidP="0089127F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Direct Costs:</w:t>
      </w:r>
      <w:r w:rsidRPr="00AA7C3A">
        <w:rPr>
          <w:rFonts w:ascii="Garamond" w:hAnsi="Garamond" w:cs="Arial"/>
        </w:rPr>
        <w:tab/>
        <w:t>$15,209,513</w:t>
      </w:r>
    </w:p>
    <w:p w14:paraId="7201196D" w14:textId="002E2257" w:rsidR="0089127F" w:rsidRPr="00AA7C3A" w:rsidRDefault="0089127F" w:rsidP="0089127F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Period: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  <w:t>20</w:t>
      </w:r>
      <w:r w:rsidR="00AA7C3A" w:rsidRPr="00AA7C3A">
        <w:rPr>
          <w:rFonts w:ascii="Garamond" w:hAnsi="Garamond" w:cs="Arial"/>
        </w:rPr>
        <w:t>22-2026</w:t>
      </w:r>
    </w:p>
    <w:p w14:paraId="3322DD64" w14:textId="77777777" w:rsidR="00F00FF0" w:rsidRPr="00AA7C3A" w:rsidRDefault="00F00FF0" w:rsidP="00C46436">
      <w:pPr>
        <w:rPr>
          <w:rFonts w:ascii="Garamond" w:hAnsi="Garamond"/>
          <w:b/>
        </w:rPr>
      </w:pPr>
    </w:p>
    <w:p w14:paraId="6D91C1C7" w14:textId="77777777" w:rsidR="004A2FA1" w:rsidRPr="00382591" w:rsidRDefault="004A2FA1" w:rsidP="004A2FA1">
      <w:pPr>
        <w:pStyle w:val="s7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82591">
        <w:rPr>
          <w:rStyle w:val="s14"/>
          <w:rFonts w:ascii="Garamond" w:hAnsi="Garamond" w:cs="Arial"/>
          <w:color w:val="000000"/>
          <w:sz w:val="22"/>
          <w:szCs w:val="22"/>
        </w:rPr>
        <w:t>The Impact of the COVID-19 Pandemic Environment on Cardiometabolic Health (R01)</w:t>
      </w:r>
    </w:p>
    <w:p w14:paraId="0BC3E95B" w14:textId="77777777" w:rsidR="004A2FA1" w:rsidRPr="00455629" w:rsidRDefault="004A2FA1" w:rsidP="004A2FA1">
      <w:pPr>
        <w:pStyle w:val="s12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>PI:</w:t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> </w:t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ab/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ab/>
      </w: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>Patel, Shivani A. A</w:t>
      </w:r>
    </w:p>
    <w:p w14:paraId="7709A603" w14:textId="77777777" w:rsidR="004A2FA1" w:rsidRDefault="004A2FA1" w:rsidP="004A2FA1">
      <w:pPr>
        <w:rPr>
          <w:rFonts w:ascii="Garamond" w:hAnsi="Garamond"/>
          <w:sz w:val="22"/>
          <w:szCs w:val="22"/>
        </w:rPr>
      </w:pPr>
      <w:r w:rsidRPr="00AA7C3A">
        <w:rPr>
          <w:rFonts w:ascii="Garamond" w:hAnsi="Garamond"/>
        </w:rPr>
        <w:t xml:space="preserve">Agency: </w:t>
      </w:r>
      <w:r w:rsidRPr="00AA7C3A">
        <w:rPr>
          <w:rFonts w:ascii="Garamond" w:hAnsi="Garamond"/>
        </w:rPr>
        <w:tab/>
      </w:r>
      <w:r w:rsidRPr="00455629">
        <w:rPr>
          <w:rFonts w:cs="Arial"/>
          <w:bCs/>
          <w:color w:val="222222"/>
          <w:sz w:val="22"/>
          <w:szCs w:val="22"/>
        </w:rPr>
        <w:t>National Institute of Diabetes and Digestive and Kidney Diseases</w:t>
      </w:r>
      <w:r w:rsidRPr="00455629">
        <w:rPr>
          <w:rFonts w:ascii="Garamond" w:hAnsi="Garamond"/>
          <w:sz w:val="22"/>
          <w:szCs w:val="22"/>
        </w:rPr>
        <w:t xml:space="preserve"> </w:t>
      </w:r>
    </w:p>
    <w:p w14:paraId="75DBF77C" w14:textId="066F4DD5" w:rsidR="004A2FA1" w:rsidRPr="00455629" w:rsidRDefault="004A2FA1" w:rsidP="004A2FA1">
      <w:pPr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 xml:space="preserve">Role: </w:t>
      </w:r>
      <w:r w:rsidRPr="00455629">
        <w:rPr>
          <w:rFonts w:ascii="Garamond" w:hAnsi="Garamond"/>
          <w:sz w:val="22"/>
          <w:szCs w:val="22"/>
        </w:rPr>
        <w:tab/>
      </w:r>
      <w:r w:rsidRPr="00455629">
        <w:rPr>
          <w:rFonts w:ascii="Garamond" w:hAnsi="Garamond"/>
          <w:sz w:val="22"/>
          <w:szCs w:val="22"/>
        </w:rPr>
        <w:tab/>
      </w:r>
      <w:r w:rsidRPr="00AA7C3A">
        <w:rPr>
          <w:rFonts w:ascii="Garamond" w:hAnsi="Garamond"/>
        </w:rPr>
        <w:t>Co-Investigator</w:t>
      </w:r>
    </w:p>
    <w:p w14:paraId="54D7236F" w14:textId="2B8E5D79" w:rsidR="004A2FA1" w:rsidRPr="00AA7C3A" w:rsidRDefault="004A2FA1" w:rsidP="004A2FA1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Direct Costs:</w:t>
      </w:r>
      <w:r w:rsidRPr="00AA7C3A">
        <w:rPr>
          <w:rFonts w:ascii="Garamond" w:hAnsi="Garamond" w:cs="Arial"/>
        </w:rPr>
        <w:tab/>
        <w:t>$</w:t>
      </w:r>
      <w:r>
        <w:rPr>
          <w:rFonts w:ascii="Garamond" w:hAnsi="Garamond" w:cs="Arial"/>
        </w:rPr>
        <w:t>2</w:t>
      </w:r>
      <w:r w:rsidRPr="00AA7C3A">
        <w:rPr>
          <w:rFonts w:ascii="Garamond" w:hAnsi="Garamond" w:cs="Arial"/>
        </w:rPr>
        <w:t>,</w:t>
      </w:r>
      <w:r>
        <w:rPr>
          <w:rFonts w:ascii="Garamond" w:hAnsi="Garamond" w:cs="Arial"/>
        </w:rPr>
        <w:t>500,000</w:t>
      </w:r>
    </w:p>
    <w:p w14:paraId="12B24F6E" w14:textId="71E21B70" w:rsidR="004A2FA1" w:rsidRPr="00455629" w:rsidRDefault="004A2FA1" w:rsidP="004A2FA1">
      <w:pPr>
        <w:pStyle w:val="Heading3"/>
        <w:shd w:val="clear" w:color="auto" w:fill="FFFFFF"/>
        <w:ind w:left="0"/>
        <w:rPr>
          <w:rFonts w:cs="Arial"/>
          <w:b w:val="0"/>
          <w:color w:val="222222"/>
          <w:sz w:val="22"/>
          <w:szCs w:val="22"/>
        </w:rPr>
      </w:pPr>
      <w:r w:rsidRPr="00455629">
        <w:rPr>
          <w:rFonts w:cs="Arial"/>
          <w:b w:val="0"/>
          <w:sz w:val="22"/>
          <w:szCs w:val="22"/>
        </w:rPr>
        <w:t xml:space="preserve">Agency: </w:t>
      </w:r>
      <w:r w:rsidRPr="00455629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>2023-2028</w:t>
      </w:r>
    </w:p>
    <w:p w14:paraId="0BCE4254" w14:textId="77777777" w:rsidR="004A2FA1" w:rsidRDefault="004A2FA1" w:rsidP="00141A97">
      <w:pPr>
        <w:rPr>
          <w:rFonts w:ascii="Garamond" w:hAnsi="Garamond" w:cs="Arial"/>
        </w:rPr>
      </w:pPr>
    </w:p>
    <w:p w14:paraId="36EE09E8" w14:textId="5D9DDA58" w:rsidR="00141A97" w:rsidRPr="00AA7C3A" w:rsidRDefault="00141A97" w:rsidP="00141A97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Georgia Diabetes Translation Research Center - Translational Research Core – Engagement and Behavior Change (P30)</w:t>
      </w:r>
    </w:p>
    <w:p w14:paraId="64FEE212" w14:textId="42946F6B" w:rsidR="00141A97" w:rsidRPr="00AA7C3A" w:rsidRDefault="00141A97" w:rsidP="00141A97">
      <w:pPr>
        <w:tabs>
          <w:tab w:val="left" w:pos="1440"/>
          <w:tab w:val="left" w:pos="5670"/>
        </w:tabs>
        <w:rPr>
          <w:rFonts w:ascii="Garamond" w:hAnsi="Garamond" w:cs="Arial"/>
        </w:rPr>
      </w:pPr>
      <w:r w:rsidRPr="00AA7C3A">
        <w:rPr>
          <w:rFonts w:ascii="Garamond" w:hAnsi="Garamond" w:cs="Arial"/>
        </w:rPr>
        <w:t>PI:</w:t>
      </w:r>
      <w:r w:rsidRPr="00AA7C3A">
        <w:rPr>
          <w:rFonts w:ascii="Garamond" w:hAnsi="Garamond" w:cs="Arial"/>
        </w:rPr>
        <w:tab/>
        <w:t>Venkat Narayan, PI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</w:r>
    </w:p>
    <w:p w14:paraId="2133AFBF" w14:textId="77777777" w:rsidR="00141A97" w:rsidRPr="00AA7C3A" w:rsidRDefault="00141A97" w:rsidP="00141A97">
      <w:pPr>
        <w:pStyle w:val="Heading3"/>
        <w:shd w:val="clear" w:color="auto" w:fill="FFFFFF"/>
        <w:ind w:left="0"/>
        <w:rPr>
          <w:rFonts w:cs="Arial"/>
          <w:b w:val="0"/>
          <w:bCs/>
        </w:rPr>
      </w:pPr>
      <w:r w:rsidRPr="00AA7C3A">
        <w:rPr>
          <w:rFonts w:cs="Arial"/>
          <w:b w:val="0"/>
        </w:rPr>
        <w:t>Agency:</w:t>
      </w:r>
      <w:r w:rsidRPr="00AA7C3A">
        <w:rPr>
          <w:rFonts w:cs="Arial"/>
        </w:rPr>
        <w:t xml:space="preserve"> </w:t>
      </w:r>
      <w:r w:rsidRPr="00AA7C3A">
        <w:rPr>
          <w:rFonts w:cs="Arial"/>
        </w:rPr>
        <w:tab/>
      </w:r>
      <w:r w:rsidRPr="00AA7C3A">
        <w:rPr>
          <w:rFonts w:cs="Arial"/>
          <w:b w:val="0"/>
          <w:bCs/>
        </w:rPr>
        <w:t>National Institute of Diabetes and Digestive and Kidney Diseases </w:t>
      </w:r>
    </w:p>
    <w:p w14:paraId="56E9F8BE" w14:textId="77777777" w:rsidR="00141A97" w:rsidRPr="00AA7C3A" w:rsidRDefault="00141A97" w:rsidP="00141A97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 xml:space="preserve">Role: 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  <w:t>Core Co-Investigator</w:t>
      </w:r>
    </w:p>
    <w:p w14:paraId="39E8864A" w14:textId="51FD09B2" w:rsidR="003D5095" w:rsidRPr="00AA7C3A" w:rsidRDefault="003D5095" w:rsidP="003D5095">
      <w:pPr>
        <w:rPr>
          <w:rFonts w:ascii="Garamond" w:hAnsi="Garamond"/>
          <w:sz w:val="20"/>
          <w:szCs w:val="20"/>
        </w:rPr>
      </w:pPr>
      <w:r w:rsidRPr="00AA7C3A">
        <w:rPr>
          <w:rFonts w:ascii="Garamond" w:hAnsi="Garamond" w:cs="Arial"/>
        </w:rPr>
        <w:t>Direct Costs: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/>
          <w:bdr w:val="none" w:sz="0" w:space="0" w:color="auto" w:frame="1"/>
        </w:rPr>
        <w:t>$</w:t>
      </w:r>
      <w:r w:rsidRPr="00AA7C3A">
        <w:rPr>
          <w:rFonts w:ascii="Garamond" w:hAnsi="Garamond"/>
          <w:sz w:val="22"/>
          <w:szCs w:val="22"/>
          <w:bdr w:val="none" w:sz="0" w:space="0" w:color="auto" w:frame="1"/>
        </w:rPr>
        <w:t>1,736,580</w:t>
      </w:r>
    </w:p>
    <w:p w14:paraId="68F8805D" w14:textId="6219A1D1" w:rsidR="00141A97" w:rsidRPr="00AA7C3A" w:rsidRDefault="0040296B" w:rsidP="00141A97">
      <w:pPr>
        <w:rPr>
          <w:rFonts w:ascii="Garamond" w:hAnsi="Garamond" w:cs="Arial"/>
        </w:rPr>
      </w:pPr>
      <w:r w:rsidRPr="00AA7C3A">
        <w:rPr>
          <w:rFonts w:ascii="Garamond" w:hAnsi="Garamond" w:cs="Arial"/>
        </w:rPr>
        <w:t>Period:</w:t>
      </w:r>
      <w:r w:rsidRPr="00AA7C3A">
        <w:rPr>
          <w:rFonts w:ascii="Garamond" w:hAnsi="Garamond" w:cs="Arial"/>
        </w:rPr>
        <w:tab/>
      </w:r>
      <w:r w:rsidRPr="00AA7C3A">
        <w:rPr>
          <w:rFonts w:ascii="Garamond" w:hAnsi="Garamond" w:cs="Arial"/>
        </w:rPr>
        <w:tab/>
      </w:r>
      <w:r w:rsidR="00AA7C3A" w:rsidRPr="00AA7C3A">
        <w:rPr>
          <w:rFonts w:ascii="Garamond" w:hAnsi="Garamond" w:cs="Arial"/>
        </w:rPr>
        <w:t>2016-202</w:t>
      </w:r>
      <w:r w:rsidR="009C3CB3">
        <w:rPr>
          <w:rFonts w:ascii="Garamond" w:hAnsi="Garamond" w:cs="Arial"/>
        </w:rPr>
        <w:t>5</w:t>
      </w:r>
    </w:p>
    <w:p w14:paraId="0E93A603" w14:textId="77777777" w:rsidR="0089127F" w:rsidRPr="00AA7C3A" w:rsidRDefault="0089127F" w:rsidP="0040296B">
      <w:pPr>
        <w:widowControl w:val="0"/>
        <w:adjustRightInd w:val="0"/>
        <w:rPr>
          <w:rFonts w:ascii="Garamond" w:hAnsi="Garamond"/>
        </w:rPr>
      </w:pPr>
    </w:p>
    <w:p w14:paraId="54995403" w14:textId="4A0074F5" w:rsidR="0040296B" w:rsidRPr="0096744F" w:rsidRDefault="0040296B" w:rsidP="0040296B">
      <w:pPr>
        <w:widowControl w:val="0"/>
        <w:adjustRightInd w:val="0"/>
        <w:rPr>
          <w:rFonts w:ascii="Garamond" w:hAnsi="Garamond"/>
        </w:rPr>
      </w:pPr>
      <w:r w:rsidRPr="00AA7C3A">
        <w:rPr>
          <w:rFonts w:ascii="Garamond" w:hAnsi="Garamond"/>
        </w:rPr>
        <w:t>Collaborative Research, Implementation, and Leadership Training to Address Chronic Conditions Across the</w:t>
      </w:r>
      <w:r w:rsidRPr="0096744F">
        <w:rPr>
          <w:rFonts w:ascii="Garamond" w:hAnsi="Garamond"/>
        </w:rPr>
        <w:t xml:space="preserve"> </w:t>
      </w:r>
      <w:proofErr w:type="spellStart"/>
      <w:r w:rsidRPr="0096744F">
        <w:rPr>
          <w:rFonts w:ascii="Garamond" w:hAnsi="Garamond"/>
        </w:rPr>
        <w:t>Lifecourse</w:t>
      </w:r>
      <w:proofErr w:type="spellEnd"/>
      <w:r w:rsidRPr="0096744F">
        <w:rPr>
          <w:rFonts w:ascii="Garamond" w:hAnsi="Garamond"/>
        </w:rPr>
        <w:t xml:space="preserve"> (COALESCE) (D43</w:t>
      </w:r>
      <w:r w:rsidR="00773F73" w:rsidRPr="0096744F">
        <w:rPr>
          <w:rFonts w:ascii="Garamond" w:hAnsi="Garamond"/>
        </w:rPr>
        <w:t>)</w:t>
      </w:r>
    </w:p>
    <w:p w14:paraId="1938E41D" w14:textId="77777777" w:rsidR="0040296B" w:rsidRPr="0096744F" w:rsidRDefault="0040296B" w:rsidP="0040296B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PIs: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Ali/Prabhakaran/Hailemariam</w:t>
      </w:r>
    </w:p>
    <w:p w14:paraId="3693EB07" w14:textId="77777777" w:rsidR="0040296B" w:rsidRPr="0096744F" w:rsidRDefault="0040296B" w:rsidP="0040296B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Agency:</w:t>
      </w:r>
      <w:r w:rsidRPr="0096744F">
        <w:rPr>
          <w:rFonts w:ascii="Garamond" w:hAnsi="Garamond"/>
        </w:rPr>
        <w:tab/>
        <w:t>National Institutes of Health / Fogarty International Center</w:t>
      </w:r>
    </w:p>
    <w:p w14:paraId="63AC31C0" w14:textId="78B70AAD" w:rsidR="0040296B" w:rsidRPr="0096744F" w:rsidRDefault="0040296B" w:rsidP="0040296B">
      <w:pPr>
        <w:widowControl w:val="0"/>
        <w:adjustRightInd w:val="0"/>
        <w:rPr>
          <w:rFonts w:ascii="Garamond" w:hAnsi="Garamond" w:cs="Arial"/>
        </w:rPr>
      </w:pPr>
      <w:r w:rsidRPr="0096744F">
        <w:rPr>
          <w:rFonts w:ascii="Garamond" w:hAnsi="Garamond"/>
        </w:rPr>
        <w:lastRenderedPageBreak/>
        <w:t xml:space="preserve">Role: </w:t>
      </w:r>
      <w:r w:rsidR="00355D27" w:rsidRPr="0096744F">
        <w:rPr>
          <w:rFonts w:ascii="Garamond" w:hAnsi="Garamond"/>
        </w:rPr>
        <w:tab/>
      </w:r>
      <w:r w:rsidR="00355D27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Associate Program Director</w:t>
      </w:r>
    </w:p>
    <w:p w14:paraId="607B749A" w14:textId="564736E6" w:rsidR="00355D27" w:rsidRPr="0096744F" w:rsidRDefault="00355D27" w:rsidP="003D5095">
      <w:pPr>
        <w:rPr>
          <w:rFonts w:ascii="Garamond" w:hAnsi="Garamond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="003D5095" w:rsidRPr="0096744F">
        <w:rPr>
          <w:rFonts w:ascii="Garamond" w:hAnsi="Garamond"/>
          <w:bdr w:val="none" w:sz="0" w:space="0" w:color="auto" w:frame="1"/>
        </w:rPr>
        <w:t>$4,075,956</w:t>
      </w:r>
    </w:p>
    <w:p w14:paraId="5FFD7428" w14:textId="7B350F02" w:rsidR="0040296B" w:rsidRPr="0096744F" w:rsidRDefault="0040296B" w:rsidP="0040296B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 w:cs="Arial"/>
        </w:rPr>
        <w:t>Period: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 xml:space="preserve">09/15/19 </w:t>
      </w:r>
      <w:r w:rsidRPr="0096744F">
        <w:rPr>
          <w:rFonts w:ascii="Garamond" w:hAnsi="Garamond" w:cs="†.∑Ô˛"/>
        </w:rPr>
        <w:t xml:space="preserve">– </w:t>
      </w:r>
      <w:r w:rsidRPr="0096744F">
        <w:rPr>
          <w:rFonts w:ascii="Garamond" w:hAnsi="Garamond"/>
        </w:rPr>
        <w:t>05/31/24</w:t>
      </w:r>
    </w:p>
    <w:p w14:paraId="034FF23A" w14:textId="77777777" w:rsidR="004A2FA1" w:rsidRDefault="004A2FA1" w:rsidP="0040296B">
      <w:pPr>
        <w:widowControl w:val="0"/>
        <w:adjustRightInd w:val="0"/>
        <w:rPr>
          <w:rFonts w:ascii="Garamond" w:hAnsi="Garamond"/>
          <w:sz w:val="12"/>
          <w:szCs w:val="12"/>
        </w:rPr>
      </w:pPr>
    </w:p>
    <w:p w14:paraId="4DA0F1DA" w14:textId="77777777" w:rsidR="004A2FA1" w:rsidRPr="0096744F" w:rsidRDefault="004A2FA1" w:rsidP="0040296B">
      <w:pPr>
        <w:widowControl w:val="0"/>
        <w:adjustRightInd w:val="0"/>
        <w:rPr>
          <w:rFonts w:ascii="Garamond" w:hAnsi="Garamond"/>
          <w:sz w:val="12"/>
          <w:szCs w:val="12"/>
        </w:rPr>
      </w:pPr>
    </w:p>
    <w:p w14:paraId="2B44F607" w14:textId="77777777" w:rsidR="00534005" w:rsidRPr="0096744F" w:rsidRDefault="00534005" w:rsidP="00F8582B">
      <w:pPr>
        <w:rPr>
          <w:rFonts w:ascii="Garamond" w:hAnsi="Garamond" w:cs="Arial"/>
          <w:color w:val="201F1E"/>
          <w:sz w:val="12"/>
          <w:szCs w:val="12"/>
          <w:bdr w:val="none" w:sz="0" w:space="0" w:color="auto" w:frame="1"/>
        </w:rPr>
      </w:pPr>
    </w:p>
    <w:p w14:paraId="47EFECED" w14:textId="77777777" w:rsidR="00F8582B" w:rsidRPr="0096744F" w:rsidRDefault="00F8582B" w:rsidP="00F8582B">
      <w:pPr>
        <w:rPr>
          <w:rFonts w:ascii="Garamond" w:hAnsi="Garamond"/>
        </w:rPr>
      </w:pPr>
      <w:r w:rsidRPr="0096744F">
        <w:rPr>
          <w:rFonts w:ascii="Garamond" w:hAnsi="Garamond"/>
          <w:bdr w:val="none" w:sz="0" w:space="0" w:color="auto" w:frame="1"/>
          <w:shd w:val="clear" w:color="auto" w:fill="FFFFFF"/>
        </w:rPr>
        <w:t xml:space="preserve">Couples-based interventions for type 2 diabetes </w:t>
      </w:r>
      <w:r w:rsidRPr="0096744F">
        <w:rPr>
          <w:rFonts w:ascii="Garamond" w:hAnsi="Garamond"/>
          <w:bCs/>
          <w:bdr w:val="none" w:sz="0" w:space="0" w:color="auto" w:frame="1"/>
          <w:shd w:val="clear" w:color="auto" w:fill="FFFFFF"/>
        </w:rPr>
        <w:t>(K23)</w:t>
      </w:r>
    </w:p>
    <w:p w14:paraId="5A611644" w14:textId="77777777" w:rsidR="00F8582B" w:rsidRPr="0096744F" w:rsidRDefault="00F8582B" w:rsidP="00F8582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</w:r>
      <w:proofErr w:type="spellStart"/>
      <w:r w:rsidRPr="0096744F">
        <w:rPr>
          <w:rFonts w:ascii="Garamond" w:hAnsi="Garamond" w:cs="Arial"/>
        </w:rPr>
        <w:t>Megha</w:t>
      </w:r>
      <w:proofErr w:type="spellEnd"/>
      <w:r w:rsidRPr="0096744F">
        <w:rPr>
          <w:rFonts w:ascii="Garamond" w:hAnsi="Garamond" w:cs="Arial"/>
        </w:rPr>
        <w:t xml:space="preserve"> Shah </w:t>
      </w:r>
    </w:p>
    <w:p w14:paraId="59A00432" w14:textId="77777777" w:rsidR="00F8582B" w:rsidRPr="0096744F" w:rsidRDefault="00F8582B" w:rsidP="00F8582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>NIH</w:t>
      </w:r>
    </w:p>
    <w:p w14:paraId="6ACDD5AB" w14:textId="77777777" w:rsidR="00F8582B" w:rsidRPr="0096744F" w:rsidRDefault="00F8582B" w:rsidP="00F8582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</w:rPr>
      </w:pPr>
      <w:r w:rsidRPr="0096744F">
        <w:rPr>
          <w:rFonts w:ascii="Garamond" w:hAnsi="Garamond"/>
        </w:rPr>
        <w:t>Role:</w:t>
      </w:r>
      <w:r w:rsidRPr="0096744F">
        <w:rPr>
          <w:rFonts w:ascii="Garamond" w:hAnsi="Garamond"/>
        </w:rPr>
        <w:tab/>
        <w:t>Mentor</w:t>
      </w:r>
    </w:p>
    <w:p w14:paraId="136F96C2" w14:textId="605D7F41" w:rsidR="00534005" w:rsidRPr="0096744F" w:rsidRDefault="00534005" w:rsidP="00534005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 w:cs="Arial"/>
        </w:rPr>
        <w:t>Period: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 xml:space="preserve">2019 </w:t>
      </w:r>
      <w:r w:rsidRPr="0096744F">
        <w:rPr>
          <w:rFonts w:ascii="Garamond" w:hAnsi="Garamond" w:cs="†.∑Ô˛"/>
        </w:rPr>
        <w:t xml:space="preserve">– </w:t>
      </w:r>
      <w:r w:rsidRPr="0096744F">
        <w:rPr>
          <w:rFonts w:ascii="Garamond" w:hAnsi="Garamond"/>
        </w:rPr>
        <w:t>2024</w:t>
      </w:r>
    </w:p>
    <w:p w14:paraId="3683D755" w14:textId="77777777" w:rsidR="00896C3F" w:rsidRPr="0096744F" w:rsidRDefault="00896C3F" w:rsidP="003146FE">
      <w:pPr>
        <w:rPr>
          <w:rFonts w:ascii="Garamond" w:hAnsi="Garamond" w:cs="Arial"/>
          <w:sz w:val="16"/>
          <w:szCs w:val="16"/>
        </w:rPr>
      </w:pPr>
    </w:p>
    <w:p w14:paraId="466B1164" w14:textId="77777777" w:rsidR="008748DC" w:rsidRPr="0096744F" w:rsidRDefault="008748DC" w:rsidP="00301761">
      <w:pPr>
        <w:tabs>
          <w:tab w:val="left" w:pos="1599"/>
        </w:tabs>
        <w:rPr>
          <w:rFonts w:ascii="Garamond" w:hAnsi="Garamond" w:cs="Garamond"/>
          <w:b/>
          <w:bCs/>
        </w:rPr>
      </w:pPr>
      <w:r w:rsidRPr="0096744F">
        <w:rPr>
          <w:rFonts w:ascii="Garamond" w:hAnsi="Garamond" w:cs="Garamond"/>
          <w:b/>
          <w:bCs/>
        </w:rPr>
        <w:t>Completed</w:t>
      </w:r>
    </w:p>
    <w:p w14:paraId="4CD66A46" w14:textId="77777777" w:rsidR="009C3CB3" w:rsidRPr="0096744F" w:rsidRDefault="009C3CB3" w:rsidP="009C3CB3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Dynamics &amp; Health Consequences of Obesity between Infancy &amp; Young Adulthood in the United States (R01)</w:t>
      </w:r>
    </w:p>
    <w:p w14:paraId="58B7CFE7" w14:textId="77777777" w:rsidR="009C3CB3" w:rsidRPr="0096744F" w:rsidRDefault="009C3CB3" w:rsidP="009C3CB3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Solveig A. Cunningham </w:t>
      </w:r>
    </w:p>
    <w:p w14:paraId="1EAFADE8" w14:textId="77777777" w:rsidR="009C3CB3" w:rsidRPr="0096744F" w:rsidRDefault="009C3CB3" w:rsidP="009C3CB3">
      <w:pPr>
        <w:pStyle w:val="Heading3"/>
        <w:shd w:val="clear" w:color="auto" w:fill="FFFFFF"/>
        <w:ind w:left="0"/>
        <w:rPr>
          <w:rFonts w:cs="Arial"/>
          <w:b w:val="0"/>
          <w:bCs/>
          <w:color w:val="222222"/>
        </w:rPr>
      </w:pPr>
      <w:r w:rsidRPr="0096744F">
        <w:rPr>
          <w:rFonts w:cs="Arial"/>
          <w:b w:val="0"/>
        </w:rPr>
        <w:t>Agency:</w:t>
      </w:r>
      <w:r w:rsidRPr="0096744F">
        <w:rPr>
          <w:rFonts w:cs="Arial"/>
        </w:rPr>
        <w:t xml:space="preserve"> </w:t>
      </w:r>
      <w:r w:rsidRPr="0096744F">
        <w:rPr>
          <w:rFonts w:cs="Arial"/>
        </w:rPr>
        <w:tab/>
      </w:r>
      <w:r w:rsidRPr="0096744F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54AF60B7" w14:textId="77777777" w:rsidR="009C3CB3" w:rsidRPr="0096744F" w:rsidRDefault="009C3CB3" w:rsidP="009C3CB3">
      <w:pPr>
        <w:rPr>
          <w:rFonts w:ascii="Garamond" w:hAnsi="Garamond"/>
          <w:color w:val="000000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</w:t>
      </w:r>
      <w:r w:rsidRPr="0096744F">
        <w:rPr>
          <w:rFonts w:ascii="Garamond" w:hAnsi="Garamond"/>
          <w:color w:val="000000"/>
        </w:rPr>
        <w:t>1,195,564</w:t>
      </w:r>
    </w:p>
    <w:p w14:paraId="671E389A" w14:textId="77777777" w:rsidR="009C3CB3" w:rsidRPr="0096744F" w:rsidRDefault="009C3CB3" w:rsidP="009C3CB3">
      <w:pPr>
        <w:rPr>
          <w:rFonts w:ascii="Garamond" w:hAnsi="Garamond"/>
        </w:rPr>
      </w:pPr>
      <w:r w:rsidRPr="0096744F">
        <w:rPr>
          <w:rFonts w:ascii="Garamond" w:hAnsi="Garamond"/>
        </w:rPr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2018-2023</w:t>
      </w:r>
    </w:p>
    <w:p w14:paraId="0D6E49E9" w14:textId="77777777" w:rsidR="009C3CB3" w:rsidRPr="0096744F" w:rsidRDefault="009C3CB3" w:rsidP="009C3CB3">
      <w:pPr>
        <w:rPr>
          <w:rFonts w:ascii="Garamond" w:hAnsi="Garamond"/>
          <w:color w:val="000000"/>
          <w:sz w:val="12"/>
          <w:szCs w:val="12"/>
        </w:rPr>
      </w:pPr>
    </w:p>
    <w:p w14:paraId="5B161A94" w14:textId="77777777" w:rsidR="009C3CB3" w:rsidRPr="0096744F" w:rsidRDefault="009C3CB3" w:rsidP="009C3CB3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Diversity Supplement - Dynamics and Health Consequences of Obesity between Infancy and Young Adulthood in the United States (R01-S)</w:t>
      </w:r>
    </w:p>
    <w:p w14:paraId="7A067CAC" w14:textId="77777777" w:rsidR="009C3CB3" w:rsidRPr="0096744F" w:rsidRDefault="009C3CB3" w:rsidP="009C3CB3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Solveig A. Cunningham </w:t>
      </w:r>
    </w:p>
    <w:p w14:paraId="65E9DBAD" w14:textId="77777777" w:rsidR="009C3CB3" w:rsidRPr="0096744F" w:rsidRDefault="009C3CB3" w:rsidP="009C3CB3">
      <w:pPr>
        <w:pStyle w:val="Heading3"/>
        <w:shd w:val="clear" w:color="auto" w:fill="FFFFFF"/>
        <w:ind w:left="0"/>
        <w:rPr>
          <w:rFonts w:cs="Arial"/>
          <w:b w:val="0"/>
          <w:bCs/>
          <w:color w:val="222222"/>
        </w:rPr>
      </w:pPr>
      <w:r w:rsidRPr="0096744F">
        <w:rPr>
          <w:rFonts w:cs="Arial"/>
          <w:b w:val="0"/>
        </w:rPr>
        <w:t>Agency:</w:t>
      </w:r>
      <w:r w:rsidRPr="0096744F">
        <w:rPr>
          <w:rFonts w:cs="Arial"/>
        </w:rPr>
        <w:t xml:space="preserve"> </w:t>
      </w:r>
      <w:r w:rsidRPr="0096744F">
        <w:rPr>
          <w:rFonts w:cs="Arial"/>
        </w:rPr>
        <w:tab/>
      </w:r>
      <w:r w:rsidRPr="0096744F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579D6C2A" w14:textId="77777777" w:rsidR="009C3CB3" w:rsidRPr="0096744F" w:rsidRDefault="009C3CB3" w:rsidP="009C3CB3">
      <w:pPr>
        <w:rPr>
          <w:rFonts w:ascii="Garamond" w:hAnsi="Garamond"/>
          <w:color w:val="000000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$120,000</w:t>
      </w:r>
    </w:p>
    <w:p w14:paraId="4D4B6BD0" w14:textId="77777777" w:rsidR="009C3CB3" w:rsidRPr="0096744F" w:rsidRDefault="009C3CB3" w:rsidP="009C3CB3">
      <w:pPr>
        <w:rPr>
          <w:rFonts w:ascii="Garamond" w:hAnsi="Garamond"/>
        </w:rPr>
      </w:pPr>
      <w:r w:rsidRPr="0096744F">
        <w:rPr>
          <w:rFonts w:ascii="Garamond" w:hAnsi="Garamond"/>
        </w:rPr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2020-2023</w:t>
      </w:r>
    </w:p>
    <w:p w14:paraId="34AF64DE" w14:textId="77777777" w:rsidR="009C3CB3" w:rsidRDefault="009C3CB3" w:rsidP="009C3CB3">
      <w:pPr>
        <w:widowControl w:val="0"/>
        <w:adjustRightInd w:val="0"/>
        <w:rPr>
          <w:rFonts w:ascii="Garamond" w:hAnsi="Garamond" w:cs="Arial"/>
          <w:iCs/>
          <w:color w:val="201F1E"/>
          <w:bdr w:val="none" w:sz="0" w:space="0" w:color="auto" w:frame="1"/>
        </w:rPr>
      </w:pPr>
    </w:p>
    <w:p w14:paraId="0988099A" w14:textId="6173DB42" w:rsidR="009C3CB3" w:rsidRPr="0096744F" w:rsidRDefault="009C3CB3" w:rsidP="009C3CB3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 w:cs="Arial"/>
          <w:iCs/>
          <w:color w:val="201F1E"/>
          <w:bdr w:val="none" w:sz="0" w:space="0" w:color="auto" w:frame="1"/>
        </w:rPr>
        <w:t>A community-engaged health needs assessment of South Asians in Atlanta: The CENSAA Study</w:t>
      </w:r>
      <w:r w:rsidRPr="0096744F">
        <w:rPr>
          <w:rFonts w:ascii="Garamond" w:hAnsi="Garamond"/>
        </w:rPr>
        <w:t xml:space="preserve"> </w:t>
      </w:r>
    </w:p>
    <w:p w14:paraId="42E517F6" w14:textId="77777777" w:rsidR="009C3CB3" w:rsidRPr="0096744F" w:rsidRDefault="009C3CB3" w:rsidP="009C3CB3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PI: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proofErr w:type="spellStart"/>
      <w:r w:rsidRPr="0096744F">
        <w:rPr>
          <w:rFonts w:ascii="Garamond" w:hAnsi="Garamond"/>
        </w:rPr>
        <w:t>Unjali</w:t>
      </w:r>
      <w:proofErr w:type="spellEnd"/>
      <w:r w:rsidRPr="0096744F">
        <w:rPr>
          <w:rFonts w:ascii="Garamond" w:hAnsi="Garamond"/>
        </w:rPr>
        <w:t xml:space="preserve"> </w:t>
      </w:r>
      <w:proofErr w:type="spellStart"/>
      <w:r w:rsidRPr="0096744F">
        <w:rPr>
          <w:rFonts w:ascii="Garamond" w:hAnsi="Garamond"/>
        </w:rPr>
        <w:t>Gujaral</w:t>
      </w:r>
      <w:proofErr w:type="spellEnd"/>
    </w:p>
    <w:p w14:paraId="69D508FD" w14:textId="77777777" w:rsidR="009C3CB3" w:rsidRPr="0096744F" w:rsidRDefault="009C3CB3" w:rsidP="009C3CB3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Agency: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 w:cs="Arial"/>
          <w:i/>
          <w:iCs/>
          <w:color w:val="201F1E"/>
          <w:bdr w:val="none" w:sz="0" w:space="0" w:color="auto" w:frame="1"/>
        </w:rPr>
        <w:t>Emory SVPR AT THE INTERSECTION Fund</w:t>
      </w:r>
    </w:p>
    <w:p w14:paraId="2CC6BCD6" w14:textId="77777777" w:rsidR="009C3CB3" w:rsidRPr="0096744F" w:rsidRDefault="009C3CB3" w:rsidP="009C3CB3">
      <w:pPr>
        <w:widowControl w:val="0"/>
        <w:adjustRightInd w:val="0"/>
        <w:rPr>
          <w:rFonts w:ascii="Garamond" w:hAnsi="Garamond" w:cs="Arial"/>
        </w:rPr>
      </w:pPr>
      <w:r w:rsidRPr="0096744F">
        <w:rPr>
          <w:rFonts w:ascii="Garamond" w:hAnsi="Garamond"/>
        </w:rPr>
        <w:t xml:space="preserve">Role: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Co-Investigator</w:t>
      </w:r>
    </w:p>
    <w:p w14:paraId="5F4718EF" w14:textId="77777777" w:rsidR="009C3CB3" w:rsidRPr="0096744F" w:rsidRDefault="009C3CB3" w:rsidP="009C3CB3">
      <w:pPr>
        <w:rPr>
          <w:rFonts w:ascii="Garamond" w:hAnsi="Garamond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  <w:bdr w:val="none" w:sz="0" w:space="0" w:color="auto" w:frame="1"/>
        </w:rPr>
        <w:t>$119,575</w:t>
      </w:r>
    </w:p>
    <w:p w14:paraId="459475B2" w14:textId="77777777" w:rsidR="009C3CB3" w:rsidRPr="0096744F" w:rsidRDefault="009C3CB3" w:rsidP="009C3CB3">
      <w:pPr>
        <w:widowControl w:val="0"/>
        <w:adjustRightInd w:val="0"/>
        <w:rPr>
          <w:rFonts w:ascii="Garamond" w:hAnsi="Garamond" w:cs="Arial"/>
          <w:color w:val="201F1E"/>
          <w:bdr w:val="none" w:sz="0" w:space="0" w:color="auto" w:frame="1"/>
        </w:rPr>
      </w:pPr>
      <w:r w:rsidRPr="0096744F">
        <w:rPr>
          <w:rFonts w:ascii="Garamond" w:hAnsi="Garamond" w:cs="Arial"/>
        </w:rPr>
        <w:t>Period: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</w:r>
      <w:r>
        <w:rPr>
          <w:rFonts w:ascii="Garamond" w:hAnsi="Garamond" w:cs="Arial"/>
        </w:rPr>
        <w:t>2021-2023</w:t>
      </w:r>
    </w:p>
    <w:p w14:paraId="536D5BF1" w14:textId="77777777" w:rsidR="009C3CB3" w:rsidRDefault="009C3CB3" w:rsidP="00D00F00">
      <w:pPr>
        <w:rPr>
          <w:rFonts w:ascii="Garamond" w:hAnsi="Garamond"/>
          <w:color w:val="000000"/>
        </w:rPr>
      </w:pPr>
    </w:p>
    <w:p w14:paraId="3E08B8B6" w14:textId="560330A0" w:rsidR="00D00F00" w:rsidRPr="0096744F" w:rsidRDefault="00D00F00" w:rsidP="00D00F00">
      <w:pPr>
        <w:rPr>
          <w:rFonts w:ascii="Garamond" w:hAnsi="Garamond"/>
        </w:rPr>
      </w:pPr>
      <w:r w:rsidRPr="0096744F">
        <w:rPr>
          <w:rFonts w:ascii="Garamond" w:hAnsi="Garamond"/>
          <w:color w:val="000000"/>
        </w:rPr>
        <w:t>Food Choice in Indian Households in the Context of the Nutrition Transition</w:t>
      </w:r>
    </w:p>
    <w:p w14:paraId="6FA2EBF7" w14:textId="77777777" w:rsidR="00D00F00" w:rsidRPr="0096744F" w:rsidRDefault="00D00F00" w:rsidP="00D00F00">
      <w:pPr>
        <w:shd w:val="clear" w:color="auto" w:fill="FFFFFF"/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 xml:space="preserve">PI: 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Christine Blake (USC)</w:t>
      </w:r>
    </w:p>
    <w:p w14:paraId="5843585E" w14:textId="49E07C0A" w:rsidR="00D00F00" w:rsidRPr="0096744F" w:rsidRDefault="00D00F00" w:rsidP="00D00F00">
      <w:pPr>
        <w:shd w:val="clear" w:color="auto" w:fill="FFFFFF"/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Agency:</w:t>
      </w:r>
      <w:r w:rsidRPr="0096744F">
        <w:rPr>
          <w:rFonts w:ascii="Garamond" w:hAnsi="Garamond"/>
          <w:color w:val="000000"/>
        </w:rPr>
        <w:tab/>
        <w:t>UKAID and the Bill and Melinda Gates Foundation Drivers of Food Choice Program</w:t>
      </w:r>
    </w:p>
    <w:p w14:paraId="2AA1EEE2" w14:textId="77777777" w:rsidR="00D00F00" w:rsidRPr="0096744F" w:rsidRDefault="00D00F00" w:rsidP="00D00F00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>Role: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  <w:t>Sub-recipient PI</w:t>
      </w:r>
    </w:p>
    <w:p w14:paraId="21561AB0" w14:textId="77777777" w:rsidR="00D00F00" w:rsidRPr="0096744F" w:rsidRDefault="00D00F00" w:rsidP="00D00F00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$230,000 (Emory portion)</w:t>
      </w:r>
    </w:p>
    <w:p w14:paraId="7F4A8975" w14:textId="77777777" w:rsidR="00D00F00" w:rsidRPr="0096744F" w:rsidRDefault="00D00F00" w:rsidP="00D00F00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Period 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 w:cs="Arial"/>
        </w:rPr>
        <w:tab/>
        <w:t>2018-2020</w:t>
      </w:r>
    </w:p>
    <w:p w14:paraId="2AC6E533" w14:textId="77777777" w:rsidR="00D00F00" w:rsidRDefault="00D00F00" w:rsidP="00556A3C">
      <w:pPr>
        <w:rPr>
          <w:rFonts w:ascii="Garamond" w:hAnsi="Garamond"/>
          <w:sz w:val="12"/>
          <w:szCs w:val="12"/>
        </w:rPr>
      </w:pPr>
    </w:p>
    <w:p w14:paraId="72BCB8A5" w14:textId="77777777" w:rsidR="004A2FA1" w:rsidRPr="0096744F" w:rsidRDefault="004A2FA1" w:rsidP="00556A3C">
      <w:pPr>
        <w:rPr>
          <w:rFonts w:ascii="Garamond" w:hAnsi="Garamond"/>
          <w:sz w:val="12"/>
          <w:szCs w:val="12"/>
        </w:rPr>
      </w:pPr>
    </w:p>
    <w:p w14:paraId="1486F708" w14:textId="77777777" w:rsidR="00556A3C" w:rsidRPr="0096744F" w:rsidRDefault="00556A3C" w:rsidP="00556A3C">
      <w:pPr>
        <w:rPr>
          <w:rFonts w:ascii="Garamond" w:hAnsi="Garamond"/>
        </w:rPr>
      </w:pPr>
      <w:r w:rsidRPr="0096744F">
        <w:rPr>
          <w:rFonts w:ascii="Garamond" w:hAnsi="Garamond"/>
        </w:rPr>
        <w:t xml:space="preserve">Childhood Socioeconomic Circumstances and Family Characteristics as Risk Factors for Adult Stroke, Cardiovascular Disease, and Cognitive Decline </w:t>
      </w:r>
      <w:r w:rsidRPr="0096744F">
        <w:rPr>
          <w:rFonts w:ascii="Garamond" w:hAnsi="Garamond" w:cs="Arial"/>
        </w:rPr>
        <w:t>(R01)</w:t>
      </w:r>
    </w:p>
    <w:p w14:paraId="18BFAF3F" w14:textId="77777777" w:rsidR="00556A3C" w:rsidRPr="0096744F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Virginia Howard (UAB)</w:t>
      </w:r>
    </w:p>
    <w:p w14:paraId="0CB2C65A" w14:textId="77777777" w:rsidR="00556A3C" w:rsidRPr="0096744F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  <w:t xml:space="preserve">National Institute on Aging </w:t>
      </w:r>
    </w:p>
    <w:p w14:paraId="41702298" w14:textId="5E1C4D56" w:rsidR="00556A3C" w:rsidRPr="0096744F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Pr="0096744F">
        <w:rPr>
          <w:rFonts w:ascii="Garamond" w:hAnsi="Garamond" w:cs="Arial"/>
        </w:rPr>
        <w:tab/>
      </w:r>
      <w:r w:rsidR="004D5FA7" w:rsidRPr="0096744F">
        <w:rPr>
          <w:rFonts w:ascii="Garamond" w:hAnsi="Garamond" w:cs="Arial"/>
        </w:rPr>
        <w:t xml:space="preserve">Sub-recipient </w:t>
      </w:r>
      <w:r w:rsidRPr="0096744F">
        <w:rPr>
          <w:rFonts w:ascii="Garamond" w:hAnsi="Garamond" w:cs="Arial"/>
        </w:rPr>
        <w:t>PI</w:t>
      </w:r>
    </w:p>
    <w:p w14:paraId="05EBE808" w14:textId="77777777" w:rsidR="00556A3C" w:rsidRPr="0096744F" w:rsidRDefault="00556A3C" w:rsidP="00556A3C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$119,413 (Emory portion)</w:t>
      </w:r>
    </w:p>
    <w:p w14:paraId="463120F8" w14:textId="77777777" w:rsidR="00556A3C" w:rsidRPr="0096744F" w:rsidRDefault="00556A3C" w:rsidP="00556A3C">
      <w:pPr>
        <w:rPr>
          <w:rFonts w:ascii="Garamond" w:hAnsi="Garamond"/>
        </w:rPr>
      </w:pPr>
      <w:r w:rsidRPr="0096744F">
        <w:rPr>
          <w:rFonts w:ascii="Garamond" w:hAnsi="Garamond"/>
        </w:rPr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2011-2018</w:t>
      </w:r>
    </w:p>
    <w:p w14:paraId="65CAAE6C" w14:textId="77777777" w:rsidR="00556A3C" w:rsidRPr="0096744F" w:rsidRDefault="00556A3C" w:rsidP="00556A3C">
      <w:pPr>
        <w:rPr>
          <w:rFonts w:ascii="Garamond" w:hAnsi="Garamond" w:cs="Segoe UI"/>
          <w:sz w:val="12"/>
          <w:szCs w:val="12"/>
          <w:shd w:val="clear" w:color="auto" w:fill="FFFFFF"/>
        </w:rPr>
      </w:pPr>
    </w:p>
    <w:p w14:paraId="2B924764" w14:textId="77777777" w:rsidR="00556A3C" w:rsidRPr="0096744F" w:rsidRDefault="00556A3C" w:rsidP="00556A3C">
      <w:pPr>
        <w:rPr>
          <w:rFonts w:ascii="Garamond" w:hAnsi="Garamond"/>
        </w:rPr>
      </w:pPr>
      <w:r w:rsidRPr="0096744F">
        <w:rPr>
          <w:rFonts w:ascii="Garamond" w:hAnsi="Garamond"/>
          <w:iCs/>
          <w:shd w:val="clear" w:color="auto" w:fill="FFFFFF"/>
        </w:rPr>
        <w:t xml:space="preserve">Changes in Risk </w:t>
      </w:r>
      <w:r w:rsidR="00121D77" w:rsidRPr="0096744F">
        <w:rPr>
          <w:rFonts w:ascii="Garamond" w:hAnsi="Garamond"/>
          <w:iCs/>
          <w:shd w:val="clear" w:color="auto" w:fill="FFFFFF"/>
        </w:rPr>
        <w:t>Factors</w:t>
      </w:r>
      <w:r w:rsidRPr="0096744F">
        <w:rPr>
          <w:rFonts w:ascii="Garamond" w:hAnsi="Garamond"/>
          <w:iCs/>
          <w:shd w:val="clear" w:color="auto" w:fill="FFFFFF"/>
        </w:rPr>
        <w:t xml:space="preserve"> for </w:t>
      </w:r>
      <w:r w:rsidR="00121D77" w:rsidRPr="0096744F">
        <w:rPr>
          <w:rFonts w:ascii="Garamond" w:hAnsi="Garamond"/>
          <w:iCs/>
          <w:shd w:val="clear" w:color="auto" w:fill="FFFFFF"/>
        </w:rPr>
        <w:t>Diabetes</w:t>
      </w:r>
      <w:r w:rsidRPr="0096744F">
        <w:rPr>
          <w:rFonts w:ascii="Garamond" w:hAnsi="Garamond"/>
          <w:iCs/>
          <w:shd w:val="clear" w:color="auto" w:fill="FFFFFF"/>
        </w:rPr>
        <w:t xml:space="preserve"> among Newly Arrived Families</w:t>
      </w:r>
    </w:p>
    <w:p w14:paraId="0DB4F797" w14:textId="77777777" w:rsidR="00382591" w:rsidRPr="0096744F" w:rsidRDefault="00382591" w:rsidP="00382591">
      <w:pPr>
        <w:rPr>
          <w:rFonts w:ascii="Garamond" w:hAnsi="Garamond" w:cs="Segoe UI"/>
          <w:shd w:val="clear" w:color="auto" w:fill="FFFFFF"/>
        </w:rPr>
      </w:pPr>
      <w:r w:rsidRPr="0096744F">
        <w:rPr>
          <w:rFonts w:ascii="Garamond" w:hAnsi="Garamond" w:cs="Segoe UI"/>
          <w:shd w:val="clear" w:color="auto" w:fill="FFFFFF"/>
        </w:rPr>
        <w:t xml:space="preserve">PI: </w:t>
      </w:r>
      <w:r w:rsidRPr="0096744F">
        <w:rPr>
          <w:rFonts w:ascii="Garamond" w:hAnsi="Garamond" w:cs="Segoe UI"/>
          <w:shd w:val="clear" w:color="auto" w:fill="FFFFFF"/>
        </w:rPr>
        <w:tab/>
      </w:r>
      <w:r w:rsidRPr="0096744F">
        <w:rPr>
          <w:rFonts w:ascii="Garamond" w:hAnsi="Garamond" w:cs="Segoe UI"/>
          <w:shd w:val="clear" w:color="auto" w:fill="FFFFFF"/>
        </w:rPr>
        <w:tab/>
      </w:r>
      <w:r w:rsidRPr="0096744F">
        <w:rPr>
          <w:rFonts w:ascii="Garamond" w:hAnsi="Garamond" w:cs="Arial"/>
        </w:rPr>
        <w:t xml:space="preserve">Solveig A. </w:t>
      </w:r>
      <w:r w:rsidRPr="0096744F">
        <w:rPr>
          <w:rFonts w:ascii="Garamond" w:hAnsi="Garamond" w:cs="Segoe UI"/>
          <w:shd w:val="clear" w:color="auto" w:fill="FFFFFF"/>
        </w:rPr>
        <w:t>Cunningham</w:t>
      </w:r>
    </w:p>
    <w:p w14:paraId="25C99F39" w14:textId="77777777" w:rsidR="00556A3C" w:rsidRPr="0096744F" w:rsidRDefault="00556A3C" w:rsidP="00556A3C">
      <w:pPr>
        <w:rPr>
          <w:rFonts w:ascii="Garamond" w:hAnsi="Garamond"/>
        </w:rPr>
      </w:pPr>
      <w:r w:rsidRPr="0096744F">
        <w:rPr>
          <w:rFonts w:ascii="Garamond" w:hAnsi="Garamond" w:cs="Segoe UI"/>
          <w:shd w:val="clear" w:color="auto" w:fill="FFFFFF"/>
        </w:rPr>
        <w:t>Agency:</w:t>
      </w:r>
      <w:r w:rsidRPr="0096744F">
        <w:rPr>
          <w:rFonts w:ascii="Garamond" w:hAnsi="Garamond" w:cs="Segoe UI"/>
          <w:shd w:val="clear" w:color="auto" w:fill="FFFFFF"/>
        </w:rPr>
        <w:tab/>
        <w:t>Emory GCDTR Pilot &amp; Feasibility Small Grant Award</w:t>
      </w:r>
    </w:p>
    <w:p w14:paraId="400F157B" w14:textId="77777777" w:rsidR="00556A3C" w:rsidRPr="0096744F" w:rsidRDefault="00556A3C" w:rsidP="00556A3C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$30,000</w:t>
      </w:r>
    </w:p>
    <w:p w14:paraId="30535036" w14:textId="44037415" w:rsidR="00556A3C" w:rsidRPr="004A2FA1" w:rsidRDefault="00556A3C" w:rsidP="004A2FA1">
      <w:pPr>
        <w:rPr>
          <w:rFonts w:ascii="Garamond" w:hAnsi="Garamond"/>
        </w:rPr>
      </w:pPr>
      <w:r w:rsidRPr="0096744F">
        <w:rPr>
          <w:rFonts w:ascii="Garamond" w:hAnsi="Garamond"/>
        </w:rPr>
        <w:lastRenderedPageBreak/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2017-2018</w:t>
      </w:r>
    </w:p>
    <w:p w14:paraId="5B09B6FA" w14:textId="77777777" w:rsidR="00F00FF0" w:rsidRPr="0096744F" w:rsidRDefault="00F00FF0" w:rsidP="00556A3C">
      <w:pPr>
        <w:tabs>
          <w:tab w:val="left" w:pos="1599"/>
        </w:tabs>
        <w:rPr>
          <w:rFonts w:ascii="Garamond" w:hAnsi="Garamond"/>
          <w:sz w:val="12"/>
          <w:szCs w:val="12"/>
        </w:rPr>
      </w:pPr>
    </w:p>
    <w:p w14:paraId="0738F240" w14:textId="77777777" w:rsidR="007C5B4E" w:rsidRPr="0096744F" w:rsidRDefault="007C5B4E" w:rsidP="00301761">
      <w:pPr>
        <w:tabs>
          <w:tab w:val="left" w:pos="1599"/>
        </w:tabs>
        <w:rPr>
          <w:rFonts w:ascii="Garamond" w:hAnsi="Garamond" w:cs="Arial"/>
        </w:rPr>
      </w:pPr>
      <w:r w:rsidRPr="0096744F">
        <w:rPr>
          <w:rFonts w:ascii="Garamond" w:hAnsi="Garamond" w:cs="Garamond"/>
          <w:bCs/>
        </w:rPr>
        <w:t>Adoption of New Lifestyles among Refugee Families:  Health Implications of Integration</w:t>
      </w:r>
    </w:p>
    <w:p w14:paraId="2EB2316E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051F1AF0" w14:textId="77777777" w:rsidR="007C5B4E" w:rsidRPr="0096744F" w:rsidRDefault="007C5B4E" w:rsidP="007C5B4E">
      <w:pPr>
        <w:rPr>
          <w:rFonts w:ascii="Garamond" w:hAnsi="Garamond"/>
        </w:rPr>
      </w:pPr>
      <w:r w:rsidRPr="0096744F">
        <w:rPr>
          <w:rFonts w:ascii="Garamond" w:hAnsi="Garamond" w:cs="Arial"/>
        </w:rPr>
        <w:t xml:space="preserve">Agency:  </w:t>
      </w:r>
      <w:r w:rsidRPr="0096744F">
        <w:rPr>
          <w:rFonts w:ascii="Garamond" w:hAnsi="Garamond" w:cs="Arial"/>
        </w:rPr>
        <w:tab/>
        <w:t xml:space="preserve">Emory </w:t>
      </w:r>
      <w:r w:rsidRPr="0096744F">
        <w:rPr>
          <w:rFonts w:ascii="Garamond" w:hAnsi="Garamond"/>
        </w:rPr>
        <w:t xml:space="preserve">Center of Excellence in Maternal and Child Health Education, Science and Practice </w:t>
      </w:r>
    </w:p>
    <w:p w14:paraId="155911BA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>$17,700</w:t>
      </w:r>
    </w:p>
    <w:p w14:paraId="1509CA50" w14:textId="77777777" w:rsidR="007C5B4E" w:rsidRPr="0096744F" w:rsidRDefault="007C5B4E" w:rsidP="007C5B4E">
      <w:pPr>
        <w:rPr>
          <w:rFonts w:ascii="Garamond" w:hAnsi="Garamond"/>
        </w:rPr>
      </w:pPr>
      <w:r w:rsidRPr="0096744F">
        <w:rPr>
          <w:rFonts w:ascii="Garamond" w:hAnsi="Garamond"/>
        </w:rPr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2015-2017</w:t>
      </w:r>
    </w:p>
    <w:p w14:paraId="33A32C51" w14:textId="77777777" w:rsidR="00E36F48" w:rsidRPr="0096744F" w:rsidRDefault="00E36F48" w:rsidP="007C5B4E">
      <w:pPr>
        <w:rPr>
          <w:rFonts w:ascii="Garamond" w:hAnsi="Garamond" w:cs="Arial"/>
          <w:sz w:val="12"/>
          <w:szCs w:val="12"/>
        </w:rPr>
      </w:pPr>
    </w:p>
    <w:p w14:paraId="15E7DD52" w14:textId="77777777" w:rsidR="007C5B4E" w:rsidRPr="0096744F" w:rsidRDefault="007C5B4E" w:rsidP="007C5B4E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Predictors of Sustained </w:t>
      </w:r>
      <w:proofErr w:type="spellStart"/>
      <w:r w:rsidRPr="0096744F">
        <w:rPr>
          <w:rFonts w:ascii="Garamond" w:hAnsi="Garamond" w:cs="Arial"/>
        </w:rPr>
        <w:t>Weightloss</w:t>
      </w:r>
      <w:proofErr w:type="spellEnd"/>
      <w:r w:rsidRPr="0096744F">
        <w:rPr>
          <w:rFonts w:ascii="Garamond" w:hAnsi="Garamond" w:cs="Arial"/>
        </w:rPr>
        <w:t xml:space="preserve"> in Children</w:t>
      </w:r>
    </w:p>
    <w:p w14:paraId="7B22479C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6D222E0B" w14:textId="77777777" w:rsidR="007C5B4E" w:rsidRPr="0096744F" w:rsidRDefault="007C5B4E" w:rsidP="007C5B4E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 </w:t>
      </w:r>
      <w:r w:rsidRPr="0096744F">
        <w:rPr>
          <w:rFonts w:ascii="Garamond" w:hAnsi="Garamond" w:cs="Arial"/>
        </w:rPr>
        <w:tab/>
        <w:t>Children’s Healthcare of Atlanta</w:t>
      </w:r>
    </w:p>
    <w:p w14:paraId="534D5E4C" w14:textId="77777777" w:rsidR="007C5B4E" w:rsidRPr="0096744F" w:rsidRDefault="007C5B4E" w:rsidP="007C5B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>$12,000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</w:p>
    <w:p w14:paraId="5A275EA7" w14:textId="77777777" w:rsidR="007C5B4E" w:rsidRPr="0096744F" w:rsidRDefault="007C5B4E" w:rsidP="007C5B4E">
      <w:pPr>
        <w:rPr>
          <w:rFonts w:ascii="Garamond" w:hAnsi="Garamond"/>
        </w:rPr>
      </w:pPr>
      <w:r w:rsidRPr="0096744F">
        <w:rPr>
          <w:rFonts w:ascii="Garamond" w:hAnsi="Garamond"/>
        </w:rPr>
        <w:t>Period: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2016-2017</w:t>
      </w:r>
    </w:p>
    <w:p w14:paraId="33670CBA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Garamond"/>
          <w:bCs/>
          <w:sz w:val="12"/>
          <w:szCs w:val="12"/>
        </w:rPr>
      </w:pPr>
    </w:p>
    <w:p w14:paraId="1360102B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Garamond"/>
          <w:bCs/>
        </w:rPr>
      </w:pPr>
      <w:r w:rsidRPr="0096744F">
        <w:rPr>
          <w:rFonts w:ascii="Garamond" w:hAnsi="Garamond" w:cs="Garamond"/>
          <w:bCs/>
        </w:rPr>
        <w:t>Immigrant Integration, Health Behaviors, and Health Outcomes</w:t>
      </w:r>
    </w:p>
    <w:p w14:paraId="6758F7DE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5B29ECF8" w14:textId="77777777" w:rsidR="007C5B4E" w:rsidRPr="0096744F" w:rsidRDefault="007C5B4E" w:rsidP="007C5B4E">
      <w:pPr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 </w:t>
      </w:r>
      <w:r w:rsidRPr="0096744F">
        <w:rPr>
          <w:rFonts w:ascii="Garamond" w:hAnsi="Garamond" w:cs="Arial"/>
        </w:rPr>
        <w:tab/>
        <w:t>Commission for Educational Exchange, Fulbright - Belgium</w:t>
      </w:r>
    </w:p>
    <w:p w14:paraId="7274C074" w14:textId="77777777" w:rsidR="007C5B4E" w:rsidRPr="0096744F" w:rsidRDefault="007C5B4E" w:rsidP="007C5B4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  <w:color w:val="212121"/>
        </w:rPr>
        <w:t>$27,000</w:t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  <w:r w:rsidRPr="0096744F">
        <w:rPr>
          <w:rFonts w:ascii="Garamond" w:hAnsi="Garamond"/>
          <w:color w:val="212121"/>
        </w:rPr>
        <w:tab/>
      </w:r>
    </w:p>
    <w:p w14:paraId="04082498" w14:textId="77777777" w:rsidR="007C5B4E" w:rsidRPr="0096744F" w:rsidRDefault="007C5B4E" w:rsidP="007C5B4E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2016-2017</w:t>
      </w:r>
    </w:p>
    <w:p w14:paraId="477097D6" w14:textId="77777777" w:rsidR="007C5B4E" w:rsidRPr="0096744F" w:rsidRDefault="007C5B4E" w:rsidP="007C5B4E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Garamond"/>
          <w:b/>
          <w:bCs/>
          <w:sz w:val="12"/>
          <w:szCs w:val="12"/>
        </w:rPr>
      </w:pPr>
    </w:p>
    <w:p w14:paraId="457DC48F" w14:textId="77777777" w:rsidR="0094688C" w:rsidRPr="0096744F" w:rsidRDefault="0094688C" w:rsidP="00C24A74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Preventative practices and behaviors of household members of people with diabetes (R21)</w:t>
      </w:r>
    </w:p>
    <w:p w14:paraId="04EA774C" w14:textId="77777777" w:rsidR="0094688C" w:rsidRPr="0096744F" w:rsidRDefault="00F87647" w:rsidP="00C24A74">
      <w:pPr>
        <w:widowControl w:val="0"/>
        <w:adjustRightInd w:val="0"/>
        <w:rPr>
          <w:rFonts w:ascii="Garamond" w:hAnsi="Garamond"/>
          <w:lang w:bidi="en-US"/>
        </w:rPr>
      </w:pPr>
      <w:r w:rsidRPr="0096744F">
        <w:rPr>
          <w:rFonts w:ascii="Garamond" w:hAnsi="Garamond"/>
        </w:rPr>
        <w:t xml:space="preserve">PI: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Mohammed K.</w:t>
      </w:r>
      <w:r w:rsidR="0094688C" w:rsidRPr="0096744F">
        <w:rPr>
          <w:rFonts w:ascii="Garamond" w:hAnsi="Garamond"/>
        </w:rPr>
        <w:t xml:space="preserve"> Ali</w:t>
      </w:r>
    </w:p>
    <w:p w14:paraId="44890F09" w14:textId="77777777" w:rsidR="004226FA" w:rsidRPr="0096744F" w:rsidRDefault="0094688C" w:rsidP="004226FA">
      <w:pPr>
        <w:pStyle w:val="Heading3"/>
        <w:shd w:val="clear" w:color="auto" w:fill="FFFFFF"/>
        <w:ind w:left="0"/>
        <w:rPr>
          <w:rFonts w:cs="Arial"/>
          <w:b w:val="0"/>
          <w:color w:val="222222"/>
        </w:rPr>
      </w:pPr>
      <w:r w:rsidRPr="0096744F">
        <w:rPr>
          <w:b w:val="0"/>
        </w:rPr>
        <w:t xml:space="preserve">Agency: </w:t>
      </w:r>
      <w:r w:rsidRPr="0096744F">
        <w:rPr>
          <w:b w:val="0"/>
        </w:rPr>
        <w:tab/>
      </w:r>
      <w:r w:rsidR="004226FA" w:rsidRPr="0096744F">
        <w:rPr>
          <w:rFonts w:cs="Arial"/>
          <w:b w:val="0"/>
          <w:bCs/>
          <w:color w:val="222222"/>
        </w:rPr>
        <w:t>National Institute of Diabetes and Digestive and Kidney Diseases </w:t>
      </w:r>
    </w:p>
    <w:p w14:paraId="5CEED501" w14:textId="77777777" w:rsidR="00382591" w:rsidRPr="0096744F" w:rsidRDefault="00382591" w:rsidP="0038259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Pr="0096744F">
        <w:rPr>
          <w:rFonts w:ascii="Garamond" w:hAnsi="Garamond" w:cs="Arial"/>
        </w:rPr>
        <w:tab/>
        <w:t>Co-I</w:t>
      </w:r>
    </w:p>
    <w:p w14:paraId="5912AA61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366423" w:rsidRPr="0096744F">
        <w:rPr>
          <w:rFonts w:ascii="Garamond" w:hAnsi="Garamond" w:cs="Arial"/>
        </w:rPr>
        <w:tab/>
        <w:t>$</w:t>
      </w:r>
      <w:r w:rsidR="00366423" w:rsidRPr="0096744F">
        <w:rPr>
          <w:rFonts w:ascii="Garamond" w:hAnsi="Garamond"/>
        </w:rPr>
        <w:t>248,720</w:t>
      </w:r>
    </w:p>
    <w:p w14:paraId="3C1F2A79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3106B6" w:rsidRPr="0096744F">
        <w:rPr>
          <w:rFonts w:ascii="Garamond" w:hAnsi="Garamond"/>
          <w:color w:val="000000"/>
        </w:rPr>
        <w:tab/>
      </w:r>
      <w:r w:rsidR="003106B6" w:rsidRPr="0096744F">
        <w:rPr>
          <w:rFonts w:ascii="Garamond" w:hAnsi="Garamond"/>
          <w:color w:val="000000"/>
        </w:rPr>
        <w:tab/>
        <w:t>2014-2016</w:t>
      </w:r>
    </w:p>
    <w:p w14:paraId="12AD38A1" w14:textId="77777777" w:rsidR="009852BE" w:rsidRPr="0096744F" w:rsidRDefault="009852BE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12"/>
          <w:szCs w:val="12"/>
        </w:rPr>
      </w:pPr>
    </w:p>
    <w:p w14:paraId="1A6235B5" w14:textId="77777777" w:rsidR="0025688F" w:rsidRPr="0096744F" w:rsidRDefault="0025688F" w:rsidP="0025688F">
      <w:pPr>
        <w:tabs>
          <w:tab w:val="left" w:pos="720"/>
          <w:tab w:val="left" w:pos="1440"/>
          <w:tab w:val="left" w:pos="2160"/>
        </w:tabs>
        <w:jc w:val="both"/>
        <w:rPr>
          <w:rFonts w:ascii="Garamond" w:hAnsi="Garamond"/>
          <w:color w:val="000000"/>
        </w:rPr>
      </w:pPr>
      <w:r w:rsidRPr="0096744F">
        <w:rPr>
          <w:rFonts w:ascii="Garamond" w:hAnsi="Garamond" w:cs="Arial"/>
          <w:bCs/>
          <w:color w:val="000000"/>
        </w:rPr>
        <w:t>Brain Gut Axis and Its Influences on Gestational Weight Gain (F3</w:t>
      </w:r>
      <w:r w:rsidR="00EB31E8" w:rsidRPr="0096744F">
        <w:rPr>
          <w:rFonts w:ascii="Garamond" w:hAnsi="Garamond" w:cs="Arial"/>
          <w:bCs/>
          <w:color w:val="000000"/>
        </w:rPr>
        <w:t>1</w:t>
      </w:r>
      <w:r w:rsidRPr="0096744F">
        <w:rPr>
          <w:rFonts w:ascii="Garamond" w:hAnsi="Garamond" w:cs="Arial"/>
          <w:bCs/>
          <w:color w:val="000000"/>
        </w:rPr>
        <w:t>)</w:t>
      </w:r>
    </w:p>
    <w:p w14:paraId="44B32397" w14:textId="77777777" w:rsidR="0025688F" w:rsidRPr="0096744F" w:rsidRDefault="0025688F" w:rsidP="0025688F">
      <w:pPr>
        <w:rPr>
          <w:rFonts w:ascii="Garamond" w:hAnsi="Garamond" w:cs="Arial"/>
          <w:bCs/>
          <w:color w:val="000000"/>
        </w:rPr>
      </w:pPr>
      <w:r w:rsidRPr="0096744F">
        <w:rPr>
          <w:rFonts w:ascii="Garamond" w:hAnsi="Garamond"/>
          <w:bCs/>
          <w:color w:val="000000"/>
          <w:lang w:bidi="en-US"/>
        </w:rPr>
        <w:t xml:space="preserve">PI: </w:t>
      </w:r>
      <w:r w:rsidRPr="0096744F">
        <w:rPr>
          <w:rFonts w:ascii="Garamond" w:hAnsi="Garamond"/>
          <w:bCs/>
          <w:color w:val="000000"/>
          <w:lang w:bidi="en-US"/>
        </w:rPr>
        <w:tab/>
      </w:r>
      <w:r w:rsidRPr="0096744F">
        <w:rPr>
          <w:rFonts w:ascii="Garamond" w:hAnsi="Garamond"/>
          <w:bCs/>
          <w:color w:val="000000"/>
          <w:lang w:bidi="en-US"/>
        </w:rPr>
        <w:tab/>
        <w:t>Sara Edwards</w:t>
      </w:r>
    </w:p>
    <w:p w14:paraId="09C6C9CA" w14:textId="77777777" w:rsidR="0025688F" w:rsidRPr="0096744F" w:rsidRDefault="0025688F" w:rsidP="004226FA">
      <w:pPr>
        <w:pStyle w:val="Heading3"/>
        <w:shd w:val="clear" w:color="auto" w:fill="FFFFFF"/>
        <w:ind w:left="0"/>
        <w:rPr>
          <w:rStyle w:val="companynamefield"/>
          <w:rFonts w:cs="Arial"/>
          <w:b w:val="0"/>
          <w:color w:val="222222"/>
        </w:rPr>
      </w:pPr>
      <w:r w:rsidRPr="0096744F">
        <w:rPr>
          <w:rFonts w:cs="Arial"/>
          <w:b w:val="0"/>
          <w:bCs/>
          <w:color w:val="000000"/>
        </w:rPr>
        <w:t>Agency:</w:t>
      </w:r>
      <w:r w:rsidRPr="0096744F">
        <w:rPr>
          <w:rFonts w:cs="Arial"/>
          <w:b w:val="0"/>
          <w:bCs/>
          <w:color w:val="000000"/>
        </w:rPr>
        <w:tab/>
      </w:r>
      <w:r w:rsidR="004226FA" w:rsidRPr="0096744F">
        <w:rPr>
          <w:rFonts w:cs="Arial"/>
          <w:b w:val="0"/>
          <w:bCs/>
          <w:color w:val="222222"/>
        </w:rPr>
        <w:t>National Institute of Nursing Research</w:t>
      </w:r>
    </w:p>
    <w:p w14:paraId="15DB33CD" w14:textId="77777777" w:rsidR="00382591" w:rsidRPr="0096744F" w:rsidRDefault="00382591" w:rsidP="0038259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Pr="0096744F">
        <w:rPr>
          <w:rFonts w:ascii="Garamond" w:hAnsi="Garamond" w:cs="Arial"/>
        </w:rPr>
        <w:tab/>
        <w:t>Mentor</w:t>
      </w:r>
    </w:p>
    <w:p w14:paraId="2A37F252" w14:textId="77777777" w:rsidR="0025688F" w:rsidRPr="0096744F" w:rsidRDefault="0025688F" w:rsidP="0025688F">
      <w:pPr>
        <w:rPr>
          <w:rFonts w:ascii="Garamond" w:hAnsi="Garamond"/>
          <w:color w:val="1F497D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</w:rPr>
        <w:t>$89,440</w:t>
      </w:r>
    </w:p>
    <w:p w14:paraId="5BF598A1" w14:textId="77777777" w:rsidR="00F8582B" w:rsidRPr="0096744F" w:rsidRDefault="00F8582B" w:rsidP="00F8582B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2014-2016</w:t>
      </w:r>
    </w:p>
    <w:p w14:paraId="3F580683" w14:textId="77777777" w:rsidR="0025688F" w:rsidRPr="0096744F" w:rsidRDefault="0025688F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12"/>
          <w:szCs w:val="12"/>
        </w:rPr>
      </w:pPr>
    </w:p>
    <w:p w14:paraId="2EFE9773" w14:textId="77777777" w:rsidR="004C5605" w:rsidRPr="0096744F" w:rsidRDefault="004C5605" w:rsidP="004C5605">
      <w:pPr>
        <w:rPr>
          <w:rFonts w:ascii="Garamond" w:hAnsi="Garamond"/>
        </w:rPr>
      </w:pPr>
      <w:r w:rsidRPr="0096744F">
        <w:rPr>
          <w:rFonts w:ascii="Garamond" w:hAnsi="Garamond"/>
        </w:rPr>
        <w:t>Socio-Demographic Factors in Diabetes Epidemiology</w:t>
      </w:r>
    </w:p>
    <w:p w14:paraId="7804D1AB" w14:textId="77777777" w:rsidR="004C5605" w:rsidRPr="0096744F" w:rsidRDefault="004C5605" w:rsidP="004C5605">
      <w:pPr>
        <w:rPr>
          <w:rFonts w:ascii="Garamond" w:hAnsi="Garamond"/>
        </w:rPr>
      </w:pPr>
      <w:r w:rsidRPr="0096744F">
        <w:rPr>
          <w:rFonts w:ascii="Garamond" w:hAnsi="Garamond"/>
        </w:rPr>
        <w:t>Centers for Disease Control and Prevention Intergovernmental Personnel Agreement</w:t>
      </w:r>
    </w:p>
    <w:p w14:paraId="6BA34A28" w14:textId="77777777" w:rsidR="004C5605" w:rsidRPr="0096744F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  <w:t xml:space="preserve">National Center for Chronic Disease Prevention and Health Promotion </w:t>
      </w:r>
    </w:p>
    <w:p w14:paraId="7260DAE3" w14:textId="77777777" w:rsidR="004C5605" w:rsidRPr="0096744F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ab/>
        <w:t>Division of Diabetes Translation</w:t>
      </w:r>
    </w:p>
    <w:p w14:paraId="0329E927" w14:textId="77777777" w:rsidR="00382591" w:rsidRPr="0096744F" w:rsidRDefault="00382591" w:rsidP="0038259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Pr="0096744F">
        <w:rPr>
          <w:rFonts w:ascii="Garamond" w:hAnsi="Garamond" w:cs="Arial"/>
        </w:rPr>
        <w:tab/>
        <w:t>Visiting Scientist</w:t>
      </w:r>
    </w:p>
    <w:p w14:paraId="08BA2823" w14:textId="77777777" w:rsidR="004C5605" w:rsidRPr="0096744F" w:rsidRDefault="004C5605" w:rsidP="004C5605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$29,914</w:t>
      </w:r>
    </w:p>
    <w:p w14:paraId="68A268F4" w14:textId="77777777" w:rsidR="004C5605" w:rsidRPr="0096744F" w:rsidRDefault="004C5605" w:rsidP="004C5605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2015-2017</w:t>
      </w:r>
    </w:p>
    <w:p w14:paraId="39A15938" w14:textId="77777777" w:rsidR="004C5605" w:rsidRPr="0096744F" w:rsidRDefault="004C5605" w:rsidP="004C5605">
      <w:pPr>
        <w:rPr>
          <w:rFonts w:ascii="Garamond" w:hAnsi="Garamond"/>
          <w:sz w:val="12"/>
          <w:szCs w:val="12"/>
        </w:rPr>
      </w:pPr>
    </w:p>
    <w:p w14:paraId="7DE8877E" w14:textId="77777777" w:rsidR="00D52271" w:rsidRPr="0096744F" w:rsidRDefault="00D52271" w:rsidP="00D52271">
      <w:pPr>
        <w:tabs>
          <w:tab w:val="left" w:pos="6300"/>
          <w:tab w:val="left" w:pos="64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Style w:val="clsstaticdata1"/>
          <w:rFonts w:ascii="Garamond" w:hAnsi="Garamond"/>
          <w:sz w:val="24"/>
          <w:szCs w:val="24"/>
        </w:rPr>
        <w:t>Interdisciplinary research training: NCD epidemiology and prevention in India (D43)</w:t>
      </w:r>
    </w:p>
    <w:p w14:paraId="5CA2D7EB" w14:textId="77777777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Helvetica"/>
          <w:color w:val="333333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Nikhil Tandon (PHFI) and K.M. Venkat Narayan </w:t>
      </w:r>
      <w:r w:rsidRPr="0096744F">
        <w:rPr>
          <w:rFonts w:ascii="Garamond" w:hAnsi="Garamond" w:cs="Arial"/>
        </w:rPr>
        <w:tab/>
      </w:r>
    </w:p>
    <w:p w14:paraId="7FF6B3A0" w14:textId="2720ACE3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Agency:</w:t>
      </w:r>
      <w:r w:rsidRPr="0096744F">
        <w:rPr>
          <w:rFonts w:ascii="Garamond" w:hAnsi="Garamond" w:cs="Arial"/>
        </w:rPr>
        <w:tab/>
        <w:t>N</w:t>
      </w:r>
      <w:r w:rsidR="004226FA" w:rsidRPr="0096744F">
        <w:rPr>
          <w:rFonts w:ascii="Garamond" w:hAnsi="Garamond" w:cs="Arial"/>
        </w:rPr>
        <w:t xml:space="preserve">ational Heart, </w:t>
      </w:r>
      <w:proofErr w:type="gramStart"/>
      <w:r w:rsidR="004226FA" w:rsidRPr="0096744F">
        <w:rPr>
          <w:rFonts w:ascii="Garamond" w:hAnsi="Garamond" w:cs="Arial"/>
        </w:rPr>
        <w:t>Lung</w:t>
      </w:r>
      <w:proofErr w:type="gramEnd"/>
      <w:r w:rsidR="004226FA" w:rsidRPr="0096744F">
        <w:rPr>
          <w:rFonts w:ascii="Garamond" w:hAnsi="Garamond" w:cs="Arial"/>
        </w:rPr>
        <w:t xml:space="preserve"> and Blood Institute</w:t>
      </w:r>
      <w:r w:rsidR="00251061" w:rsidRPr="0096744F">
        <w:rPr>
          <w:rFonts w:ascii="Garamond" w:hAnsi="Garamond" w:cs="Arial"/>
        </w:rPr>
        <w:t xml:space="preserve"> (NIH)</w:t>
      </w:r>
    </w:p>
    <w:p w14:paraId="77D81FF0" w14:textId="77777777" w:rsidR="00382591" w:rsidRPr="0096744F" w:rsidRDefault="00382591" w:rsidP="0038259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Role: </w:t>
      </w:r>
      <w:r w:rsidRPr="0096744F">
        <w:rPr>
          <w:rFonts w:ascii="Garamond" w:hAnsi="Garamond" w:cs="Arial"/>
        </w:rPr>
        <w:tab/>
        <w:t>Co-I</w:t>
      </w:r>
    </w:p>
    <w:p w14:paraId="3655F770" w14:textId="77777777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</w:r>
      <w:r w:rsidRPr="0096744F">
        <w:rPr>
          <w:rFonts w:ascii="Garamond" w:hAnsi="Garamond"/>
          <w:color w:val="212121"/>
        </w:rPr>
        <w:t>$256,936</w:t>
      </w:r>
    </w:p>
    <w:p w14:paraId="1B025656" w14:textId="77777777" w:rsidR="00D52271" w:rsidRPr="0096744F" w:rsidRDefault="00D52271" w:rsidP="00D52271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2009-2014</w:t>
      </w:r>
    </w:p>
    <w:p w14:paraId="43B6E221" w14:textId="77777777" w:rsidR="00D52271" w:rsidRPr="0096744F" w:rsidRDefault="00D52271" w:rsidP="00D52271">
      <w:pPr>
        <w:rPr>
          <w:rFonts w:ascii="Garamond" w:hAnsi="Garamond"/>
          <w:color w:val="000000"/>
          <w:sz w:val="12"/>
          <w:szCs w:val="12"/>
        </w:rPr>
      </w:pPr>
    </w:p>
    <w:p w14:paraId="5A0DF15D" w14:textId="77777777" w:rsidR="00D52271" w:rsidRPr="0096744F" w:rsidRDefault="00D52271" w:rsidP="00D52271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Social Competence and Children’s Obesity Risks</w:t>
      </w:r>
    </w:p>
    <w:p w14:paraId="63F173C5" w14:textId="77777777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40F3377D" w14:textId="77777777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  <w:t>University Research Council, Emory University</w:t>
      </w:r>
    </w:p>
    <w:p w14:paraId="4DA497F7" w14:textId="77777777" w:rsidR="00D52271" w:rsidRPr="0096744F" w:rsidRDefault="00D52271" w:rsidP="00D5227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Pr="0096744F">
        <w:rPr>
          <w:rFonts w:ascii="Garamond" w:hAnsi="Garamond" w:cs="Arial"/>
        </w:rPr>
        <w:tab/>
        <w:t>$22,800</w:t>
      </w:r>
    </w:p>
    <w:p w14:paraId="3E66CB9A" w14:textId="77777777" w:rsidR="00D52271" w:rsidRPr="0096744F" w:rsidRDefault="00D52271" w:rsidP="00D52271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Pr="0096744F">
        <w:rPr>
          <w:rFonts w:ascii="Garamond" w:hAnsi="Garamond"/>
          <w:color w:val="000000"/>
        </w:rPr>
        <w:tab/>
      </w:r>
      <w:r w:rsidRPr="0096744F">
        <w:rPr>
          <w:rFonts w:ascii="Garamond" w:hAnsi="Garamond"/>
          <w:color w:val="000000"/>
        </w:rPr>
        <w:tab/>
        <w:t>2013-2014</w:t>
      </w:r>
    </w:p>
    <w:p w14:paraId="089DA9DE" w14:textId="1EBD68BE" w:rsidR="00D52271" w:rsidRDefault="00D52271" w:rsidP="00C24A74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12"/>
          <w:szCs w:val="12"/>
        </w:rPr>
      </w:pPr>
    </w:p>
    <w:p w14:paraId="63680548" w14:textId="77777777" w:rsidR="00F00FF0" w:rsidRPr="0096744F" w:rsidRDefault="00F00FF0" w:rsidP="00C24A74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12"/>
          <w:szCs w:val="12"/>
        </w:rPr>
      </w:pPr>
    </w:p>
    <w:p w14:paraId="238A51BD" w14:textId="77777777" w:rsidR="0094688C" w:rsidRPr="0096744F" w:rsidRDefault="0094688C" w:rsidP="00C24A74">
      <w:pPr>
        <w:tabs>
          <w:tab w:val="left" w:pos="540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Family Life and Child Obesity:  Interactions that Matter (R03)</w:t>
      </w:r>
    </w:p>
    <w:p w14:paraId="0C6E79F5" w14:textId="77777777" w:rsidR="0094688C" w:rsidRPr="0096744F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05496B9F" w14:textId="6A750A7F" w:rsidR="0094688C" w:rsidRPr="0096744F" w:rsidRDefault="0094688C" w:rsidP="00363E5E">
      <w:pPr>
        <w:rPr>
          <w:rFonts w:ascii="Garamond" w:hAnsi="Garamond"/>
          <w:sz w:val="20"/>
          <w:szCs w:val="20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r w:rsidR="00363E5E" w:rsidRPr="0096744F">
        <w:rPr>
          <w:rFonts w:ascii="Garamond" w:hAnsi="Garamond" w:cs="Arial"/>
          <w:shd w:val="clear" w:color="auto" w:fill="FFFFFF"/>
        </w:rPr>
        <w:t>Eunice Kennedy Shriver National Institute of Child Health and Human Development</w:t>
      </w:r>
      <w:r w:rsidR="00251061" w:rsidRPr="0096744F">
        <w:rPr>
          <w:rFonts w:ascii="Garamond" w:hAnsi="Garamond" w:cs="Arial"/>
          <w:shd w:val="clear" w:color="auto" w:fill="FFFFFF"/>
        </w:rPr>
        <w:t xml:space="preserve"> (NIH)</w:t>
      </w:r>
    </w:p>
    <w:p w14:paraId="6CB26E67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E660B7" w:rsidRPr="0096744F">
        <w:rPr>
          <w:rFonts w:ascii="Garamond" w:hAnsi="Garamond" w:cs="Arial"/>
        </w:rPr>
        <w:tab/>
        <w:t>$100,000</w:t>
      </w:r>
    </w:p>
    <w:p w14:paraId="144255BD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3B02D5" w:rsidRPr="0096744F">
        <w:rPr>
          <w:rFonts w:ascii="Garamond" w:hAnsi="Garamond"/>
          <w:color w:val="000000"/>
        </w:rPr>
        <w:tab/>
      </w:r>
      <w:r w:rsidR="003B02D5" w:rsidRPr="0096744F">
        <w:rPr>
          <w:rFonts w:ascii="Garamond" w:hAnsi="Garamond"/>
          <w:color w:val="000000"/>
        </w:rPr>
        <w:tab/>
        <w:t>2011-2014</w:t>
      </w:r>
    </w:p>
    <w:p w14:paraId="4FDFF1ED" w14:textId="77777777" w:rsidR="002009BC" w:rsidRPr="0096744F" w:rsidRDefault="002009BC" w:rsidP="00C24A74">
      <w:pPr>
        <w:tabs>
          <w:tab w:val="left" w:pos="8640"/>
        </w:tabs>
        <w:adjustRightInd w:val="0"/>
        <w:rPr>
          <w:rFonts w:ascii="Garamond" w:hAnsi="Garamond" w:cs="Arial"/>
          <w:sz w:val="12"/>
          <w:szCs w:val="12"/>
        </w:rPr>
      </w:pPr>
    </w:p>
    <w:p w14:paraId="5D50E8C3" w14:textId="77777777" w:rsidR="002A5BA9" w:rsidRPr="0096744F" w:rsidRDefault="002A5BA9" w:rsidP="00C24A74">
      <w:pPr>
        <w:tabs>
          <w:tab w:val="left" w:pos="8640"/>
        </w:tabs>
        <w:adjustRightInd w:val="0"/>
        <w:rPr>
          <w:rFonts w:ascii="Garamond" w:hAnsi="Garamond" w:cs="Arial"/>
        </w:rPr>
      </w:pPr>
      <w:r w:rsidRPr="0096744F">
        <w:rPr>
          <w:rFonts w:ascii="Garamond" w:hAnsi="Garamond" w:cs="Arial"/>
        </w:rPr>
        <w:t>Do state-level school nutrition requirements promote healthy eating and weight (R03)</w:t>
      </w:r>
    </w:p>
    <w:p w14:paraId="03FE6E9D" w14:textId="77777777" w:rsidR="002A5BA9" w:rsidRPr="0096744F" w:rsidRDefault="002A5BA9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>Solveig A. Cunningham</w:t>
      </w:r>
    </w:p>
    <w:p w14:paraId="52E6347B" w14:textId="2B9558E2" w:rsidR="00363E5E" w:rsidRPr="0096744F" w:rsidRDefault="002A5BA9" w:rsidP="00363E5E">
      <w:pPr>
        <w:rPr>
          <w:rFonts w:ascii="Garamond" w:hAnsi="Garamond"/>
          <w:sz w:val="20"/>
          <w:szCs w:val="20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r w:rsidR="00363E5E" w:rsidRPr="0096744F">
        <w:rPr>
          <w:rFonts w:ascii="Garamond" w:hAnsi="Garamond" w:cs="Arial"/>
          <w:shd w:val="clear" w:color="auto" w:fill="FFFFFF"/>
        </w:rPr>
        <w:t>Eunice Kennedy Shriver National Institute of Child Health and Human Development</w:t>
      </w:r>
      <w:r w:rsidR="00251061" w:rsidRPr="0096744F">
        <w:rPr>
          <w:rFonts w:ascii="Garamond" w:hAnsi="Garamond" w:cs="Arial"/>
          <w:shd w:val="clear" w:color="auto" w:fill="FFFFFF"/>
        </w:rPr>
        <w:t xml:space="preserve"> (NIH)</w:t>
      </w:r>
    </w:p>
    <w:p w14:paraId="64783C68" w14:textId="47AA6D80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896C3F" w:rsidRPr="0096744F">
        <w:rPr>
          <w:rFonts w:ascii="Garamond" w:hAnsi="Garamond" w:cs="Arial"/>
        </w:rPr>
        <w:tab/>
        <w:t>$100,000</w:t>
      </w:r>
    </w:p>
    <w:p w14:paraId="73B246EE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3106B6" w:rsidRPr="0096744F">
        <w:rPr>
          <w:rFonts w:ascii="Garamond" w:hAnsi="Garamond"/>
          <w:color w:val="000000"/>
        </w:rPr>
        <w:tab/>
      </w:r>
      <w:r w:rsidR="003106B6" w:rsidRPr="0096744F">
        <w:rPr>
          <w:rFonts w:ascii="Garamond" w:hAnsi="Garamond"/>
          <w:color w:val="000000"/>
        </w:rPr>
        <w:tab/>
        <w:t>2010-2013</w:t>
      </w:r>
    </w:p>
    <w:p w14:paraId="195820E8" w14:textId="77777777" w:rsidR="00C24A74" w:rsidRPr="0096744F" w:rsidRDefault="00C24A74" w:rsidP="00C24A74">
      <w:pPr>
        <w:rPr>
          <w:rFonts w:ascii="Garamond" w:hAnsi="Garamond"/>
          <w:color w:val="000000"/>
          <w:sz w:val="12"/>
          <w:szCs w:val="12"/>
        </w:rPr>
      </w:pPr>
    </w:p>
    <w:p w14:paraId="64F33547" w14:textId="77777777" w:rsidR="00F52730" w:rsidRPr="0096744F" w:rsidRDefault="00F52730" w:rsidP="00C24A74">
      <w:pPr>
        <w:tabs>
          <w:tab w:val="left" w:pos="6480"/>
          <w:tab w:val="left" w:pos="8280"/>
        </w:tabs>
        <w:adjustRightInd w:val="0"/>
        <w:rPr>
          <w:rStyle w:val="clsstaticdata1"/>
          <w:rFonts w:ascii="Garamond" w:hAnsi="Garamond"/>
          <w:sz w:val="24"/>
          <w:szCs w:val="24"/>
        </w:rPr>
      </w:pPr>
      <w:r w:rsidRPr="0096744F">
        <w:rPr>
          <w:rStyle w:val="clsstaticdata1"/>
          <w:rFonts w:ascii="Garamond" w:hAnsi="Garamond"/>
          <w:sz w:val="24"/>
          <w:szCs w:val="24"/>
        </w:rPr>
        <w:t>Friendships and Risk of Overweight among Diverse-origin Adolescents (R21)</w:t>
      </w:r>
    </w:p>
    <w:p w14:paraId="614FCC31" w14:textId="706D34F7" w:rsidR="00F52730" w:rsidRPr="0096744F" w:rsidRDefault="00F52730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</w:r>
      <w:r w:rsidR="00896C3F" w:rsidRPr="0096744F">
        <w:rPr>
          <w:rFonts w:ascii="Garamond" w:hAnsi="Garamond" w:cs="Arial"/>
        </w:rPr>
        <w:t xml:space="preserve">Solveig A. Cunningham and </w:t>
      </w:r>
      <w:r w:rsidR="0085178C" w:rsidRPr="0096744F">
        <w:rPr>
          <w:rFonts w:ascii="Garamond" w:hAnsi="Garamond" w:cs="Arial"/>
        </w:rPr>
        <w:t xml:space="preserve">Elizabeth </w:t>
      </w:r>
      <w:proofErr w:type="spellStart"/>
      <w:r w:rsidR="0085178C" w:rsidRPr="0096744F">
        <w:rPr>
          <w:rFonts w:ascii="Garamond" w:hAnsi="Garamond" w:cs="Arial"/>
        </w:rPr>
        <w:t>Vaquera</w:t>
      </w:r>
      <w:proofErr w:type="spellEnd"/>
      <w:r w:rsidR="0085178C" w:rsidRPr="0096744F">
        <w:rPr>
          <w:rFonts w:ascii="Garamond" w:hAnsi="Garamond" w:cs="Arial"/>
        </w:rPr>
        <w:t xml:space="preserve"> (USF) </w:t>
      </w:r>
      <w:r w:rsidR="004D5FA7" w:rsidRPr="0096744F">
        <w:rPr>
          <w:rFonts w:ascii="Garamond" w:hAnsi="Garamond" w:cs="Arial"/>
        </w:rPr>
        <w:t>(Co-PIs)</w:t>
      </w:r>
    </w:p>
    <w:p w14:paraId="4D59671D" w14:textId="1B7F9678" w:rsidR="0094688C" w:rsidRPr="0096744F" w:rsidRDefault="00F52730" w:rsidP="00363E5E">
      <w:pPr>
        <w:pStyle w:val="Heading3"/>
        <w:shd w:val="clear" w:color="auto" w:fill="FFFFFF"/>
        <w:ind w:left="0"/>
        <w:rPr>
          <w:rFonts w:cs="Arial"/>
          <w:b w:val="0"/>
          <w:color w:val="222222"/>
        </w:rPr>
      </w:pPr>
      <w:r w:rsidRPr="0096744F">
        <w:rPr>
          <w:rFonts w:cs="Arial"/>
          <w:b w:val="0"/>
        </w:rPr>
        <w:t xml:space="preserve">Agency: </w:t>
      </w:r>
      <w:r w:rsidRPr="0096744F">
        <w:rPr>
          <w:rFonts w:cs="Arial"/>
          <w:b w:val="0"/>
        </w:rPr>
        <w:tab/>
      </w:r>
      <w:r w:rsidR="00363E5E" w:rsidRPr="0096744F">
        <w:rPr>
          <w:rFonts w:cs="Arial"/>
          <w:b w:val="0"/>
          <w:bCs/>
          <w:color w:val="222222"/>
        </w:rPr>
        <w:t>National Institute of Diabetes and Digestive and Kidney Diseases </w:t>
      </w:r>
      <w:r w:rsidR="00251061" w:rsidRPr="0096744F">
        <w:rPr>
          <w:rFonts w:cs="Arial"/>
          <w:b w:val="0"/>
          <w:bCs/>
          <w:color w:val="222222"/>
        </w:rPr>
        <w:t>(NIH)</w:t>
      </w:r>
    </w:p>
    <w:p w14:paraId="79D5B247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F80518" w:rsidRPr="0096744F">
        <w:rPr>
          <w:rFonts w:ascii="Garamond" w:hAnsi="Garamond" w:cs="Arial"/>
        </w:rPr>
        <w:tab/>
      </w:r>
      <w:r w:rsidR="0044004F" w:rsidRPr="0096744F">
        <w:rPr>
          <w:rFonts w:ascii="Garamond" w:hAnsi="Garamond" w:cs="Arial"/>
        </w:rPr>
        <w:t>$</w:t>
      </w:r>
      <w:r w:rsidR="0044004F" w:rsidRPr="0096744F">
        <w:rPr>
          <w:rFonts w:ascii="Garamond" w:hAnsi="Garamond"/>
        </w:rPr>
        <w:t>248,000</w:t>
      </w:r>
    </w:p>
    <w:p w14:paraId="16253978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85178C" w:rsidRPr="0096744F">
        <w:rPr>
          <w:rFonts w:ascii="Garamond" w:hAnsi="Garamond"/>
          <w:color w:val="000000"/>
        </w:rPr>
        <w:tab/>
      </w:r>
      <w:r w:rsidR="0085178C" w:rsidRPr="0096744F">
        <w:rPr>
          <w:rFonts w:ascii="Garamond" w:hAnsi="Garamond"/>
          <w:color w:val="000000"/>
        </w:rPr>
        <w:tab/>
        <w:t>2009-2011</w:t>
      </w:r>
    </w:p>
    <w:p w14:paraId="2D1A64D2" w14:textId="77777777" w:rsidR="009852BE" w:rsidRPr="0096744F" w:rsidRDefault="009852BE" w:rsidP="00C24A74">
      <w:pPr>
        <w:tabs>
          <w:tab w:val="left" w:pos="720"/>
          <w:tab w:val="left" w:pos="5400"/>
          <w:tab w:val="left" w:pos="8640"/>
        </w:tabs>
        <w:adjustRightInd w:val="0"/>
        <w:rPr>
          <w:rFonts w:ascii="Garamond" w:hAnsi="Garamond"/>
          <w:i/>
          <w:sz w:val="12"/>
          <w:szCs w:val="12"/>
        </w:rPr>
      </w:pPr>
    </w:p>
    <w:p w14:paraId="689A96EA" w14:textId="77777777" w:rsidR="00C44A3B" w:rsidRPr="0096744F" w:rsidRDefault="00C44A3B" w:rsidP="00C24A74">
      <w:pPr>
        <w:tabs>
          <w:tab w:val="left" w:pos="720"/>
          <w:tab w:val="left" w:pos="5400"/>
          <w:tab w:val="left" w:pos="8640"/>
        </w:tabs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 xml:space="preserve">Gender Gaps in Primary Schooling in India </w:t>
      </w:r>
      <w:r w:rsidRPr="0096744F">
        <w:rPr>
          <w:rFonts w:ascii="Garamond" w:hAnsi="Garamond" w:cs="Arial"/>
        </w:rPr>
        <w:t>(R03)</w:t>
      </w:r>
    </w:p>
    <w:p w14:paraId="0D9C8BEB" w14:textId="77777777" w:rsidR="00C44A3B" w:rsidRPr="0096744F" w:rsidRDefault="00C44A3B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Kathryn M. </w:t>
      </w:r>
      <w:proofErr w:type="spellStart"/>
      <w:r w:rsidRPr="0096744F">
        <w:rPr>
          <w:rFonts w:ascii="Garamond" w:hAnsi="Garamond" w:cs="Arial"/>
        </w:rPr>
        <w:t>Yount</w:t>
      </w:r>
      <w:proofErr w:type="spellEnd"/>
    </w:p>
    <w:p w14:paraId="0EABA916" w14:textId="08BC2E32" w:rsidR="00363E5E" w:rsidRPr="0096744F" w:rsidRDefault="00C44A3B" w:rsidP="00363E5E">
      <w:pPr>
        <w:rPr>
          <w:rFonts w:ascii="Garamond" w:hAnsi="Garamond"/>
          <w:sz w:val="20"/>
          <w:szCs w:val="20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r w:rsidR="00363E5E" w:rsidRPr="0096744F">
        <w:rPr>
          <w:rFonts w:ascii="Garamond" w:hAnsi="Garamond" w:cs="Arial"/>
          <w:shd w:val="clear" w:color="auto" w:fill="FFFFFF"/>
        </w:rPr>
        <w:t>Eunice Kennedy Shriver National Institute of Child Health and Human Development</w:t>
      </w:r>
      <w:r w:rsidR="00251061" w:rsidRPr="0096744F">
        <w:rPr>
          <w:rFonts w:ascii="Garamond" w:hAnsi="Garamond" w:cs="Arial"/>
          <w:shd w:val="clear" w:color="auto" w:fill="FFFFFF"/>
        </w:rPr>
        <w:t xml:space="preserve"> (NIH)</w:t>
      </w:r>
    </w:p>
    <w:p w14:paraId="06D87A76" w14:textId="77777777" w:rsidR="00382591" w:rsidRPr="0096744F" w:rsidRDefault="00382591" w:rsidP="00382591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Role: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  <w:t>Co-I</w:t>
      </w:r>
    </w:p>
    <w:p w14:paraId="6A826EBB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D20A29" w:rsidRPr="0096744F">
        <w:rPr>
          <w:rFonts w:ascii="Garamond" w:hAnsi="Garamond" w:cs="Arial"/>
        </w:rPr>
        <w:tab/>
        <w:t>$100,000</w:t>
      </w:r>
    </w:p>
    <w:p w14:paraId="28DEEF8D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85178C" w:rsidRPr="0096744F">
        <w:rPr>
          <w:rFonts w:ascii="Garamond" w:hAnsi="Garamond"/>
          <w:color w:val="000000"/>
        </w:rPr>
        <w:tab/>
      </w:r>
      <w:r w:rsidR="0085178C" w:rsidRPr="0096744F">
        <w:rPr>
          <w:rFonts w:ascii="Garamond" w:hAnsi="Garamond"/>
          <w:color w:val="000000"/>
        </w:rPr>
        <w:tab/>
        <w:t>2008-2011</w:t>
      </w:r>
    </w:p>
    <w:p w14:paraId="0B98B21E" w14:textId="77777777" w:rsidR="00C24A74" w:rsidRPr="0096744F" w:rsidRDefault="00C24A74" w:rsidP="00C24A74">
      <w:pPr>
        <w:rPr>
          <w:rFonts w:ascii="Garamond" w:hAnsi="Garamond"/>
          <w:color w:val="000000"/>
          <w:sz w:val="12"/>
          <w:szCs w:val="12"/>
        </w:rPr>
      </w:pPr>
    </w:p>
    <w:p w14:paraId="7BF5DDB8" w14:textId="77777777" w:rsidR="0094688C" w:rsidRPr="0096744F" w:rsidRDefault="0094688C" w:rsidP="00C24A74">
      <w:pPr>
        <w:tabs>
          <w:tab w:val="left" w:pos="720"/>
          <w:tab w:val="left" w:pos="1440"/>
        </w:tabs>
        <w:adjustRightInd w:val="0"/>
        <w:ind w:left="1440" w:hanging="1440"/>
        <w:rPr>
          <w:rFonts w:ascii="Garamond" w:hAnsi="Garamond"/>
        </w:rPr>
      </w:pPr>
      <w:r w:rsidRPr="0096744F">
        <w:rPr>
          <w:rFonts w:ascii="Garamond" w:hAnsi="Garamond"/>
        </w:rPr>
        <w:t xml:space="preserve">Home Environment and School Going Adolescent's Weight Status in Rural India </w:t>
      </w:r>
      <w:r w:rsidRPr="0096744F">
        <w:rPr>
          <w:rStyle w:val="clsstaticdata1"/>
          <w:rFonts w:ascii="Garamond" w:hAnsi="Garamond"/>
          <w:sz w:val="24"/>
          <w:szCs w:val="24"/>
        </w:rPr>
        <w:t>(D43 Supplement)</w:t>
      </w:r>
    </w:p>
    <w:p w14:paraId="2247DE39" w14:textId="77777777" w:rsidR="0094688C" w:rsidRPr="0096744F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Helvetica"/>
          <w:color w:val="333333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Nikhil Tandon (PHFI) </w:t>
      </w:r>
      <w:r w:rsidRPr="0096744F">
        <w:rPr>
          <w:rFonts w:ascii="Garamond" w:hAnsi="Garamond" w:cs="Arial"/>
        </w:rPr>
        <w:tab/>
      </w:r>
    </w:p>
    <w:p w14:paraId="34A32D20" w14:textId="345EDFFF" w:rsidR="0094688C" w:rsidRPr="0096744F" w:rsidRDefault="0094688C" w:rsidP="00363E5E">
      <w:pPr>
        <w:rPr>
          <w:rFonts w:ascii="Garamond" w:hAnsi="Garamond"/>
          <w:sz w:val="20"/>
          <w:szCs w:val="20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r w:rsidR="00363E5E" w:rsidRPr="0096744F">
        <w:rPr>
          <w:rFonts w:ascii="Garamond" w:hAnsi="Garamond" w:cs="Arial"/>
          <w:shd w:val="clear" w:color="auto" w:fill="FFFFFF"/>
        </w:rPr>
        <w:t xml:space="preserve">Eunice Kennedy Shriver National Institute of Child Health and Human </w:t>
      </w:r>
      <w:proofErr w:type="gramStart"/>
      <w:r w:rsidR="00363E5E" w:rsidRPr="0096744F">
        <w:rPr>
          <w:rFonts w:ascii="Garamond" w:hAnsi="Garamond" w:cs="Arial"/>
          <w:shd w:val="clear" w:color="auto" w:fill="FFFFFF"/>
        </w:rPr>
        <w:t>Development</w:t>
      </w:r>
      <w:r w:rsidR="00251061" w:rsidRPr="0096744F">
        <w:rPr>
          <w:rFonts w:ascii="Garamond" w:hAnsi="Garamond" w:cs="Arial"/>
          <w:shd w:val="clear" w:color="auto" w:fill="FFFFFF"/>
        </w:rPr>
        <w:t>(</w:t>
      </w:r>
      <w:proofErr w:type="gramEnd"/>
      <w:r w:rsidR="00251061" w:rsidRPr="0096744F">
        <w:rPr>
          <w:rFonts w:ascii="Garamond" w:hAnsi="Garamond" w:cs="Arial"/>
          <w:shd w:val="clear" w:color="auto" w:fill="FFFFFF"/>
        </w:rPr>
        <w:t>NIH)</w:t>
      </w:r>
      <w:r w:rsidRPr="0096744F">
        <w:rPr>
          <w:rFonts w:ascii="Garamond" w:hAnsi="Garamond" w:cs="Arial"/>
        </w:rPr>
        <w:tab/>
      </w:r>
    </w:p>
    <w:p w14:paraId="30350015" w14:textId="77777777" w:rsidR="00382591" w:rsidRPr="0096744F" w:rsidRDefault="00382591" w:rsidP="00382591">
      <w:pPr>
        <w:widowControl w:val="0"/>
        <w:adjustRightInd w:val="0"/>
        <w:rPr>
          <w:rFonts w:ascii="Garamond" w:hAnsi="Garamond"/>
        </w:rPr>
      </w:pPr>
      <w:r w:rsidRPr="0096744F">
        <w:rPr>
          <w:rFonts w:ascii="Garamond" w:hAnsi="Garamond"/>
        </w:rPr>
        <w:t>Role: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96744F">
        <w:rPr>
          <w:rFonts w:ascii="Garamond" w:hAnsi="Garamond" w:cs="Arial"/>
        </w:rPr>
        <w:t xml:space="preserve">Sub-recipient </w:t>
      </w:r>
      <w:r w:rsidRPr="0096744F">
        <w:rPr>
          <w:rFonts w:ascii="Garamond" w:hAnsi="Garamond"/>
        </w:rPr>
        <w:t>PI</w:t>
      </w:r>
    </w:p>
    <w:p w14:paraId="7306FDB6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D45EBC" w:rsidRPr="0096744F">
        <w:rPr>
          <w:rFonts w:ascii="Garamond" w:hAnsi="Garamond"/>
          <w:color w:val="212121"/>
        </w:rPr>
        <w:t xml:space="preserve"> </w:t>
      </w:r>
      <w:r w:rsidR="00D45EBC" w:rsidRPr="0096744F">
        <w:rPr>
          <w:rFonts w:ascii="Garamond" w:hAnsi="Garamond"/>
          <w:color w:val="212121"/>
        </w:rPr>
        <w:tab/>
        <w:t>$40,000</w:t>
      </w:r>
    </w:p>
    <w:p w14:paraId="6E402E31" w14:textId="77777777" w:rsidR="009852BE" w:rsidRPr="0096744F" w:rsidRDefault="009852BE" w:rsidP="00C24A74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85178C" w:rsidRPr="0096744F">
        <w:rPr>
          <w:rFonts w:ascii="Garamond" w:hAnsi="Garamond"/>
          <w:color w:val="000000"/>
        </w:rPr>
        <w:tab/>
      </w:r>
      <w:r w:rsidR="0085178C" w:rsidRPr="0096744F">
        <w:rPr>
          <w:rFonts w:ascii="Garamond" w:hAnsi="Garamond"/>
          <w:color w:val="000000"/>
        </w:rPr>
        <w:tab/>
        <w:t>2011-2013</w:t>
      </w:r>
    </w:p>
    <w:p w14:paraId="2F391067" w14:textId="77777777" w:rsidR="00D45EBC" w:rsidRPr="0096744F" w:rsidRDefault="00D45EBC" w:rsidP="00C24A74">
      <w:pPr>
        <w:tabs>
          <w:tab w:val="left" w:pos="720"/>
        </w:tabs>
        <w:autoSpaceDE w:val="0"/>
        <w:autoSpaceDN w:val="0"/>
        <w:adjustRightInd w:val="0"/>
        <w:rPr>
          <w:rFonts w:ascii="Garamond" w:hAnsi="Garamond"/>
          <w:bCs/>
          <w:sz w:val="12"/>
          <w:szCs w:val="12"/>
        </w:rPr>
      </w:pPr>
    </w:p>
    <w:p w14:paraId="3B3709F9" w14:textId="791DC3B5" w:rsidR="0094688C" w:rsidRPr="0096744F" w:rsidRDefault="0094688C" w:rsidP="00C24A74">
      <w:pPr>
        <w:tabs>
          <w:tab w:val="left" w:pos="720"/>
        </w:tabs>
        <w:autoSpaceDE w:val="0"/>
        <w:autoSpaceDN w:val="0"/>
        <w:adjustRightInd w:val="0"/>
        <w:rPr>
          <w:rFonts w:ascii="Garamond" w:hAnsi="Garamond"/>
        </w:rPr>
      </w:pPr>
      <w:r w:rsidRPr="0096744F">
        <w:rPr>
          <w:rFonts w:ascii="Garamond" w:hAnsi="Garamond"/>
          <w:bCs/>
        </w:rPr>
        <w:t>Adapting Preschool Food, Nutrition and Physical Activity</w:t>
      </w:r>
      <w:r w:rsidR="00251061" w:rsidRPr="0096744F">
        <w:rPr>
          <w:rFonts w:ascii="Garamond" w:hAnsi="Garamond"/>
          <w:bCs/>
        </w:rPr>
        <w:t xml:space="preserve"> Lessons for Children </w:t>
      </w:r>
      <w:r w:rsidRPr="0096744F">
        <w:rPr>
          <w:rFonts w:ascii="Garamond" w:hAnsi="Garamond"/>
          <w:bCs/>
        </w:rPr>
        <w:t>in Refugee Families</w:t>
      </w:r>
      <w:r w:rsidRPr="0096744F">
        <w:rPr>
          <w:rFonts w:ascii="Garamond" w:hAnsi="Garamond"/>
        </w:rPr>
        <w:t xml:space="preserve"> </w:t>
      </w:r>
    </w:p>
    <w:p w14:paraId="49866508" w14:textId="77777777" w:rsidR="0094688C" w:rsidRPr="0096744F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PI: </w:t>
      </w:r>
      <w:r w:rsidRPr="0096744F">
        <w:rPr>
          <w:rFonts w:ascii="Garamond" w:hAnsi="Garamond" w:cs="Arial"/>
        </w:rPr>
        <w:tab/>
        <w:t xml:space="preserve">Solveig A. Cunningham </w:t>
      </w:r>
    </w:p>
    <w:p w14:paraId="43DEBA00" w14:textId="77777777" w:rsidR="0094688C" w:rsidRPr="0096744F" w:rsidRDefault="0094688C" w:rsidP="00C24A74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 xml:space="preserve">Agency: </w:t>
      </w:r>
      <w:r w:rsidRPr="0096744F">
        <w:rPr>
          <w:rFonts w:ascii="Garamond" w:hAnsi="Garamond" w:cs="Arial"/>
        </w:rPr>
        <w:tab/>
      </w:r>
      <w:hyperlink r:id="rId77" w:history="1">
        <w:r w:rsidRPr="0096744F">
          <w:rPr>
            <w:rFonts w:ascii="Garamond" w:hAnsi="Garamond" w:cs="Helvetica"/>
            <w:color w:val="222222"/>
          </w:rPr>
          <w:t>Emory</w:t>
        </w:r>
      </w:hyperlink>
      <w:r w:rsidRPr="0096744F">
        <w:rPr>
          <w:rFonts w:ascii="Garamond" w:hAnsi="Garamond" w:cs="Helvetica"/>
          <w:color w:val="333333"/>
        </w:rPr>
        <w:t xml:space="preserve"> University </w:t>
      </w:r>
      <w:r w:rsidRPr="0096744F">
        <w:rPr>
          <w:rFonts w:ascii="Garamond" w:hAnsi="Garamond"/>
        </w:rPr>
        <w:t>Office of University-Community Partnerships</w:t>
      </w:r>
    </w:p>
    <w:p w14:paraId="52926086" w14:textId="77777777" w:rsidR="00662E79" w:rsidRPr="0096744F" w:rsidRDefault="00662E79" w:rsidP="00662E79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</w:rPr>
      </w:pPr>
      <w:r w:rsidRPr="0096744F">
        <w:rPr>
          <w:rFonts w:ascii="Garamond" w:hAnsi="Garamond" w:cs="Arial"/>
        </w:rPr>
        <w:t>Direct costs:</w:t>
      </w:r>
      <w:r w:rsidR="00366423" w:rsidRPr="0096744F">
        <w:rPr>
          <w:rFonts w:ascii="Garamond" w:hAnsi="Garamond" w:cs="Arial"/>
        </w:rPr>
        <w:tab/>
        <w:t>$3,000</w:t>
      </w:r>
    </w:p>
    <w:p w14:paraId="5053368E" w14:textId="77208EB6" w:rsidR="004A2FA1" w:rsidRPr="002C5F75" w:rsidRDefault="009852BE" w:rsidP="00E6755B">
      <w:pPr>
        <w:rPr>
          <w:rFonts w:ascii="Garamond" w:hAnsi="Garamond"/>
          <w:color w:val="000000"/>
        </w:rPr>
      </w:pPr>
      <w:r w:rsidRPr="0096744F">
        <w:rPr>
          <w:rFonts w:ascii="Garamond" w:hAnsi="Garamond"/>
          <w:color w:val="000000"/>
        </w:rPr>
        <w:t>Period:</w:t>
      </w:r>
      <w:r w:rsidR="0085178C" w:rsidRPr="0096744F">
        <w:rPr>
          <w:rFonts w:ascii="Garamond" w:hAnsi="Garamond"/>
          <w:color w:val="000000"/>
        </w:rPr>
        <w:tab/>
      </w:r>
      <w:r w:rsidR="0085178C" w:rsidRPr="0096744F">
        <w:rPr>
          <w:rFonts w:ascii="Garamond" w:hAnsi="Garamond"/>
          <w:color w:val="000000"/>
        </w:rPr>
        <w:tab/>
        <w:t>2010-2011</w:t>
      </w:r>
    </w:p>
    <w:p w14:paraId="5511E270" w14:textId="77777777" w:rsidR="004A2FA1" w:rsidRDefault="004A2FA1" w:rsidP="00E6755B">
      <w:pPr>
        <w:rPr>
          <w:rFonts w:ascii="Garamond" w:hAnsi="Garamond"/>
          <w:b/>
          <w:sz w:val="22"/>
          <w:szCs w:val="22"/>
        </w:rPr>
      </w:pPr>
    </w:p>
    <w:p w14:paraId="5B7B002E" w14:textId="2360D681" w:rsidR="008F320C" w:rsidRPr="00455629" w:rsidRDefault="008F320C" w:rsidP="00E6755B">
      <w:pPr>
        <w:rPr>
          <w:rFonts w:ascii="Garamond" w:hAnsi="Garamond"/>
          <w:b/>
          <w:sz w:val="22"/>
          <w:szCs w:val="22"/>
        </w:rPr>
      </w:pPr>
      <w:r w:rsidRPr="00455629">
        <w:rPr>
          <w:rFonts w:ascii="Garamond" w:hAnsi="Garamond"/>
          <w:b/>
          <w:sz w:val="22"/>
          <w:szCs w:val="22"/>
        </w:rPr>
        <w:t>Under review</w:t>
      </w:r>
      <w:r w:rsidR="00F30683" w:rsidRPr="00455629">
        <w:rPr>
          <w:rFonts w:ascii="Garamond" w:hAnsi="Garamond"/>
          <w:b/>
          <w:sz w:val="22"/>
          <w:szCs w:val="22"/>
        </w:rPr>
        <w:t>/ pending</w:t>
      </w:r>
    </w:p>
    <w:p w14:paraId="18C2D182" w14:textId="6F56F47A" w:rsidR="00AB301F" w:rsidRPr="00455629" w:rsidRDefault="00315C49" w:rsidP="00315C49">
      <w:pPr>
        <w:rPr>
          <w:rFonts w:ascii="Garamond" w:hAnsi="Garamond" w:cs="Arial"/>
          <w:sz w:val="22"/>
          <w:szCs w:val="22"/>
        </w:rPr>
      </w:pPr>
      <w:r w:rsidRPr="00455629">
        <w:rPr>
          <w:rFonts w:ascii="Garamond" w:hAnsi="Garamond" w:cs="Arial"/>
          <w:sz w:val="22"/>
          <w:szCs w:val="22"/>
        </w:rPr>
        <w:t xml:space="preserve">A </w:t>
      </w:r>
      <w:r w:rsidR="0064697D" w:rsidRPr="00455629">
        <w:rPr>
          <w:rFonts w:ascii="Garamond" w:hAnsi="Garamond" w:cs="Arial"/>
          <w:sz w:val="22"/>
          <w:szCs w:val="22"/>
        </w:rPr>
        <w:t>L</w:t>
      </w:r>
      <w:r w:rsidRPr="00455629">
        <w:rPr>
          <w:rFonts w:ascii="Garamond" w:hAnsi="Garamond" w:cs="Arial"/>
          <w:sz w:val="22"/>
          <w:szCs w:val="22"/>
        </w:rPr>
        <w:t xml:space="preserve">ongitudinal </w:t>
      </w:r>
      <w:r w:rsidR="0064697D" w:rsidRPr="00455629">
        <w:rPr>
          <w:rFonts w:ascii="Garamond" w:hAnsi="Garamond" w:cs="Arial"/>
          <w:sz w:val="22"/>
          <w:szCs w:val="22"/>
        </w:rPr>
        <w:t>S</w:t>
      </w:r>
      <w:r w:rsidRPr="00455629">
        <w:rPr>
          <w:rFonts w:ascii="Garamond" w:hAnsi="Garamond" w:cs="Arial"/>
          <w:sz w:val="22"/>
          <w:szCs w:val="22"/>
        </w:rPr>
        <w:t xml:space="preserve">tudy of Stress, Social Support, and Blood Pressure in Childhood and Adolescence </w:t>
      </w:r>
      <w:r w:rsidR="00AB301F" w:rsidRPr="00455629">
        <w:rPr>
          <w:rFonts w:ascii="Garamond" w:hAnsi="Garamond" w:cs="Arial"/>
          <w:sz w:val="22"/>
          <w:szCs w:val="22"/>
        </w:rPr>
        <w:t>(R21)</w:t>
      </w:r>
    </w:p>
    <w:p w14:paraId="04EC382E" w14:textId="77777777" w:rsidR="00AB301F" w:rsidRPr="00455629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22"/>
          <w:szCs w:val="22"/>
        </w:rPr>
      </w:pPr>
      <w:r w:rsidRPr="00455629">
        <w:rPr>
          <w:rFonts w:ascii="Garamond" w:hAnsi="Garamond" w:cs="Arial"/>
          <w:sz w:val="22"/>
          <w:szCs w:val="22"/>
        </w:rPr>
        <w:t xml:space="preserve">PI: </w:t>
      </w:r>
      <w:r w:rsidRPr="00455629">
        <w:rPr>
          <w:rFonts w:ascii="Garamond" w:hAnsi="Garamond" w:cs="Arial"/>
          <w:sz w:val="22"/>
          <w:szCs w:val="22"/>
        </w:rPr>
        <w:tab/>
        <w:t xml:space="preserve">Solveig A. Cunningham </w:t>
      </w:r>
    </w:p>
    <w:p w14:paraId="7533E8EA" w14:textId="78DF61E9" w:rsidR="00AB301F" w:rsidRPr="00455629" w:rsidRDefault="00AB301F" w:rsidP="00AB301F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  <w:r w:rsidRPr="00455629">
        <w:rPr>
          <w:rFonts w:ascii="Garamond" w:hAnsi="Garamond" w:cs="Arial"/>
          <w:sz w:val="22"/>
          <w:szCs w:val="22"/>
        </w:rPr>
        <w:t xml:space="preserve">Agency: </w:t>
      </w:r>
      <w:r w:rsidRPr="00455629">
        <w:rPr>
          <w:rFonts w:ascii="Garamond" w:hAnsi="Garamond" w:cs="Arial"/>
          <w:sz w:val="22"/>
          <w:szCs w:val="22"/>
        </w:rPr>
        <w:tab/>
      </w:r>
      <w:r w:rsidR="00430DD0" w:rsidRPr="00455629">
        <w:rPr>
          <w:rFonts w:ascii="Garamond" w:hAnsi="Garamond"/>
          <w:sz w:val="22"/>
          <w:szCs w:val="22"/>
        </w:rPr>
        <w:t xml:space="preserve">National Heart, </w:t>
      </w:r>
      <w:proofErr w:type="gramStart"/>
      <w:r w:rsidR="00430DD0" w:rsidRPr="00455629">
        <w:rPr>
          <w:rFonts w:ascii="Garamond" w:hAnsi="Garamond"/>
          <w:sz w:val="22"/>
          <w:szCs w:val="22"/>
        </w:rPr>
        <w:t>Lung</w:t>
      </w:r>
      <w:proofErr w:type="gramEnd"/>
      <w:r w:rsidR="00430DD0" w:rsidRPr="00455629">
        <w:rPr>
          <w:rFonts w:ascii="Garamond" w:hAnsi="Garamond"/>
          <w:sz w:val="22"/>
          <w:szCs w:val="22"/>
        </w:rPr>
        <w:t xml:space="preserve"> and Blood Institute (NIH)</w:t>
      </w:r>
    </w:p>
    <w:p w14:paraId="3DC08552" w14:textId="77777777" w:rsidR="001207E5" w:rsidRPr="00455629" w:rsidRDefault="001207E5" w:rsidP="00E6755B">
      <w:pPr>
        <w:rPr>
          <w:rFonts w:ascii="Garamond" w:hAnsi="Garamond"/>
          <w:b/>
          <w:sz w:val="22"/>
          <w:szCs w:val="22"/>
        </w:rPr>
      </w:pPr>
    </w:p>
    <w:p w14:paraId="1347F8D2" w14:textId="3635FEDA" w:rsidR="00D4794B" w:rsidRPr="00382591" w:rsidRDefault="00D4794B" w:rsidP="00D4794B">
      <w:pPr>
        <w:pStyle w:val="s7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82591">
        <w:rPr>
          <w:rStyle w:val="s14"/>
          <w:rFonts w:ascii="Garamond" w:hAnsi="Garamond" w:cs="Arial"/>
          <w:color w:val="000000"/>
          <w:sz w:val="22"/>
          <w:szCs w:val="22"/>
        </w:rPr>
        <w:t>Integrating Trajectories of Cognitive Decline and Cardiometabolic Health in the US</w:t>
      </w:r>
      <w:r w:rsidR="00382591">
        <w:rPr>
          <w:rStyle w:val="s14"/>
          <w:rFonts w:ascii="Garamond" w:hAnsi="Garamond" w:cs="Arial"/>
          <w:color w:val="000000"/>
          <w:sz w:val="22"/>
          <w:szCs w:val="22"/>
        </w:rPr>
        <w:t xml:space="preserve"> (R01)</w:t>
      </w:r>
    </w:p>
    <w:p w14:paraId="1FE325FF" w14:textId="77777777" w:rsidR="00D4794B" w:rsidRPr="00455629" w:rsidRDefault="00D4794B" w:rsidP="00D4794B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 w:cs="Arial"/>
          <w:sz w:val="22"/>
          <w:szCs w:val="22"/>
        </w:rPr>
      </w:pPr>
      <w:r w:rsidRPr="00455629">
        <w:rPr>
          <w:rFonts w:ascii="Garamond" w:hAnsi="Garamond" w:cs="Arial"/>
          <w:sz w:val="22"/>
          <w:szCs w:val="22"/>
        </w:rPr>
        <w:t xml:space="preserve">PI: </w:t>
      </w:r>
      <w:r w:rsidRPr="00455629">
        <w:rPr>
          <w:rFonts w:ascii="Garamond" w:hAnsi="Garamond" w:cs="Arial"/>
          <w:sz w:val="22"/>
          <w:szCs w:val="22"/>
        </w:rPr>
        <w:tab/>
        <w:t xml:space="preserve">Solveig A. Cunningham </w:t>
      </w:r>
    </w:p>
    <w:p w14:paraId="456E48B2" w14:textId="11FA0B09" w:rsidR="00D4794B" w:rsidRPr="00455629" w:rsidRDefault="00D4794B" w:rsidP="00430DD0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>Agency:</w:t>
      </w:r>
      <w:r w:rsidRPr="00455629">
        <w:rPr>
          <w:rFonts w:ascii="Garamond" w:hAnsi="Garamond"/>
          <w:sz w:val="22"/>
          <w:szCs w:val="22"/>
        </w:rPr>
        <w:tab/>
        <w:t>National Institute on Aging (NIH)</w:t>
      </w:r>
    </w:p>
    <w:p w14:paraId="20695956" w14:textId="77777777" w:rsidR="004A2FA1" w:rsidRDefault="004A2FA1" w:rsidP="00D4794B">
      <w:pPr>
        <w:pStyle w:val="s7"/>
        <w:spacing w:before="0" w:beforeAutospacing="0" w:after="0" w:afterAutospacing="0"/>
        <w:rPr>
          <w:rStyle w:val="s6"/>
          <w:rFonts w:ascii="Garamond" w:hAnsi="Garamond" w:cs="Arial"/>
          <w:color w:val="000000"/>
          <w:sz w:val="22"/>
          <w:szCs w:val="22"/>
        </w:rPr>
      </w:pPr>
    </w:p>
    <w:p w14:paraId="0FABACF7" w14:textId="0E9FB82D" w:rsidR="00D4794B" w:rsidRPr="00382591" w:rsidRDefault="00D4794B" w:rsidP="00D4794B">
      <w:pPr>
        <w:pStyle w:val="s7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82591">
        <w:rPr>
          <w:rStyle w:val="s6"/>
          <w:rFonts w:ascii="Garamond" w:hAnsi="Garamond" w:cs="Arial"/>
          <w:color w:val="000000"/>
          <w:sz w:val="22"/>
          <w:szCs w:val="22"/>
        </w:rPr>
        <w:t>Informal Caregiving Networks of Older Adults with Dementia</w:t>
      </w:r>
      <w:r w:rsidR="00382591">
        <w:rPr>
          <w:rStyle w:val="s6"/>
          <w:rFonts w:ascii="Garamond" w:hAnsi="Garamond" w:cs="Arial"/>
          <w:color w:val="000000"/>
          <w:sz w:val="22"/>
          <w:szCs w:val="22"/>
        </w:rPr>
        <w:t xml:space="preserve"> (R01)</w:t>
      </w:r>
    </w:p>
    <w:p w14:paraId="4DD05ED3" w14:textId="149D81EC" w:rsidR="00D4794B" w:rsidRPr="00455629" w:rsidRDefault="00D4794B" w:rsidP="00382591">
      <w:pPr>
        <w:pStyle w:val="s12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>PI:</w:t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> </w:t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ab/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ab/>
      </w: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>Song, Mi-Kyung</w:t>
      </w:r>
    </w:p>
    <w:p w14:paraId="2CAC8709" w14:textId="77777777" w:rsidR="00455629" w:rsidRPr="00455629" w:rsidRDefault="00455629" w:rsidP="00382591">
      <w:pPr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 xml:space="preserve">Role: </w:t>
      </w:r>
      <w:r w:rsidRPr="00455629">
        <w:rPr>
          <w:rFonts w:ascii="Garamond" w:hAnsi="Garamond"/>
          <w:sz w:val="22"/>
          <w:szCs w:val="22"/>
        </w:rPr>
        <w:tab/>
      </w:r>
      <w:r w:rsidRPr="00455629">
        <w:rPr>
          <w:rFonts w:ascii="Garamond" w:hAnsi="Garamond"/>
          <w:sz w:val="22"/>
          <w:szCs w:val="22"/>
        </w:rPr>
        <w:tab/>
        <w:t>Co-I</w:t>
      </w:r>
    </w:p>
    <w:p w14:paraId="1BF34B1D" w14:textId="2A28B8C8" w:rsidR="00455629" w:rsidRDefault="00D4794B" w:rsidP="004A2FA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>Agency:</w:t>
      </w:r>
      <w:r w:rsidRPr="00455629">
        <w:rPr>
          <w:rFonts w:ascii="Garamond" w:hAnsi="Garamond"/>
          <w:sz w:val="22"/>
          <w:szCs w:val="22"/>
        </w:rPr>
        <w:tab/>
        <w:t>National Institute on Aging (NIH)</w:t>
      </w:r>
    </w:p>
    <w:p w14:paraId="44F88F56" w14:textId="77777777" w:rsidR="004A2FA1" w:rsidRPr="004A2FA1" w:rsidRDefault="004A2FA1" w:rsidP="004A2FA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</w:p>
    <w:p w14:paraId="5F956802" w14:textId="1DED786A" w:rsidR="00455629" w:rsidRPr="00382591" w:rsidRDefault="00455629" w:rsidP="00382591">
      <w:pPr>
        <w:pStyle w:val="s7"/>
        <w:spacing w:before="0" w:beforeAutospacing="0" w:after="0" w:afterAutospacing="0"/>
        <w:rPr>
          <w:rFonts w:ascii="Garamond" w:hAnsi="Garamond"/>
          <w:color w:val="000000"/>
          <w:sz w:val="22"/>
          <w:szCs w:val="22"/>
        </w:rPr>
      </w:pPr>
      <w:r w:rsidRPr="00382591">
        <w:rPr>
          <w:rStyle w:val="s6"/>
          <w:rFonts w:ascii="Garamond" w:hAnsi="Garamond" w:cs="Arial"/>
          <w:color w:val="000000"/>
          <w:sz w:val="22"/>
          <w:szCs w:val="22"/>
        </w:rPr>
        <w:t xml:space="preserve">Mapping profiles, trajectories, </w:t>
      </w:r>
      <w:proofErr w:type="gramStart"/>
      <w:r w:rsidRPr="00382591">
        <w:rPr>
          <w:rStyle w:val="s6"/>
          <w:rFonts w:ascii="Garamond" w:hAnsi="Garamond" w:cs="Arial"/>
          <w:color w:val="000000"/>
          <w:sz w:val="22"/>
          <w:szCs w:val="22"/>
        </w:rPr>
        <w:t>milestones</w:t>
      </w:r>
      <w:proofErr w:type="gramEnd"/>
      <w:r w:rsidRPr="00382591">
        <w:rPr>
          <w:rStyle w:val="s6"/>
          <w:rFonts w:ascii="Garamond" w:hAnsi="Garamond" w:cs="Arial"/>
          <w:color w:val="000000"/>
          <w:sz w:val="22"/>
          <w:szCs w:val="22"/>
        </w:rPr>
        <w:t xml:space="preserve"> and consequences in multi-morbidity progression</w:t>
      </w:r>
      <w:r w:rsidR="00382591">
        <w:rPr>
          <w:rStyle w:val="s6"/>
          <w:rFonts w:ascii="Garamond" w:hAnsi="Garamond" w:cs="Arial"/>
          <w:color w:val="000000"/>
          <w:sz w:val="22"/>
          <w:szCs w:val="22"/>
        </w:rPr>
        <w:t xml:space="preserve"> (R21)</w:t>
      </w:r>
    </w:p>
    <w:p w14:paraId="69950BC3" w14:textId="05BF20B7" w:rsidR="00455629" w:rsidRPr="00455629" w:rsidRDefault="00455629" w:rsidP="00382591">
      <w:pPr>
        <w:pStyle w:val="s10"/>
        <w:spacing w:before="0" w:beforeAutospacing="0" w:after="0" w:afterAutospacing="0"/>
        <w:rPr>
          <w:rStyle w:val="s5"/>
          <w:rFonts w:ascii="Garamond" w:hAnsi="Garamond" w:cs="Arial"/>
          <w:color w:val="000000"/>
          <w:sz w:val="22"/>
          <w:szCs w:val="22"/>
        </w:rPr>
      </w:pP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lastRenderedPageBreak/>
        <w:t xml:space="preserve">PI: </w:t>
      </w: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ab/>
      </w:r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ab/>
        <w:t>Carrillo</w:t>
      </w:r>
      <w:r w:rsidRPr="00455629">
        <w:rPr>
          <w:rStyle w:val="apple-converted-space"/>
          <w:rFonts w:ascii="Garamond" w:hAnsi="Garamond" w:cs="Arial"/>
          <w:color w:val="000000"/>
          <w:sz w:val="22"/>
          <w:szCs w:val="22"/>
        </w:rPr>
        <w:t> </w:t>
      </w:r>
      <w:proofErr w:type="spellStart"/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>Larco</w:t>
      </w:r>
      <w:proofErr w:type="spellEnd"/>
      <w:r w:rsidRPr="00455629">
        <w:rPr>
          <w:rStyle w:val="s5"/>
          <w:rFonts w:ascii="Garamond" w:hAnsi="Garamond" w:cs="Arial"/>
          <w:color w:val="000000"/>
          <w:sz w:val="22"/>
          <w:szCs w:val="22"/>
        </w:rPr>
        <w:t xml:space="preserve">, Rodrigo Martin </w:t>
      </w:r>
    </w:p>
    <w:p w14:paraId="4325CCB6" w14:textId="77777777" w:rsidR="00455629" w:rsidRPr="00455629" w:rsidRDefault="00455629" w:rsidP="00382591">
      <w:pPr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 xml:space="preserve">Role: </w:t>
      </w:r>
      <w:r w:rsidRPr="00455629">
        <w:rPr>
          <w:rFonts w:ascii="Garamond" w:hAnsi="Garamond"/>
          <w:sz w:val="22"/>
          <w:szCs w:val="22"/>
        </w:rPr>
        <w:tab/>
      </w:r>
      <w:r w:rsidRPr="00455629">
        <w:rPr>
          <w:rFonts w:ascii="Garamond" w:hAnsi="Garamond"/>
          <w:sz w:val="22"/>
          <w:szCs w:val="22"/>
        </w:rPr>
        <w:tab/>
        <w:t>Co-I</w:t>
      </w:r>
    </w:p>
    <w:p w14:paraId="7FA892B0" w14:textId="50CA85BE" w:rsidR="00D4794B" w:rsidRPr="00455629" w:rsidRDefault="00455629" w:rsidP="00382591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  <w:r w:rsidRPr="00455629">
        <w:rPr>
          <w:rFonts w:ascii="Garamond" w:hAnsi="Garamond"/>
          <w:sz w:val="22"/>
          <w:szCs w:val="22"/>
        </w:rPr>
        <w:t>Agency:</w:t>
      </w:r>
      <w:r w:rsidRPr="00455629">
        <w:rPr>
          <w:rFonts w:ascii="Garamond" w:hAnsi="Garamond"/>
          <w:sz w:val="22"/>
          <w:szCs w:val="22"/>
        </w:rPr>
        <w:tab/>
      </w:r>
      <w:r w:rsidRPr="00455629">
        <w:rPr>
          <w:rFonts w:ascii="Garamond" w:hAnsi="Garamond" w:cs="Arial"/>
          <w:bCs/>
          <w:color w:val="222222"/>
          <w:sz w:val="22"/>
          <w:szCs w:val="22"/>
        </w:rPr>
        <w:t>National Institute of Diabetes and Digestive and Kidney Diseases</w:t>
      </w:r>
      <w:r w:rsidRPr="00455629">
        <w:rPr>
          <w:rFonts w:ascii="Garamond" w:hAnsi="Garamond"/>
          <w:sz w:val="22"/>
          <w:szCs w:val="22"/>
        </w:rPr>
        <w:t xml:space="preserve"> (NIH)</w:t>
      </w:r>
    </w:p>
    <w:p w14:paraId="45B3D193" w14:textId="77777777" w:rsidR="00455629" w:rsidRPr="00455629" w:rsidRDefault="00455629" w:rsidP="00430DD0">
      <w:pPr>
        <w:tabs>
          <w:tab w:val="left" w:pos="1440"/>
          <w:tab w:val="left" w:pos="6480"/>
          <w:tab w:val="left" w:pos="8280"/>
          <w:tab w:val="left" w:pos="8640"/>
          <w:tab w:val="right" w:pos="10800"/>
        </w:tabs>
        <w:rPr>
          <w:rFonts w:ascii="Garamond" w:hAnsi="Garamond"/>
          <w:sz w:val="22"/>
          <w:szCs w:val="22"/>
        </w:rPr>
      </w:pPr>
    </w:p>
    <w:p w14:paraId="4A216878" w14:textId="16DE6E90" w:rsidR="008F06BA" w:rsidRPr="001C42C4" w:rsidRDefault="008F06BA" w:rsidP="008F06BA">
      <w:pPr>
        <w:jc w:val="center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Academic Leadership</w:t>
      </w:r>
    </w:p>
    <w:p w14:paraId="4CC820FD" w14:textId="2DAB3627" w:rsidR="008F06BA" w:rsidRDefault="008F06BA" w:rsidP="008F06BA">
      <w:pPr>
        <w:ind w:left="1440" w:hanging="1440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color w:val="000000"/>
          <w:shd w:val="clear" w:color="auto" w:fill="FFFFFF"/>
        </w:rPr>
        <w:t>2022</w:t>
      </w:r>
      <w:r>
        <w:rPr>
          <w:rFonts w:ascii="Garamond" w:hAnsi="Garamond"/>
          <w:color w:val="000000"/>
          <w:shd w:val="clear" w:color="auto" w:fill="FFFFFF"/>
        </w:rPr>
        <w:tab/>
      </w:r>
      <w:r w:rsidRPr="00794B3A">
        <w:rPr>
          <w:rFonts w:ascii="Garamond" w:hAnsi="Garamond"/>
          <w:b/>
          <w:bCs/>
          <w:color w:val="000000"/>
          <w:shd w:val="clear" w:color="auto" w:fill="FFFFFF"/>
        </w:rPr>
        <w:t>Co-Chair</w:t>
      </w:r>
      <w:r>
        <w:rPr>
          <w:rFonts w:ascii="Garamond" w:hAnsi="Garamond"/>
          <w:color w:val="000000"/>
          <w:shd w:val="clear" w:color="auto" w:fill="FFFFFF"/>
        </w:rPr>
        <w:t xml:space="preserve">, </w:t>
      </w:r>
      <w:r w:rsidRPr="00794B3A">
        <w:rPr>
          <w:rFonts w:ascii="Garamond" w:hAnsi="Garamond"/>
          <w:color w:val="000000"/>
          <w:shd w:val="clear" w:color="auto" w:fill="FFFFFF"/>
        </w:rPr>
        <w:t xml:space="preserve">Emory Global Diabetes </w:t>
      </w:r>
      <w:r>
        <w:rPr>
          <w:rFonts w:ascii="Garamond" w:hAnsi="Garamond"/>
          <w:color w:val="000000"/>
          <w:shd w:val="clear" w:color="auto" w:fill="FFFFFF"/>
        </w:rPr>
        <w:t xml:space="preserve">Research </w:t>
      </w:r>
      <w:r w:rsidRPr="00794B3A">
        <w:rPr>
          <w:rFonts w:ascii="Garamond" w:hAnsi="Garamond"/>
          <w:color w:val="000000"/>
          <w:shd w:val="clear" w:color="auto" w:fill="FFFFFF"/>
        </w:rPr>
        <w:t>Center Public Health, Equity</w:t>
      </w:r>
      <w:r>
        <w:rPr>
          <w:rFonts w:ascii="Garamond" w:hAnsi="Garamond"/>
          <w:color w:val="000000"/>
          <w:shd w:val="clear" w:color="auto" w:fill="FFFFFF"/>
        </w:rPr>
        <w:t xml:space="preserve"> &amp;</w:t>
      </w:r>
      <w:r w:rsidRPr="00794B3A">
        <w:rPr>
          <w:rFonts w:ascii="Garamond" w:hAnsi="Garamond"/>
          <w:color w:val="000000"/>
          <w:shd w:val="clear" w:color="auto" w:fill="FFFFFF"/>
        </w:rPr>
        <w:t xml:space="preserve"> Policy Workgroup</w:t>
      </w:r>
    </w:p>
    <w:p w14:paraId="0E888D3E" w14:textId="63EF0A96" w:rsidR="008F06BA" w:rsidRPr="00382591" w:rsidRDefault="008F06BA" w:rsidP="008F06BA">
      <w:pPr>
        <w:tabs>
          <w:tab w:val="left" w:pos="1080"/>
        </w:tabs>
        <w:autoSpaceDE w:val="0"/>
        <w:autoSpaceDN w:val="0"/>
        <w:adjustRightInd w:val="0"/>
        <w:rPr>
          <w:rFonts w:ascii="Garamond" w:hAnsi="Garamond"/>
          <w:color w:val="000000"/>
          <w:shd w:val="clear" w:color="auto" w:fill="FFFFFF"/>
        </w:rPr>
      </w:pPr>
      <w:r w:rsidRPr="0096744F">
        <w:rPr>
          <w:rFonts w:ascii="Garamond" w:hAnsi="Garamond"/>
          <w:bCs/>
          <w:color w:val="000000"/>
          <w:shd w:val="clear" w:color="auto" w:fill="FFFFFF"/>
        </w:rPr>
        <w:t>2021-2</w:t>
      </w:r>
      <w:r w:rsidRPr="0096744F">
        <w:rPr>
          <w:rFonts w:ascii="Garamond" w:hAnsi="Garamond"/>
          <w:bCs/>
          <w:color w:val="000000"/>
          <w:shd w:val="clear" w:color="auto" w:fill="FFFFFF"/>
        </w:rPr>
        <w:tab/>
      </w:r>
      <w:r>
        <w:rPr>
          <w:rFonts w:ascii="Garamond" w:hAnsi="Garamond"/>
          <w:bCs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bCs/>
          <w:color w:val="000000"/>
          <w:shd w:val="clear" w:color="auto" w:fill="FFFFFF"/>
        </w:rPr>
        <w:t xml:space="preserve">Emory Academic Leadership Program </w:t>
      </w:r>
      <w:r w:rsidR="00382591" w:rsidRPr="00382591">
        <w:rPr>
          <w:rFonts w:ascii="Garamond" w:hAnsi="Garamond"/>
          <w:color w:val="000000"/>
          <w:shd w:val="clear" w:color="auto" w:fill="FFFFFF"/>
        </w:rPr>
        <w:t>(academic leadership training program)</w:t>
      </w:r>
    </w:p>
    <w:p w14:paraId="279F31FB" w14:textId="692B40B5" w:rsidR="008F06BA" w:rsidRPr="00382591" w:rsidRDefault="008F06BA" w:rsidP="008F06BA">
      <w:pPr>
        <w:tabs>
          <w:tab w:val="left" w:pos="1080"/>
        </w:tabs>
        <w:autoSpaceDE w:val="0"/>
        <w:autoSpaceDN w:val="0"/>
        <w:adjustRightInd w:val="0"/>
        <w:rPr>
          <w:rFonts w:ascii="Garamond" w:hAnsi="Garamond"/>
          <w:color w:val="000000"/>
          <w:shd w:val="clear" w:color="auto" w:fill="FFFFFF"/>
        </w:rPr>
      </w:pPr>
      <w:r w:rsidRPr="0096744F">
        <w:rPr>
          <w:rFonts w:ascii="Garamond" w:hAnsi="Garamond"/>
          <w:bCs/>
          <w:color w:val="000000"/>
          <w:shd w:val="clear" w:color="auto" w:fill="FFFFFF"/>
        </w:rPr>
        <w:t>2018-9</w:t>
      </w:r>
      <w:r w:rsidRPr="0096744F">
        <w:rPr>
          <w:rFonts w:ascii="Garamond" w:hAnsi="Garamond"/>
          <w:b/>
          <w:bCs/>
          <w:color w:val="000000"/>
          <w:shd w:val="clear" w:color="auto" w:fill="FFFFFF"/>
        </w:rPr>
        <w:tab/>
      </w:r>
      <w:r>
        <w:rPr>
          <w:rFonts w:ascii="Garamond" w:hAnsi="Garamond"/>
          <w:b/>
          <w:bCs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bCs/>
          <w:color w:val="000000"/>
          <w:shd w:val="clear" w:color="auto" w:fill="FFFFFF"/>
        </w:rPr>
        <w:t xml:space="preserve">Emory Public Scholars Institute </w:t>
      </w:r>
      <w:r w:rsidR="00382591" w:rsidRPr="00382591">
        <w:rPr>
          <w:rFonts w:ascii="Garamond" w:hAnsi="Garamond"/>
          <w:color w:val="000000"/>
          <w:shd w:val="clear" w:color="auto" w:fill="FFFFFF"/>
        </w:rPr>
        <w:t>(training program</w:t>
      </w:r>
      <w:r w:rsidR="00382591">
        <w:rPr>
          <w:rFonts w:ascii="Garamond" w:hAnsi="Garamond"/>
          <w:color w:val="000000"/>
          <w:shd w:val="clear" w:color="auto" w:fill="FFFFFF"/>
        </w:rPr>
        <w:t xml:space="preserve"> for science translation</w:t>
      </w:r>
      <w:r w:rsidR="00382591" w:rsidRPr="00382591">
        <w:rPr>
          <w:rFonts w:ascii="Garamond" w:hAnsi="Garamond"/>
          <w:color w:val="000000"/>
          <w:shd w:val="clear" w:color="auto" w:fill="FFFFFF"/>
        </w:rPr>
        <w:t>)</w:t>
      </w:r>
    </w:p>
    <w:p w14:paraId="30B22615" w14:textId="07CFC4DA" w:rsidR="00133CBF" w:rsidRDefault="00133CBF" w:rsidP="00133CBF">
      <w:pPr>
        <w:pStyle w:val="Heading3"/>
        <w:ind w:left="0"/>
      </w:pPr>
      <w:r w:rsidRPr="00133CBF">
        <w:rPr>
          <w:b w:val="0"/>
          <w:bCs/>
        </w:rPr>
        <w:t>2019-Present</w:t>
      </w:r>
      <w:r w:rsidRPr="00133CBF">
        <w:rPr>
          <w:b w:val="0"/>
          <w:bCs/>
        </w:rPr>
        <w:tab/>
      </w:r>
      <w:r>
        <w:t>Head for Demographic Surveillance System and Pregnancy Surveillance</w:t>
      </w:r>
      <w:r w:rsidRPr="00133CBF">
        <w:rPr>
          <w:b w:val="0"/>
          <w:bCs/>
        </w:rPr>
        <w:t xml:space="preserve">, </w:t>
      </w:r>
    </w:p>
    <w:p w14:paraId="702D71AD" w14:textId="2749075F" w:rsidR="00133CBF" w:rsidRPr="00133CBF" w:rsidRDefault="00133CBF" w:rsidP="00133CBF">
      <w:pPr>
        <w:pStyle w:val="Heading3"/>
        <w:ind w:firstLine="720"/>
        <w:rPr>
          <w:b w:val="0"/>
          <w:bCs/>
        </w:rPr>
      </w:pPr>
      <w:r w:rsidRPr="00133CBF">
        <w:rPr>
          <w:b w:val="0"/>
          <w:bCs/>
        </w:rPr>
        <w:t>CHAMPS Network</w:t>
      </w:r>
    </w:p>
    <w:p w14:paraId="6CE522A4" w14:textId="5228540E" w:rsidR="00E01C2D" w:rsidRDefault="00E01C2D" w:rsidP="00E01C2D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96744F">
        <w:rPr>
          <w:rFonts w:ascii="Garamond" w:hAnsi="Garamond"/>
        </w:rPr>
        <w:t>2016-</w:t>
      </w:r>
      <w:r w:rsidRPr="0096744F">
        <w:rPr>
          <w:rFonts w:ascii="Garamond" w:hAnsi="Garamond" w:cs="Arial"/>
        </w:rPr>
        <w:t xml:space="preserve">Present   </w:t>
      </w:r>
      <w:r>
        <w:rPr>
          <w:rFonts w:ascii="Garamond" w:hAnsi="Garamond"/>
          <w:b/>
          <w:iCs/>
          <w:color w:val="000000"/>
        </w:rPr>
        <w:t>Committee Member</w:t>
      </w:r>
      <w:r w:rsidRPr="0096744F">
        <w:rPr>
          <w:rFonts w:ascii="Garamond" w:hAnsi="Garamond"/>
          <w:iCs/>
          <w:color w:val="000000"/>
        </w:rPr>
        <w:t xml:space="preserve">, </w:t>
      </w:r>
      <w:r>
        <w:rPr>
          <w:rFonts w:ascii="Garamond" w:hAnsi="Garamond"/>
        </w:rPr>
        <w:t xml:space="preserve">American </w:t>
      </w:r>
      <w:proofErr w:type="gramStart"/>
      <w:r>
        <w:rPr>
          <w:rFonts w:ascii="Garamond" w:hAnsi="Garamond"/>
        </w:rPr>
        <w:t>Schools</w:t>
      </w:r>
      <w:proofErr w:type="gramEnd"/>
      <w:r>
        <w:rPr>
          <w:rFonts w:ascii="Garamond" w:hAnsi="Garamond"/>
        </w:rPr>
        <w:t xml:space="preserve"> and Programs of Public Health (ASPPH)</w:t>
      </w:r>
      <w:r w:rsidRPr="0096744F">
        <w:rPr>
          <w:rFonts w:ascii="Garamond" w:hAnsi="Garamond"/>
        </w:rPr>
        <w:t xml:space="preserve"> Young </w:t>
      </w:r>
    </w:p>
    <w:p w14:paraId="2D6EE71D" w14:textId="77777777" w:rsidR="00E01C2D" w:rsidRDefault="00E01C2D" w:rsidP="00E01C2D">
      <w:pPr>
        <w:pStyle w:val="NormalWeb"/>
        <w:spacing w:before="0" w:beforeAutospacing="0" w:after="0" w:afterAutospacing="0"/>
        <w:ind w:left="720" w:firstLine="720"/>
        <w:rPr>
          <w:rFonts w:ascii="Garamond" w:hAnsi="Garamond"/>
        </w:rPr>
      </w:pPr>
      <w:r w:rsidRPr="0096744F">
        <w:rPr>
          <w:rFonts w:ascii="Garamond" w:hAnsi="Garamond"/>
        </w:rPr>
        <w:t>Investigators Award</w:t>
      </w:r>
    </w:p>
    <w:p w14:paraId="42E8E494" w14:textId="331DCB27" w:rsidR="00B85389" w:rsidRPr="00B85389" w:rsidRDefault="00B85389">
      <w:pPr>
        <w:pStyle w:val="NormalWeb"/>
        <w:numPr>
          <w:ilvl w:val="1"/>
          <w:numId w:val="12"/>
        </w:numPr>
        <w:spacing w:before="0" w:beforeAutospacing="0" w:after="0" w:afterAutospacing="0"/>
        <w:rPr>
          <w:rFonts w:ascii="Garamond" w:hAnsi="Garamond"/>
          <w:bCs/>
          <w:iCs/>
          <w:color w:val="000000"/>
        </w:rPr>
      </w:pPr>
      <w:r w:rsidRPr="0096744F">
        <w:rPr>
          <w:rFonts w:ascii="Garamond" w:hAnsi="Garamond"/>
          <w:iCs/>
          <w:color w:val="000000"/>
        </w:rPr>
        <w:tab/>
      </w:r>
      <w:r w:rsidRPr="00B85389">
        <w:rPr>
          <w:rFonts w:ascii="Garamond" w:eastAsia="Times New Roman" w:hAnsi="Garamond" w:cs="Consolas"/>
          <w:b/>
          <w:bCs/>
          <w:color w:val="000000"/>
        </w:rPr>
        <w:t>Member</w:t>
      </w:r>
      <w:r w:rsidRPr="0096744F">
        <w:rPr>
          <w:rFonts w:ascii="Garamond" w:eastAsia="Times New Roman" w:hAnsi="Garamond" w:cs="Consolas"/>
          <w:color w:val="000000"/>
        </w:rPr>
        <w:t>, Strong4Life Research Advisory Committee,</w:t>
      </w:r>
      <w:r w:rsidRPr="00B85389">
        <w:rPr>
          <w:rFonts w:ascii="Garamond" w:eastAsia="Times New Roman" w:hAnsi="Garamond" w:cs="Consolas"/>
          <w:bCs/>
          <w:color w:val="000000"/>
        </w:rPr>
        <w:t xml:space="preserve"> Children’s Healthcare of Atlanta </w:t>
      </w:r>
    </w:p>
    <w:p w14:paraId="0295915C" w14:textId="7A2DB469" w:rsidR="00B85389" w:rsidRPr="00B85389" w:rsidRDefault="00B85389" w:rsidP="00B85389">
      <w:pPr>
        <w:pStyle w:val="NP"/>
        <w:widowControl w:val="0"/>
        <w:tabs>
          <w:tab w:val="left" w:pos="1080"/>
          <w:tab w:val="left" w:pos="7740"/>
        </w:tabs>
        <w:spacing w:after="0"/>
      </w:pPr>
      <w:proofErr w:type="gramStart"/>
      <w:r>
        <w:t xml:space="preserve">2015  </w:t>
      </w:r>
      <w:r>
        <w:tab/>
      </w:r>
      <w:proofErr w:type="gramEnd"/>
      <w:r>
        <w:t xml:space="preserve">      </w:t>
      </w:r>
      <w:r w:rsidRPr="00B85389">
        <w:rPr>
          <w:b/>
          <w:color w:val="000000"/>
        </w:rPr>
        <w:t>Pillar member</w:t>
      </w:r>
      <w:r w:rsidRPr="00B85389">
        <w:rPr>
          <w:bCs/>
          <w:color w:val="000000"/>
        </w:rPr>
        <w:t>, American Association of Clinical Endocrinologists (AACE) and American</w:t>
      </w:r>
      <w:r>
        <w:rPr>
          <w:bCs/>
          <w:color w:val="000000"/>
        </w:rPr>
        <w:t xml:space="preserve">     </w:t>
      </w:r>
    </w:p>
    <w:p w14:paraId="0936356C" w14:textId="0E5D74CB" w:rsidR="00B85389" w:rsidRPr="00B85389" w:rsidRDefault="00B85389" w:rsidP="00B85389">
      <w:pPr>
        <w:pStyle w:val="NP"/>
        <w:widowControl w:val="0"/>
        <w:tabs>
          <w:tab w:val="left" w:pos="1080"/>
          <w:tab w:val="left" w:pos="7740"/>
        </w:tabs>
        <w:spacing w:after="0"/>
      </w:pPr>
      <w:r>
        <w:t xml:space="preserve">                        </w:t>
      </w:r>
      <w:r w:rsidRPr="0096744F">
        <w:rPr>
          <w:bCs/>
          <w:color w:val="000000"/>
        </w:rPr>
        <w:t xml:space="preserve">College of Endocrinology (ACE) </w:t>
      </w:r>
      <w:r w:rsidRPr="0096744F">
        <w:rPr>
          <w:iCs/>
          <w:color w:val="000000"/>
        </w:rPr>
        <w:t>Consensus Conference on Obesity</w:t>
      </w:r>
    </w:p>
    <w:p w14:paraId="19F9B6FB" w14:textId="25BE1B9E" w:rsidR="00B85389" w:rsidRDefault="00122FE5" w:rsidP="00B85389">
      <w:pPr>
        <w:pStyle w:val="NP"/>
        <w:widowControl w:val="0"/>
        <w:tabs>
          <w:tab w:val="left" w:pos="1080"/>
          <w:tab w:val="left" w:pos="7740"/>
        </w:tabs>
        <w:spacing w:after="0"/>
      </w:pPr>
      <w:r w:rsidRPr="00B85389">
        <w:rPr>
          <w:bCs/>
        </w:rPr>
        <w:t xml:space="preserve">2011-Present   </w:t>
      </w:r>
      <w:r w:rsidRPr="00B85389">
        <w:rPr>
          <w:b/>
        </w:rPr>
        <w:t>Co-Chair</w:t>
      </w:r>
      <w:r w:rsidRPr="00B85389">
        <w:rPr>
          <w:bCs/>
        </w:rPr>
        <w:t>,</w:t>
      </w:r>
      <w:r w:rsidRPr="00B85389">
        <w:t xml:space="preserve"> </w:t>
      </w:r>
      <w:r w:rsidR="00B85389">
        <w:t xml:space="preserve">Department of Global Health </w:t>
      </w:r>
      <w:r w:rsidRPr="0096744F">
        <w:t xml:space="preserve">Concentration in Sexual and Reproductive Health </w:t>
      </w:r>
    </w:p>
    <w:p w14:paraId="7C6BC6F1" w14:textId="4968B37B" w:rsidR="00122FE5" w:rsidRDefault="00B85389" w:rsidP="00B85389">
      <w:pPr>
        <w:pStyle w:val="NP"/>
        <w:widowControl w:val="0"/>
        <w:tabs>
          <w:tab w:val="left" w:pos="1080"/>
          <w:tab w:val="left" w:pos="7740"/>
        </w:tabs>
        <w:spacing w:after="0"/>
      </w:pPr>
      <w:r>
        <w:tab/>
        <w:t xml:space="preserve">      </w:t>
      </w:r>
      <w:r w:rsidR="00122FE5" w:rsidRPr="0096744F">
        <w:t xml:space="preserve">and Population Studies </w:t>
      </w:r>
    </w:p>
    <w:p w14:paraId="26053445" w14:textId="77777777" w:rsidR="00B85389" w:rsidRPr="0096744F" w:rsidRDefault="00B85389" w:rsidP="00B85389">
      <w:pPr>
        <w:pStyle w:val="Heading9"/>
        <w:tabs>
          <w:tab w:val="clear" w:pos="9360"/>
          <w:tab w:val="left" w:pos="810"/>
          <w:tab w:val="left" w:pos="1080"/>
        </w:tabs>
        <w:ind w:left="1440" w:right="0" w:hanging="1440"/>
        <w:jc w:val="both"/>
        <w:rPr>
          <w:rFonts w:eastAsia="Calibri" w:cs="Arial"/>
          <w:i w:val="0"/>
        </w:rPr>
      </w:pPr>
      <w:r w:rsidRPr="0096744F">
        <w:rPr>
          <w:rFonts w:eastAsia="Calibri" w:cs="Arial"/>
          <w:i w:val="0"/>
        </w:rPr>
        <w:t>2011-12</w:t>
      </w:r>
      <w:r w:rsidRPr="0096744F">
        <w:rPr>
          <w:rFonts w:eastAsia="Calibri" w:cs="Arial"/>
          <w:i w:val="0"/>
        </w:rPr>
        <w:tab/>
      </w:r>
      <w:r w:rsidRPr="0096744F">
        <w:rPr>
          <w:rFonts w:eastAsia="Calibri" w:cs="Arial"/>
          <w:i w:val="0"/>
        </w:rPr>
        <w:tab/>
      </w:r>
      <w:r w:rsidRPr="0096744F">
        <w:rPr>
          <w:rFonts w:eastAsia="Calibri" w:cs="Arial"/>
          <w:i w:val="0"/>
        </w:rPr>
        <w:tab/>
      </w:r>
      <w:r w:rsidRPr="00B85389">
        <w:rPr>
          <w:rFonts w:eastAsia="Calibri" w:cs="Arial"/>
          <w:b/>
          <w:bCs/>
          <w:i w:val="0"/>
        </w:rPr>
        <w:t>Steering Committee member</w:t>
      </w:r>
      <w:r w:rsidRPr="0096744F">
        <w:rPr>
          <w:rFonts w:eastAsia="Calibri" w:cs="Arial"/>
          <w:i w:val="0"/>
        </w:rPr>
        <w:t>, The National Heart, Lung, and Blood Institute (NHLBI) and UnitedHealth Chronic Disease Initiative</w:t>
      </w:r>
      <w:r w:rsidRPr="00B85389">
        <w:rPr>
          <w:rFonts w:eastAsia="Calibri" w:cs="Arial"/>
          <w:i w:val="0"/>
        </w:rPr>
        <w:t>, Global Health Initiative</w:t>
      </w:r>
      <w:r w:rsidRPr="0096744F">
        <w:rPr>
          <w:rFonts w:eastAsia="Calibri" w:cs="Arial"/>
          <w:i w:val="0"/>
        </w:rPr>
        <w:t xml:space="preserve"> (GHI)</w:t>
      </w:r>
    </w:p>
    <w:p w14:paraId="23754FE3" w14:textId="77777777" w:rsidR="00E01C2D" w:rsidRPr="00E01C2D" w:rsidRDefault="00E01C2D" w:rsidP="00E01C2D"/>
    <w:p w14:paraId="0D9947EA" w14:textId="351DF6AD" w:rsidR="00C24A74" w:rsidRPr="0096744F" w:rsidRDefault="008F06BA" w:rsidP="008F06BA">
      <w:pPr>
        <w:pStyle w:val="Heading9"/>
        <w:tabs>
          <w:tab w:val="left" w:pos="180"/>
        </w:tabs>
        <w:ind w:left="0" w:right="0"/>
        <w:jc w:val="center"/>
        <w:rPr>
          <w:b/>
          <w:bCs/>
          <w:i w:val="0"/>
          <w:smallCaps/>
        </w:rPr>
      </w:pPr>
      <w:r>
        <w:rPr>
          <w:b/>
          <w:bCs/>
          <w:i w:val="0"/>
          <w:smallCaps/>
        </w:rPr>
        <w:t xml:space="preserve">Other </w:t>
      </w:r>
      <w:r w:rsidR="00C24A74" w:rsidRPr="0096744F">
        <w:rPr>
          <w:b/>
          <w:bCs/>
          <w:i w:val="0"/>
          <w:smallCaps/>
        </w:rPr>
        <w:t>Service</w:t>
      </w:r>
      <w:r w:rsidR="00E64232" w:rsidRPr="0096744F">
        <w:rPr>
          <w:b/>
          <w:bCs/>
          <w:i w:val="0"/>
          <w:smallCaps/>
        </w:rPr>
        <w:t xml:space="preserve"> and </w:t>
      </w:r>
      <w:r w:rsidR="0052415E" w:rsidRPr="0096744F">
        <w:rPr>
          <w:b/>
          <w:bCs/>
          <w:i w:val="0"/>
          <w:smallCaps/>
        </w:rPr>
        <w:t>Engagement</w:t>
      </w:r>
    </w:p>
    <w:p w14:paraId="4C6889B7" w14:textId="143D2216" w:rsidR="00BF2CA0" w:rsidRPr="0096744F" w:rsidRDefault="00BF2CA0" w:rsidP="00BF2CA0">
      <w:pPr>
        <w:pStyle w:val="Heading9"/>
        <w:ind w:left="0" w:right="0"/>
        <w:jc w:val="both"/>
        <w:rPr>
          <w:b/>
          <w:i w:val="0"/>
        </w:rPr>
      </w:pPr>
      <w:r w:rsidRPr="0096744F">
        <w:rPr>
          <w:b/>
          <w:i w:val="0"/>
        </w:rPr>
        <w:t>Public Health Practice</w:t>
      </w:r>
      <w:r w:rsidR="00382591">
        <w:rPr>
          <w:b/>
          <w:i w:val="0"/>
        </w:rPr>
        <w:t xml:space="preserve"> Outside of Academia</w:t>
      </w:r>
    </w:p>
    <w:p w14:paraId="37AB9F41" w14:textId="70F644D9" w:rsidR="00E64232" w:rsidRPr="0096744F" w:rsidRDefault="00E64232" w:rsidP="00487382">
      <w:pPr>
        <w:rPr>
          <w:rFonts w:ascii="Garamond" w:hAnsi="Garamond"/>
          <w:color w:val="000000"/>
          <w:shd w:val="clear" w:color="auto" w:fill="FFFFFF"/>
        </w:rPr>
      </w:pPr>
      <w:r w:rsidRPr="0096744F">
        <w:rPr>
          <w:rFonts w:ascii="Garamond" w:hAnsi="Garamond"/>
          <w:color w:val="000000"/>
          <w:shd w:val="clear" w:color="auto" w:fill="FFFFFF"/>
        </w:rPr>
        <w:t>2021</w:t>
      </w:r>
      <w:r w:rsidR="00A15F6D" w:rsidRPr="0096744F">
        <w:rPr>
          <w:rFonts w:ascii="Garamond" w:hAnsi="Garamond"/>
          <w:color w:val="000000"/>
          <w:shd w:val="clear" w:color="auto" w:fill="FFFFFF"/>
        </w:rPr>
        <w:t>-</w:t>
      </w:r>
      <w:r w:rsidR="00A15F6D" w:rsidRPr="0096744F">
        <w:rPr>
          <w:rFonts w:ascii="Garamond" w:hAnsi="Garamond" w:cs="Arial"/>
        </w:rPr>
        <w:t xml:space="preserve">Present   </w:t>
      </w:r>
      <w:r w:rsidRPr="0096744F">
        <w:rPr>
          <w:rFonts w:ascii="Garamond" w:hAnsi="Garamond"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color w:val="000000"/>
          <w:shd w:val="clear" w:color="auto" w:fill="FFFFFF"/>
        </w:rPr>
        <w:t xml:space="preserve">Expert Advisor, </w:t>
      </w:r>
      <w:r w:rsidRPr="0096744F">
        <w:rPr>
          <w:rFonts w:ascii="Garamond" w:hAnsi="Garamond"/>
          <w:color w:val="000000"/>
          <w:shd w:val="clear" w:color="auto" w:fill="FFFFFF"/>
        </w:rPr>
        <w:t>Kuwait National Population Health Study</w:t>
      </w:r>
    </w:p>
    <w:p w14:paraId="617803AD" w14:textId="625CE9E8" w:rsidR="00487382" w:rsidRPr="0096744F" w:rsidRDefault="00487382" w:rsidP="00487382">
      <w:pPr>
        <w:rPr>
          <w:rFonts w:ascii="Garamond" w:hAnsi="Garamond"/>
        </w:rPr>
      </w:pPr>
      <w:r w:rsidRPr="0096744F">
        <w:rPr>
          <w:rFonts w:ascii="Garamond" w:hAnsi="Garamond"/>
          <w:color w:val="000000"/>
          <w:shd w:val="clear" w:color="auto" w:fill="FFFFFF"/>
        </w:rPr>
        <w:t>2019</w:t>
      </w:r>
      <w:r w:rsidRPr="0096744F">
        <w:rPr>
          <w:rFonts w:ascii="Garamond" w:hAnsi="Garamond"/>
          <w:color w:val="000000"/>
          <w:shd w:val="clear" w:color="auto" w:fill="FFFFFF"/>
        </w:rPr>
        <w:tab/>
      </w:r>
      <w:r w:rsidR="00A15F6D" w:rsidRPr="0096744F">
        <w:rPr>
          <w:rFonts w:ascii="Garamond" w:hAnsi="Garamond"/>
          <w:color w:val="000000"/>
          <w:shd w:val="clear" w:color="auto" w:fill="FFFFFF"/>
        </w:rPr>
        <w:tab/>
      </w:r>
      <w:r w:rsidRPr="0096744F">
        <w:rPr>
          <w:rFonts w:ascii="Garamond" w:hAnsi="Garamond"/>
          <w:b/>
          <w:color w:val="000000"/>
          <w:shd w:val="clear" w:color="auto" w:fill="FFFFFF"/>
        </w:rPr>
        <w:t xml:space="preserve">Key </w:t>
      </w:r>
      <w:proofErr w:type="spellStart"/>
      <w:proofErr w:type="gramStart"/>
      <w:r w:rsidRPr="0096744F">
        <w:rPr>
          <w:rFonts w:ascii="Garamond" w:hAnsi="Garamond"/>
          <w:b/>
          <w:color w:val="000000"/>
          <w:shd w:val="clear" w:color="auto" w:fill="FFFFFF"/>
        </w:rPr>
        <w:t>Informant</w:t>
      </w:r>
      <w:r w:rsidRPr="0096744F">
        <w:rPr>
          <w:rFonts w:ascii="Garamond" w:hAnsi="Garamond"/>
          <w:color w:val="000000"/>
          <w:shd w:val="clear" w:color="auto" w:fill="FFFFFF"/>
        </w:rPr>
        <w:t>,WHO</w:t>
      </w:r>
      <w:proofErr w:type="spellEnd"/>
      <w:proofErr w:type="gramEnd"/>
      <w:r w:rsidRPr="0096744F">
        <w:rPr>
          <w:rFonts w:ascii="Garamond" w:hAnsi="Garamond"/>
          <w:color w:val="000000"/>
          <w:shd w:val="clear" w:color="auto" w:fill="FFFFFF"/>
        </w:rPr>
        <w:t>-UNICEF Technical Expert Advisory Group on Nutrition</w:t>
      </w:r>
      <w:r w:rsidR="000D25EC">
        <w:rPr>
          <w:rFonts w:ascii="Garamond" w:hAnsi="Garamond"/>
          <w:color w:val="000000"/>
          <w:shd w:val="clear" w:color="auto" w:fill="FFFFFF"/>
        </w:rPr>
        <w:t xml:space="preserve"> </w:t>
      </w:r>
      <w:r w:rsidRPr="0096744F">
        <w:rPr>
          <w:rFonts w:ascii="Garamond" w:hAnsi="Garamond"/>
          <w:color w:val="000000"/>
          <w:shd w:val="clear" w:color="auto" w:fill="FFFFFF"/>
        </w:rPr>
        <w:t xml:space="preserve">Monitoring </w:t>
      </w:r>
    </w:p>
    <w:p w14:paraId="6190FB1A" w14:textId="11FE0C8F" w:rsidR="00E01C2D" w:rsidRPr="0096744F" w:rsidRDefault="00E01C2D" w:rsidP="00E01C2D">
      <w:pPr>
        <w:pStyle w:val="Heading9"/>
        <w:tabs>
          <w:tab w:val="left" w:pos="1080"/>
        </w:tabs>
        <w:ind w:left="0" w:right="0"/>
        <w:jc w:val="both"/>
        <w:rPr>
          <w:i w:val="0"/>
        </w:rPr>
      </w:pPr>
      <w:r w:rsidRPr="0096744F">
        <w:rPr>
          <w:i w:val="0"/>
        </w:rPr>
        <w:t>2018-</w:t>
      </w:r>
      <w:r>
        <w:rPr>
          <w:rFonts w:cs="Arial"/>
          <w:i w:val="0"/>
          <w:iCs/>
        </w:rPr>
        <w:t>20</w:t>
      </w:r>
      <w:r w:rsidRPr="0096744F">
        <w:rPr>
          <w:rFonts w:cs="Arial"/>
          <w:i w:val="0"/>
          <w:iCs/>
        </w:rPr>
        <w:t xml:space="preserve">    </w:t>
      </w:r>
      <w:r>
        <w:rPr>
          <w:rFonts w:cs="Arial"/>
          <w:i w:val="0"/>
          <w:iCs/>
        </w:rPr>
        <w:tab/>
        <w:t xml:space="preserve">      </w:t>
      </w:r>
      <w:r w:rsidRPr="00E01C2D">
        <w:rPr>
          <w:b/>
          <w:bCs/>
          <w:i w:val="0"/>
        </w:rPr>
        <w:t>Publications and Evaluation Committee Co-Chair</w:t>
      </w:r>
      <w:r w:rsidRPr="0096744F">
        <w:rPr>
          <w:i w:val="0"/>
        </w:rPr>
        <w:t xml:space="preserve">, </w:t>
      </w:r>
      <w:proofErr w:type="spellStart"/>
      <w:r w:rsidRPr="00E01C2D">
        <w:rPr>
          <w:bCs/>
          <w:i w:val="0"/>
        </w:rPr>
        <w:t>HealthMPowers</w:t>
      </w:r>
      <w:proofErr w:type="spellEnd"/>
      <w:r w:rsidRPr="0096744F">
        <w:rPr>
          <w:i w:val="0"/>
        </w:rPr>
        <w:t xml:space="preserve">, Atlanta GA </w:t>
      </w:r>
    </w:p>
    <w:p w14:paraId="628B8F85" w14:textId="0490D384" w:rsidR="00BF2CA0" w:rsidRPr="0096744F" w:rsidRDefault="00BF2CA0" w:rsidP="00BF2CA0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96744F">
        <w:rPr>
          <w:rFonts w:ascii="Garamond" w:hAnsi="Garamond"/>
          <w:iCs/>
          <w:color w:val="000000"/>
        </w:rPr>
        <w:t>2015-</w:t>
      </w:r>
      <w:r w:rsidR="00556A3C" w:rsidRPr="0096744F">
        <w:rPr>
          <w:rFonts w:ascii="Garamond" w:hAnsi="Garamond"/>
          <w:iCs/>
          <w:color w:val="000000"/>
        </w:rPr>
        <w:t>7</w:t>
      </w:r>
      <w:r w:rsidRPr="0096744F">
        <w:rPr>
          <w:rFonts w:ascii="Garamond" w:hAnsi="Garamond"/>
          <w:iCs/>
          <w:color w:val="000000"/>
        </w:rPr>
        <w:t xml:space="preserve"> </w:t>
      </w:r>
      <w:r w:rsidRPr="0096744F">
        <w:rPr>
          <w:rFonts w:ascii="Garamond" w:hAnsi="Garamond"/>
          <w:iCs/>
          <w:color w:val="000000"/>
        </w:rPr>
        <w:tab/>
      </w:r>
      <w:r w:rsidR="00A15F6D" w:rsidRPr="0096744F">
        <w:rPr>
          <w:rFonts w:ascii="Garamond" w:hAnsi="Garamond"/>
          <w:iCs/>
          <w:color w:val="000000"/>
        </w:rPr>
        <w:tab/>
      </w:r>
      <w:r w:rsidRPr="0096744F">
        <w:rPr>
          <w:rFonts w:ascii="Garamond" w:eastAsia="Times New Roman" w:hAnsi="Garamond" w:cs="Consolas"/>
          <w:b/>
          <w:color w:val="000000"/>
        </w:rPr>
        <w:t>Member</w:t>
      </w:r>
      <w:r w:rsidRPr="0096744F">
        <w:rPr>
          <w:rFonts w:ascii="Garamond" w:eastAsia="Times New Roman" w:hAnsi="Garamond" w:cs="Consolas"/>
          <w:color w:val="000000"/>
        </w:rPr>
        <w:t xml:space="preserve">, Strong4Life Research Advisory Committee, Children’s Healthcare of Atlanta </w:t>
      </w:r>
    </w:p>
    <w:p w14:paraId="1F0DBB02" w14:textId="4CAE48CE" w:rsidR="00BF2CA0" w:rsidRPr="0096744F" w:rsidRDefault="00BF2CA0" w:rsidP="00A15F6D">
      <w:pPr>
        <w:widowControl w:val="0"/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96744F">
        <w:rPr>
          <w:rFonts w:ascii="Garamond" w:eastAsia="Calibri" w:hAnsi="Garamond" w:cs="Tahoma"/>
        </w:rPr>
        <w:t>2014</w:t>
      </w:r>
      <w:r w:rsidRPr="0096744F">
        <w:rPr>
          <w:rFonts w:ascii="Garamond" w:eastAsia="Calibri" w:hAnsi="Garamond" w:cs="Tahoma"/>
          <w:b/>
        </w:rPr>
        <w:tab/>
        <w:t>Faculty panelist</w:t>
      </w:r>
      <w:r w:rsidRPr="0096744F">
        <w:rPr>
          <w:rFonts w:ascii="Garamond" w:eastAsia="Calibri" w:hAnsi="Garamond" w:cs="Tahoma"/>
        </w:rPr>
        <w:t>,</w:t>
      </w:r>
      <w:r w:rsidRPr="0096744F">
        <w:rPr>
          <w:rFonts w:ascii="Garamond" w:eastAsia="Calibri" w:hAnsi="Garamond" w:cs="Tahoma"/>
          <w:color w:val="1A1A1A"/>
        </w:rPr>
        <w:t xml:space="preserve"> HOLA (Health Organization for Latin America): The Weight of the Nation: Latino Health Access: A Model of Community Action</w:t>
      </w:r>
      <w:r w:rsidR="001B1946" w:rsidRPr="0096744F">
        <w:rPr>
          <w:rFonts w:ascii="Garamond" w:eastAsia="Calibri" w:hAnsi="Garamond" w:cs="Tahoma"/>
          <w:color w:val="1A1A1A"/>
        </w:rPr>
        <w:t xml:space="preserve">, </w:t>
      </w:r>
      <w:r w:rsidR="001B1946" w:rsidRPr="0096744F">
        <w:rPr>
          <w:rFonts w:ascii="Garamond" w:hAnsi="Garamond"/>
        </w:rPr>
        <w:t>Emory University</w:t>
      </w:r>
    </w:p>
    <w:p w14:paraId="6CCBFF76" w14:textId="06D60796" w:rsidR="00BF2CA0" w:rsidRPr="0096744F" w:rsidRDefault="00BF2CA0" w:rsidP="00A15F6D">
      <w:pPr>
        <w:pStyle w:val="NormalWeb"/>
        <w:spacing w:before="0" w:beforeAutospacing="0" w:after="0" w:afterAutospacing="0"/>
        <w:ind w:left="1440" w:hanging="1440"/>
        <w:rPr>
          <w:rFonts w:ascii="Garamond" w:hAnsi="Garamond"/>
          <w:iCs/>
          <w:color w:val="000000"/>
        </w:rPr>
      </w:pPr>
      <w:r w:rsidRPr="0096744F">
        <w:rPr>
          <w:rFonts w:ascii="Garamond" w:hAnsi="Garamond"/>
          <w:iCs/>
          <w:color w:val="000000"/>
        </w:rPr>
        <w:t>2014</w:t>
      </w:r>
      <w:r w:rsidR="00A15F6D" w:rsidRPr="0096744F">
        <w:rPr>
          <w:rFonts w:ascii="Garamond" w:hAnsi="Garamond"/>
          <w:iCs/>
          <w:color w:val="000000"/>
        </w:rPr>
        <w:tab/>
      </w:r>
      <w:r w:rsidRPr="0096744F">
        <w:rPr>
          <w:rFonts w:ascii="Garamond" w:hAnsi="Garamond"/>
          <w:b/>
          <w:bCs/>
          <w:color w:val="000000"/>
        </w:rPr>
        <w:t>Pillar member</w:t>
      </w:r>
      <w:r w:rsidRPr="0096744F">
        <w:rPr>
          <w:rFonts w:ascii="Garamond" w:hAnsi="Garamond"/>
          <w:bCs/>
          <w:color w:val="000000"/>
        </w:rPr>
        <w:t xml:space="preserve">, American Association of Clinical Endocrinologists (AACE) and American College of Endocrinology (ACE) </w:t>
      </w:r>
      <w:r w:rsidRPr="0096744F">
        <w:rPr>
          <w:rFonts w:ascii="Garamond" w:hAnsi="Garamond"/>
          <w:iCs/>
          <w:color w:val="000000"/>
        </w:rPr>
        <w:t xml:space="preserve">Consensus Conference on Obesity </w:t>
      </w:r>
    </w:p>
    <w:p w14:paraId="2C98637D" w14:textId="636AFF5B" w:rsidR="00BF2CA0" w:rsidRPr="0096744F" w:rsidRDefault="00BF2CA0" w:rsidP="00BF2CA0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2013-5 </w:t>
      </w:r>
      <w:r w:rsidR="00A15F6D" w:rsidRPr="0096744F">
        <w:rPr>
          <w:rFonts w:ascii="Garamond" w:hAnsi="Garamond"/>
        </w:rPr>
        <w:tab/>
      </w:r>
      <w:r w:rsidR="00A15F6D" w:rsidRPr="0096744F">
        <w:rPr>
          <w:rFonts w:ascii="Garamond" w:hAnsi="Garamond"/>
        </w:rPr>
        <w:tab/>
      </w:r>
      <w:r w:rsidRPr="0096744F">
        <w:rPr>
          <w:rFonts w:ascii="Garamond" w:hAnsi="Garamond"/>
          <w:b/>
        </w:rPr>
        <w:t>Health Advisory Technical team member</w:t>
      </w:r>
      <w:r w:rsidRPr="0096744F">
        <w:rPr>
          <w:rFonts w:ascii="Garamond" w:hAnsi="Garamond"/>
        </w:rPr>
        <w:t>, Community Partners International, Burma</w:t>
      </w:r>
    </w:p>
    <w:p w14:paraId="3AEB9E58" w14:textId="326B07B2" w:rsidR="004A2FA1" w:rsidRPr="004A2FA1" w:rsidRDefault="00BF2CA0" w:rsidP="004A2FA1">
      <w:pPr>
        <w:pStyle w:val="Heading9"/>
        <w:tabs>
          <w:tab w:val="left" w:pos="720"/>
        </w:tabs>
        <w:ind w:left="0" w:right="0"/>
        <w:jc w:val="both"/>
        <w:rPr>
          <w:i w:val="0"/>
        </w:rPr>
      </w:pPr>
      <w:r w:rsidRPr="0096744F">
        <w:rPr>
          <w:i w:val="0"/>
        </w:rPr>
        <w:t>2009-</w:t>
      </w:r>
      <w:r w:rsidR="001B1946" w:rsidRPr="0096744F">
        <w:rPr>
          <w:i w:val="0"/>
        </w:rPr>
        <w:t xml:space="preserve">20           </w:t>
      </w:r>
      <w:r w:rsidRPr="0096744F">
        <w:rPr>
          <w:b/>
          <w:i w:val="0"/>
        </w:rPr>
        <w:t>Evaluation Committee member</w:t>
      </w:r>
      <w:r w:rsidRPr="0096744F">
        <w:rPr>
          <w:i w:val="0"/>
        </w:rPr>
        <w:t xml:space="preserve">, </w:t>
      </w:r>
      <w:proofErr w:type="spellStart"/>
      <w:r w:rsidRPr="0096744F">
        <w:rPr>
          <w:i w:val="0"/>
        </w:rPr>
        <w:t>HealthMPowers</w:t>
      </w:r>
      <w:proofErr w:type="spellEnd"/>
      <w:r w:rsidRPr="0096744F">
        <w:rPr>
          <w:i w:val="0"/>
        </w:rPr>
        <w:t xml:space="preserve">, Atlanta GA </w:t>
      </w:r>
    </w:p>
    <w:p w14:paraId="667D0DD2" w14:textId="77777777" w:rsidR="004A2FA1" w:rsidRDefault="004A2FA1" w:rsidP="00B17731">
      <w:pPr>
        <w:rPr>
          <w:rFonts w:ascii="Garamond" w:eastAsia="Calibri" w:hAnsi="Garamond" w:cs="Arial"/>
          <w:b/>
        </w:rPr>
      </w:pPr>
    </w:p>
    <w:p w14:paraId="161A1B4D" w14:textId="7C265AF9" w:rsidR="00B17731" w:rsidRPr="0096744F" w:rsidRDefault="00E01C2D" w:rsidP="00B17731">
      <w:pPr>
        <w:rPr>
          <w:rFonts w:ascii="Garamond" w:eastAsia="Calibri" w:hAnsi="Garamond" w:cs="Arial"/>
          <w:b/>
        </w:rPr>
      </w:pPr>
      <w:r>
        <w:rPr>
          <w:rFonts w:ascii="Garamond" w:eastAsia="Calibri" w:hAnsi="Garamond" w:cs="Arial"/>
          <w:b/>
        </w:rPr>
        <w:t xml:space="preserve">Journal </w:t>
      </w:r>
      <w:r w:rsidR="00B17731" w:rsidRPr="0096744F">
        <w:rPr>
          <w:rFonts w:ascii="Garamond" w:eastAsia="Calibri" w:hAnsi="Garamond" w:cs="Arial"/>
          <w:b/>
        </w:rPr>
        <w:t>Editorial Board Membership</w:t>
      </w:r>
    </w:p>
    <w:p w14:paraId="2FED7C7E" w14:textId="65CA26BF" w:rsidR="00585C40" w:rsidRPr="0096744F" w:rsidRDefault="00585C40" w:rsidP="00B17731">
      <w:pPr>
        <w:rPr>
          <w:rFonts w:ascii="Garamond" w:eastAsia="Calibri" w:hAnsi="Garamond" w:cs="Arial"/>
        </w:rPr>
      </w:pPr>
      <w:r w:rsidRPr="0096744F">
        <w:rPr>
          <w:rFonts w:ascii="Garamond" w:eastAsia="Calibri" w:hAnsi="Garamond" w:cs="Arial"/>
        </w:rPr>
        <w:t>2020-</w:t>
      </w:r>
      <w:r w:rsidR="00A15F6D" w:rsidRPr="0096744F">
        <w:rPr>
          <w:rFonts w:ascii="Garamond" w:hAnsi="Garamond" w:cs="Arial"/>
        </w:rPr>
        <w:t xml:space="preserve">Present   </w:t>
      </w:r>
      <w:proofErr w:type="spellStart"/>
      <w:r w:rsidRPr="0096744F">
        <w:rPr>
          <w:rFonts w:ascii="Garamond" w:eastAsia="Calibri" w:hAnsi="Garamond" w:cs="Arial"/>
          <w:i/>
        </w:rPr>
        <w:t>PLoS</w:t>
      </w:r>
      <w:proofErr w:type="spellEnd"/>
      <w:r w:rsidRPr="0096744F">
        <w:rPr>
          <w:rFonts w:ascii="Garamond" w:eastAsia="Calibri" w:hAnsi="Garamond" w:cs="Arial"/>
          <w:i/>
        </w:rPr>
        <w:t xml:space="preserve"> One</w:t>
      </w:r>
    </w:p>
    <w:p w14:paraId="02961332" w14:textId="1F1E3B00" w:rsidR="00B17731" w:rsidRPr="0096744F" w:rsidRDefault="00B17731" w:rsidP="00B17731">
      <w:pPr>
        <w:rPr>
          <w:rFonts w:ascii="Garamond" w:hAnsi="Garamond"/>
          <w:i/>
        </w:rPr>
      </w:pPr>
      <w:r w:rsidRPr="0096744F">
        <w:rPr>
          <w:rFonts w:ascii="Garamond" w:eastAsia="Calibri" w:hAnsi="Garamond" w:cs="Arial"/>
        </w:rPr>
        <w:t>2011-</w:t>
      </w:r>
      <w:r w:rsidR="00A15F6D" w:rsidRPr="0096744F">
        <w:rPr>
          <w:rFonts w:ascii="Garamond" w:hAnsi="Garamond" w:cs="Arial"/>
        </w:rPr>
        <w:t xml:space="preserve">Present   </w:t>
      </w:r>
      <w:r w:rsidRPr="0096744F">
        <w:rPr>
          <w:rFonts w:ascii="Garamond" w:hAnsi="Garamond"/>
          <w:i/>
        </w:rPr>
        <w:t>Global Heart</w:t>
      </w:r>
    </w:p>
    <w:p w14:paraId="526B1DCF" w14:textId="25B1446F" w:rsidR="00076F0B" w:rsidRPr="0096744F" w:rsidRDefault="00076F0B" w:rsidP="00B17731">
      <w:pPr>
        <w:rPr>
          <w:rFonts w:ascii="Garamond" w:hAnsi="Garamond"/>
          <w:i/>
        </w:rPr>
      </w:pPr>
      <w:r w:rsidRPr="0096744F">
        <w:rPr>
          <w:rFonts w:ascii="Garamond" w:hAnsi="Garamond" w:cs="Tahoma"/>
          <w:color w:val="191919"/>
        </w:rPr>
        <w:t>2016-</w:t>
      </w:r>
      <w:r w:rsidR="00A15F6D" w:rsidRPr="0096744F">
        <w:rPr>
          <w:rFonts w:ascii="Garamond" w:hAnsi="Garamond" w:cs="Arial"/>
        </w:rPr>
        <w:t xml:space="preserve">Present   </w:t>
      </w:r>
      <w:r w:rsidRPr="0096744F">
        <w:rPr>
          <w:rFonts w:ascii="Garamond" w:hAnsi="Garamond" w:cs="Tahoma"/>
          <w:i/>
          <w:color w:val="191919"/>
        </w:rPr>
        <w:t>Health Education Journal</w:t>
      </w:r>
    </w:p>
    <w:p w14:paraId="72637453" w14:textId="77777777" w:rsidR="00B17731" w:rsidRDefault="00B17731" w:rsidP="00C24A74">
      <w:pPr>
        <w:pStyle w:val="Heading9"/>
        <w:ind w:left="0" w:right="0"/>
        <w:jc w:val="both"/>
        <w:rPr>
          <w:b/>
          <w:i w:val="0"/>
          <w:sz w:val="12"/>
          <w:szCs w:val="12"/>
        </w:rPr>
      </w:pPr>
    </w:p>
    <w:p w14:paraId="6C729B19" w14:textId="07FDCC1C" w:rsidR="004E04AF" w:rsidRPr="0096744F" w:rsidRDefault="004E04AF" w:rsidP="004E04AF">
      <w:pPr>
        <w:pStyle w:val="BodyTextIndent"/>
        <w:tabs>
          <w:tab w:val="clear" w:pos="720"/>
          <w:tab w:val="num" w:pos="0"/>
        </w:tabs>
        <w:ind w:left="0"/>
        <w:jc w:val="both"/>
        <w:rPr>
          <w:b/>
        </w:rPr>
      </w:pPr>
      <w:r w:rsidRPr="0096744F">
        <w:rPr>
          <w:b/>
        </w:rPr>
        <w:t>Reviewer</w:t>
      </w:r>
      <w:r w:rsidR="00382591">
        <w:rPr>
          <w:b/>
        </w:rPr>
        <w:t xml:space="preserve"> for Funding Agencies</w:t>
      </w:r>
    </w:p>
    <w:p w14:paraId="6C5367E4" w14:textId="56429811" w:rsidR="000B7CF0" w:rsidRPr="0096744F" w:rsidRDefault="000B7CF0" w:rsidP="000B7CF0">
      <w:pPr>
        <w:widowControl w:val="0"/>
        <w:tabs>
          <w:tab w:val="left" w:pos="810"/>
        </w:tabs>
        <w:autoSpaceDE w:val="0"/>
        <w:autoSpaceDN w:val="0"/>
        <w:adjustRightInd w:val="0"/>
        <w:ind w:left="1080" w:hanging="1080"/>
        <w:rPr>
          <w:rFonts w:ascii="Garamond" w:hAnsi="Garamond"/>
        </w:rPr>
      </w:pPr>
      <w:r w:rsidRPr="0096744F">
        <w:rPr>
          <w:rFonts w:ascii="Garamond" w:hAnsi="Garamond"/>
        </w:rPr>
        <w:t>2020</w:t>
      </w:r>
      <w:r w:rsidR="007A1FC0" w:rsidRPr="0096744F">
        <w:rPr>
          <w:rFonts w:ascii="Garamond" w:hAnsi="Garamond"/>
        </w:rPr>
        <w:t>-2</w:t>
      </w:r>
      <w:r w:rsidR="00A15F6D" w:rsidRPr="0096744F">
        <w:rPr>
          <w:rFonts w:ascii="Garamond" w:hAnsi="Garamond"/>
        </w:rPr>
        <w:t>21</w:t>
      </w:r>
      <w:r w:rsidR="00490DD6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Luxembourg National Research Fund</w:t>
      </w:r>
    </w:p>
    <w:p w14:paraId="5CDFA965" w14:textId="43A11CE6" w:rsidR="000B7CF0" w:rsidRPr="0096744F" w:rsidRDefault="000B7CF0" w:rsidP="000B7CF0">
      <w:pPr>
        <w:widowControl w:val="0"/>
        <w:tabs>
          <w:tab w:val="left" w:pos="810"/>
        </w:tabs>
        <w:autoSpaceDE w:val="0"/>
        <w:autoSpaceDN w:val="0"/>
        <w:adjustRightInd w:val="0"/>
        <w:ind w:left="1080" w:hanging="1080"/>
        <w:rPr>
          <w:rFonts w:ascii="Garamond" w:hAnsi="Garamond"/>
        </w:rPr>
      </w:pPr>
      <w:r w:rsidRPr="0096744F">
        <w:rPr>
          <w:rFonts w:ascii="Garamond" w:hAnsi="Garamond"/>
        </w:rPr>
        <w:t>2020</w:t>
      </w:r>
      <w:r w:rsidR="00A15F6D" w:rsidRPr="0096744F">
        <w:rPr>
          <w:rFonts w:ascii="Garamond" w:hAnsi="Garamond"/>
        </w:rPr>
        <w:t>-21</w:t>
      </w:r>
      <w:r w:rsidRPr="0096744F">
        <w:rPr>
          <w:rFonts w:ascii="Garamond" w:hAnsi="Garamond"/>
        </w:rPr>
        <w:tab/>
      </w:r>
      <w:r w:rsidR="00490DD6"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>Novo Nord</w:t>
      </w:r>
      <w:r w:rsidR="008F06BA">
        <w:rPr>
          <w:rFonts w:ascii="Garamond" w:hAnsi="Garamond"/>
        </w:rPr>
        <w:t>i</w:t>
      </w:r>
      <w:r w:rsidRPr="0096744F">
        <w:rPr>
          <w:rFonts w:ascii="Garamond" w:hAnsi="Garamond"/>
        </w:rPr>
        <w:t>sk Fund</w:t>
      </w:r>
    </w:p>
    <w:p w14:paraId="03B4ED2C" w14:textId="2C58D7FA" w:rsidR="00DA3ACD" w:rsidRPr="0096744F" w:rsidRDefault="00DA3ACD" w:rsidP="00DA3ACD">
      <w:pPr>
        <w:widowControl w:val="0"/>
        <w:autoSpaceDE w:val="0"/>
        <w:autoSpaceDN w:val="0"/>
        <w:adjustRightInd w:val="0"/>
        <w:ind w:left="1080" w:hanging="1080"/>
        <w:rPr>
          <w:rFonts w:ascii="Garamond" w:hAnsi="Garamond" w:cs="SegoeUI"/>
          <w:color w:val="191919"/>
        </w:rPr>
      </w:pPr>
      <w:r w:rsidRPr="0096744F">
        <w:rPr>
          <w:rFonts w:ascii="Garamond" w:hAnsi="Garamond"/>
        </w:rPr>
        <w:t>2018-22</w:t>
      </w:r>
      <w:r w:rsidRPr="0096744F">
        <w:rPr>
          <w:rFonts w:ascii="Garamond" w:hAnsi="Garamond" w:cs="SegoeUI"/>
          <w:b/>
          <w:color w:val="191919"/>
        </w:rPr>
        <w:t xml:space="preserve"> </w:t>
      </w:r>
      <w:r w:rsidR="00490DD6" w:rsidRPr="0096744F">
        <w:rPr>
          <w:rFonts w:ascii="Garamond" w:hAnsi="Garamond" w:cs="SegoeUI"/>
          <w:b/>
          <w:color w:val="191919"/>
        </w:rPr>
        <w:tab/>
      </w:r>
      <w:r w:rsidRPr="0096744F">
        <w:rPr>
          <w:rFonts w:ascii="Garamond" w:hAnsi="Garamond" w:cs="SegoeUI"/>
          <w:color w:val="191919"/>
        </w:rPr>
        <w:t>NIH Socia</w:t>
      </w:r>
      <w:r w:rsidR="008F06BA">
        <w:rPr>
          <w:rFonts w:ascii="Garamond" w:hAnsi="Garamond" w:cs="SegoeUI"/>
          <w:color w:val="191919"/>
        </w:rPr>
        <w:t>l</w:t>
      </w:r>
      <w:r w:rsidRPr="0096744F">
        <w:rPr>
          <w:rFonts w:ascii="Garamond" w:hAnsi="Garamond" w:cs="SegoeUI"/>
          <w:color w:val="191919"/>
        </w:rPr>
        <w:t xml:space="preserve"> Science and Population Studies B Study Section</w:t>
      </w:r>
      <w:r w:rsidR="00490DD6" w:rsidRPr="0096744F">
        <w:rPr>
          <w:rFonts w:ascii="Garamond" w:hAnsi="Garamond" w:cs="SegoeUI"/>
          <w:color w:val="191919"/>
        </w:rPr>
        <w:t xml:space="preserve"> (Standing Member)</w:t>
      </w:r>
    </w:p>
    <w:p w14:paraId="7EB89148" w14:textId="617D2E72" w:rsidR="0017446C" w:rsidRPr="0096744F" w:rsidRDefault="0017446C" w:rsidP="0017446C">
      <w:pPr>
        <w:widowControl w:val="0"/>
        <w:autoSpaceDE w:val="0"/>
        <w:autoSpaceDN w:val="0"/>
        <w:adjustRightInd w:val="0"/>
        <w:ind w:left="1080" w:hanging="1080"/>
        <w:rPr>
          <w:rFonts w:ascii="Garamond" w:hAnsi="Garamond" w:cs="SegoeUI"/>
          <w:color w:val="191919"/>
        </w:rPr>
      </w:pPr>
      <w:r w:rsidRPr="0096744F">
        <w:rPr>
          <w:rFonts w:ascii="Garamond" w:hAnsi="Garamond"/>
        </w:rPr>
        <w:t>2018-21</w:t>
      </w:r>
      <w:r w:rsidRPr="0096744F">
        <w:rPr>
          <w:rFonts w:ascii="Garamond" w:hAnsi="Garamond" w:cs="SegoeUI"/>
          <w:b/>
          <w:color w:val="191919"/>
        </w:rPr>
        <w:t xml:space="preserve"> </w:t>
      </w:r>
      <w:r w:rsidRPr="0096744F">
        <w:rPr>
          <w:rFonts w:ascii="Garamond" w:hAnsi="Garamond" w:cs="SegoeUI"/>
          <w:b/>
          <w:color w:val="191919"/>
        </w:rPr>
        <w:tab/>
      </w:r>
      <w:r w:rsidRPr="0096744F">
        <w:rPr>
          <w:rFonts w:ascii="Garamond" w:hAnsi="Garamond" w:cs="SegoeUI"/>
          <w:color w:val="191919"/>
        </w:rPr>
        <w:t>Fulbright Commission</w:t>
      </w:r>
    </w:p>
    <w:p w14:paraId="4EFB516E" w14:textId="0728670C" w:rsidR="00487382" w:rsidRPr="0096744F" w:rsidRDefault="00487382" w:rsidP="00490DD6">
      <w:pPr>
        <w:tabs>
          <w:tab w:val="left" w:pos="810"/>
          <w:tab w:val="left" w:pos="1080"/>
        </w:tabs>
        <w:rPr>
          <w:rFonts w:ascii="Garamond" w:hAnsi="Garamond"/>
        </w:rPr>
      </w:pPr>
      <w:r w:rsidRPr="0096744F">
        <w:rPr>
          <w:rFonts w:ascii="Garamond" w:hAnsi="Garamond" w:cs="Segoe UI"/>
          <w:color w:val="201F1E"/>
          <w:shd w:val="clear" w:color="auto" w:fill="FFFFFF"/>
        </w:rPr>
        <w:t>2018</w:t>
      </w:r>
      <w:r w:rsidRPr="0096744F">
        <w:rPr>
          <w:rFonts w:ascii="Garamond" w:hAnsi="Garamond" w:cs="Segoe UI"/>
          <w:color w:val="201F1E"/>
          <w:shd w:val="clear" w:color="auto" w:fill="FFFFFF"/>
        </w:rPr>
        <w:tab/>
      </w:r>
      <w:r w:rsidR="00490DD6" w:rsidRPr="0096744F">
        <w:rPr>
          <w:rFonts w:ascii="Garamond" w:hAnsi="Garamond" w:cs="Segoe UI"/>
          <w:color w:val="201F1E"/>
          <w:shd w:val="clear" w:color="auto" w:fill="FFFFFF"/>
        </w:rPr>
        <w:tab/>
      </w:r>
      <w:r w:rsidRPr="0096744F">
        <w:rPr>
          <w:rFonts w:ascii="Garamond" w:hAnsi="Garamond" w:cs="Segoe UI"/>
          <w:color w:val="201F1E"/>
          <w:shd w:val="clear" w:color="auto" w:fill="FFFFFF"/>
        </w:rPr>
        <w:t>The </w:t>
      </w:r>
      <w:r w:rsidRPr="0096744F">
        <w:rPr>
          <w:rFonts w:ascii="Garamond" w:hAnsi="Garamond" w:cs="Segoe UI"/>
          <w:color w:val="201F1E"/>
          <w:bdr w:val="none" w:sz="0" w:space="0" w:color="auto" w:frame="1"/>
          <w:shd w:val="clear" w:color="auto" w:fill="FFFFFF"/>
        </w:rPr>
        <w:t>Netherlands</w:t>
      </w:r>
      <w:r w:rsidRPr="0096744F">
        <w:rPr>
          <w:rFonts w:ascii="Garamond" w:hAnsi="Garamond" w:cs="Segoe UI"/>
          <w:color w:val="201F1E"/>
          <w:shd w:val="clear" w:color="auto" w:fill="FFFFFF"/>
        </w:rPr>
        <w:t> </w:t>
      </w:r>
      <w:proofErr w:type="spellStart"/>
      <w:r w:rsidRPr="0096744F">
        <w:rPr>
          <w:rFonts w:ascii="Garamond" w:hAnsi="Garamond" w:cs="Segoe UI"/>
          <w:color w:val="201F1E"/>
          <w:shd w:val="clear" w:color="auto" w:fill="FFFFFF"/>
        </w:rPr>
        <w:t>Organisation</w:t>
      </w:r>
      <w:proofErr w:type="spellEnd"/>
      <w:r w:rsidRPr="0096744F">
        <w:rPr>
          <w:rFonts w:ascii="Garamond" w:hAnsi="Garamond" w:cs="Segoe UI"/>
          <w:color w:val="201F1E"/>
          <w:shd w:val="clear" w:color="auto" w:fill="FFFFFF"/>
        </w:rPr>
        <w:t xml:space="preserve"> for Scientific Research (NWO) </w:t>
      </w:r>
    </w:p>
    <w:p w14:paraId="1A6FB564" w14:textId="211162A4" w:rsidR="00DA3ACD" w:rsidRPr="0096744F" w:rsidRDefault="00487382" w:rsidP="00DA3ACD">
      <w:pPr>
        <w:widowControl w:val="0"/>
        <w:autoSpaceDE w:val="0"/>
        <w:autoSpaceDN w:val="0"/>
        <w:adjustRightInd w:val="0"/>
        <w:ind w:left="1080" w:hanging="1080"/>
        <w:rPr>
          <w:rFonts w:ascii="Garamond" w:hAnsi="Garamond"/>
        </w:rPr>
      </w:pPr>
      <w:r w:rsidRPr="0096744F">
        <w:rPr>
          <w:rFonts w:ascii="Garamond" w:hAnsi="Garamond"/>
        </w:rPr>
        <w:t>2017-</w:t>
      </w:r>
      <w:r w:rsidR="00DA3ACD" w:rsidRPr="0096744F">
        <w:rPr>
          <w:rFonts w:ascii="Garamond" w:hAnsi="Garamond"/>
        </w:rPr>
        <w:t>8</w:t>
      </w:r>
      <w:r w:rsidR="00DA3ACD" w:rsidRPr="0096744F">
        <w:rPr>
          <w:rFonts w:ascii="Garamond" w:hAnsi="Garamond"/>
          <w:color w:val="000000"/>
        </w:rPr>
        <w:t xml:space="preserve"> </w:t>
      </w:r>
      <w:r w:rsidR="00490DD6" w:rsidRPr="0096744F">
        <w:rPr>
          <w:rFonts w:ascii="Garamond" w:hAnsi="Garamond"/>
          <w:color w:val="000000"/>
        </w:rPr>
        <w:tab/>
      </w:r>
      <w:r w:rsidR="00DA3ACD" w:rsidRPr="0096744F">
        <w:rPr>
          <w:rFonts w:ascii="Garamond" w:hAnsi="Garamond"/>
          <w:color w:val="000000"/>
        </w:rPr>
        <w:t>Center for Scientific Review at the National Institutes of Health</w:t>
      </w:r>
      <w:r w:rsidR="00E01C2D">
        <w:rPr>
          <w:rFonts w:ascii="Garamond" w:hAnsi="Garamond"/>
          <w:color w:val="000000"/>
        </w:rPr>
        <w:t xml:space="preserve"> (NIH)</w:t>
      </w:r>
      <w:r w:rsidR="00DA3ACD" w:rsidRPr="0096744F">
        <w:rPr>
          <w:rFonts w:ascii="Garamond" w:hAnsi="Garamond"/>
        </w:rPr>
        <w:tab/>
      </w:r>
    </w:p>
    <w:p w14:paraId="4A8E7B4B" w14:textId="1786A708" w:rsidR="00DA3ACD" w:rsidRPr="0096744F" w:rsidRDefault="004E04AF" w:rsidP="00487382">
      <w:pPr>
        <w:widowControl w:val="0"/>
        <w:tabs>
          <w:tab w:val="left" w:pos="810"/>
        </w:tabs>
        <w:autoSpaceDE w:val="0"/>
        <w:autoSpaceDN w:val="0"/>
        <w:adjustRightInd w:val="0"/>
        <w:ind w:left="1080" w:hanging="1080"/>
        <w:rPr>
          <w:rFonts w:ascii="Garamond" w:hAnsi="Garamond" w:cs="SegoeUI"/>
          <w:color w:val="191919"/>
        </w:rPr>
      </w:pPr>
      <w:r w:rsidRPr="0096744F">
        <w:rPr>
          <w:rFonts w:ascii="Garamond" w:hAnsi="Garamond"/>
        </w:rPr>
        <w:t>2013</w:t>
      </w:r>
      <w:r w:rsidR="00487382" w:rsidRPr="0096744F">
        <w:rPr>
          <w:rFonts w:ascii="Garamond" w:hAnsi="Garamond"/>
        </w:rPr>
        <w:t>-</w:t>
      </w:r>
      <w:proofErr w:type="gramStart"/>
      <w:r w:rsidR="00DA3ACD" w:rsidRPr="0096744F">
        <w:rPr>
          <w:rFonts w:ascii="Garamond" w:hAnsi="Garamond"/>
        </w:rPr>
        <w:t>5</w:t>
      </w:r>
      <w:r w:rsidR="00DA3ACD" w:rsidRPr="0096744F">
        <w:rPr>
          <w:rFonts w:ascii="Garamond" w:hAnsi="Garamond" w:cs="SegoeUI"/>
          <w:b/>
          <w:color w:val="191919"/>
        </w:rPr>
        <w:t xml:space="preserve"> </w:t>
      </w:r>
      <w:r w:rsidR="00487382" w:rsidRPr="0096744F">
        <w:rPr>
          <w:rFonts w:ascii="Garamond" w:hAnsi="Garamond" w:cs="SegoeUI"/>
          <w:b/>
          <w:color w:val="191919"/>
        </w:rPr>
        <w:t xml:space="preserve"> </w:t>
      </w:r>
      <w:r w:rsidR="00487382" w:rsidRPr="0096744F">
        <w:rPr>
          <w:rFonts w:ascii="Garamond" w:hAnsi="Garamond" w:cs="SegoeUI"/>
          <w:b/>
          <w:color w:val="191919"/>
        </w:rPr>
        <w:tab/>
      </w:r>
      <w:proofErr w:type="gramEnd"/>
      <w:r w:rsidR="00490DD6" w:rsidRPr="0096744F">
        <w:rPr>
          <w:rFonts w:ascii="Garamond" w:hAnsi="Garamond" w:cs="SegoeUI"/>
          <w:b/>
          <w:color w:val="191919"/>
        </w:rPr>
        <w:tab/>
      </w:r>
      <w:r w:rsidR="00DA3ACD" w:rsidRPr="0096744F">
        <w:rPr>
          <w:rFonts w:ascii="Garamond" w:hAnsi="Garamond" w:cs="SegoeUI"/>
          <w:color w:val="191919"/>
        </w:rPr>
        <w:t>NIH Social Science and Population Studies B Study Section</w:t>
      </w:r>
    </w:p>
    <w:p w14:paraId="571CCE67" w14:textId="4C4CFAA3" w:rsidR="00662E79" w:rsidRPr="0096744F" w:rsidRDefault="00DA3ACD" w:rsidP="00490DD6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2015</w:t>
      </w:r>
      <w:r w:rsidR="00662E79" w:rsidRPr="0096744F">
        <w:rPr>
          <w:rFonts w:ascii="Garamond" w:hAnsi="Garamond"/>
        </w:rPr>
        <w:tab/>
      </w:r>
      <w:r w:rsidR="00662E79" w:rsidRPr="0096744F">
        <w:rPr>
          <w:rFonts w:ascii="Garamond" w:hAnsi="Garamond" w:cs="Arial"/>
          <w:bCs/>
        </w:rPr>
        <w:t>National Institute of Diabetes and Digestive and Kidney Diseases</w:t>
      </w:r>
      <w:r w:rsidR="00E01C2D">
        <w:rPr>
          <w:rFonts w:ascii="Garamond" w:hAnsi="Garamond" w:cs="Arial"/>
          <w:bCs/>
        </w:rPr>
        <w:t xml:space="preserve"> (NIDDK)</w:t>
      </w:r>
    </w:p>
    <w:p w14:paraId="07271D50" w14:textId="43B5319E" w:rsidR="004E04AF" w:rsidRPr="0096744F" w:rsidRDefault="00DA3ACD" w:rsidP="00490DD6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2013</w:t>
      </w:r>
      <w:r w:rsidRPr="0096744F">
        <w:rPr>
          <w:rFonts w:ascii="Garamond" w:hAnsi="Garamond"/>
        </w:rPr>
        <w:tab/>
      </w:r>
      <w:r w:rsidR="00E01C2D">
        <w:rPr>
          <w:rFonts w:ascii="Garamond" w:hAnsi="Garamond"/>
        </w:rPr>
        <w:t xml:space="preserve">The </w:t>
      </w:r>
      <w:proofErr w:type="spellStart"/>
      <w:r w:rsidR="004E04AF" w:rsidRPr="0096744F">
        <w:rPr>
          <w:rFonts w:ascii="Garamond" w:hAnsi="Garamond"/>
        </w:rPr>
        <w:t>Wellcome</w:t>
      </w:r>
      <w:proofErr w:type="spellEnd"/>
      <w:r w:rsidR="004E04AF" w:rsidRPr="0096744F">
        <w:rPr>
          <w:rFonts w:ascii="Garamond" w:hAnsi="Garamond"/>
        </w:rPr>
        <w:t xml:space="preserve"> Trust</w:t>
      </w:r>
    </w:p>
    <w:p w14:paraId="4451169D" w14:textId="098C7162" w:rsidR="00133CBF" w:rsidRPr="00F00FF0" w:rsidRDefault="00DA3ACD" w:rsidP="00F00FF0">
      <w:pPr>
        <w:tabs>
          <w:tab w:val="left" w:pos="810"/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2014</w:t>
      </w:r>
      <w:r w:rsidRPr="0096744F">
        <w:rPr>
          <w:rFonts w:ascii="Garamond" w:hAnsi="Garamond"/>
        </w:rPr>
        <w:tab/>
      </w:r>
      <w:r w:rsidR="00490DD6" w:rsidRPr="0096744F">
        <w:rPr>
          <w:rFonts w:ascii="Garamond" w:hAnsi="Garamond"/>
          <w:b/>
          <w:color w:val="000000"/>
        </w:rPr>
        <w:tab/>
      </w:r>
      <w:r w:rsidR="004E04AF" w:rsidRPr="0096744F">
        <w:rPr>
          <w:rFonts w:ascii="Garamond" w:hAnsi="Garamond"/>
        </w:rPr>
        <w:t>National Obesity Research Center, University of Alabama</w:t>
      </w:r>
    </w:p>
    <w:p w14:paraId="461DC51C" w14:textId="77777777" w:rsidR="00133CBF" w:rsidRDefault="00133CBF" w:rsidP="00E01C2D">
      <w:pPr>
        <w:rPr>
          <w:rFonts w:ascii="Garamond" w:hAnsi="Garamond"/>
          <w:b/>
        </w:rPr>
      </w:pPr>
    </w:p>
    <w:p w14:paraId="26274278" w14:textId="75DD4E9D" w:rsidR="00E01C2D" w:rsidRPr="0096744F" w:rsidRDefault="00E01C2D" w:rsidP="00E01C2D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lastRenderedPageBreak/>
        <w:t>University</w:t>
      </w:r>
      <w:r>
        <w:rPr>
          <w:rFonts w:ascii="Garamond" w:hAnsi="Garamond"/>
          <w:b/>
        </w:rPr>
        <w:t>-wide</w:t>
      </w:r>
      <w:r w:rsidRPr="0096744F">
        <w:rPr>
          <w:rFonts w:ascii="Garamond" w:hAnsi="Garamond"/>
          <w:b/>
        </w:rPr>
        <w:t xml:space="preserve"> Service</w:t>
      </w:r>
    </w:p>
    <w:p w14:paraId="38AAAB01" w14:textId="7CFE892D" w:rsidR="00F55049" w:rsidRPr="0096744F" w:rsidRDefault="00F55049" w:rsidP="00F55049">
      <w:pPr>
        <w:pStyle w:val="Heading9"/>
        <w:tabs>
          <w:tab w:val="left" w:pos="1080"/>
        </w:tabs>
        <w:ind w:left="0" w:right="0"/>
        <w:jc w:val="both"/>
        <w:rPr>
          <w:i w:val="0"/>
        </w:rPr>
      </w:pPr>
      <w:r w:rsidRPr="0096744F">
        <w:rPr>
          <w:i w:val="0"/>
        </w:rPr>
        <w:t>2022-</w:t>
      </w:r>
      <w:r w:rsidR="00A15F6D" w:rsidRPr="0096744F">
        <w:rPr>
          <w:rFonts w:cs="Arial"/>
          <w:i w:val="0"/>
          <w:iCs/>
        </w:rPr>
        <w:t>Present</w:t>
      </w:r>
      <w:r w:rsidR="00A15F6D" w:rsidRPr="0096744F">
        <w:rPr>
          <w:rFonts w:cs="Arial"/>
        </w:rPr>
        <w:t xml:space="preserve">   </w:t>
      </w:r>
      <w:r w:rsidR="001B1946" w:rsidRPr="0096744F">
        <w:rPr>
          <w:rFonts w:cs="Arial"/>
        </w:rPr>
        <w:t xml:space="preserve"> </w:t>
      </w:r>
      <w:r w:rsidRPr="00382591">
        <w:rPr>
          <w:b/>
          <w:bCs/>
          <w:i w:val="0"/>
        </w:rPr>
        <w:t>Member</w:t>
      </w:r>
      <w:r w:rsidRPr="0096744F">
        <w:rPr>
          <w:i w:val="0"/>
        </w:rPr>
        <w:t xml:space="preserve">, Emory Global Diabetes Research Center </w:t>
      </w:r>
      <w:r w:rsidR="00381849" w:rsidRPr="0096744F">
        <w:rPr>
          <w:i w:val="0"/>
        </w:rPr>
        <w:t>Steering</w:t>
      </w:r>
      <w:r w:rsidRPr="0096744F">
        <w:rPr>
          <w:i w:val="0"/>
        </w:rPr>
        <w:t xml:space="preserve"> Committee</w:t>
      </w:r>
    </w:p>
    <w:p w14:paraId="332116A1" w14:textId="72FDDF5B" w:rsidR="000B7CF0" w:rsidRPr="0096744F" w:rsidRDefault="000B7CF0" w:rsidP="00490DD6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aramond" w:hAnsi="Garamond"/>
          <w:lang w:bidi="en-US"/>
        </w:rPr>
      </w:pPr>
      <w:r w:rsidRPr="0096744F">
        <w:rPr>
          <w:rFonts w:ascii="Garamond" w:hAnsi="Garamond"/>
          <w:lang w:bidi="en-US"/>
        </w:rPr>
        <w:t>2019-</w:t>
      </w:r>
      <w:r w:rsidR="001B1946" w:rsidRPr="0096744F">
        <w:rPr>
          <w:rFonts w:ascii="Garamond" w:hAnsi="Garamond" w:cs="Arial"/>
        </w:rPr>
        <w:t xml:space="preserve">2022   </w:t>
      </w:r>
      <w:r w:rsidR="001B1946" w:rsidRPr="0096744F">
        <w:rPr>
          <w:rFonts w:ascii="Garamond" w:hAnsi="Garamond"/>
          <w:lang w:bidi="en-US"/>
        </w:rPr>
        <w:t xml:space="preserve">   </w:t>
      </w:r>
      <w:r w:rsidR="001B1946" w:rsidRPr="0096744F">
        <w:rPr>
          <w:rFonts w:ascii="Garamond" w:hAnsi="Garamond"/>
          <w:lang w:bidi="en-US"/>
        </w:rPr>
        <w:tab/>
      </w:r>
      <w:r w:rsidRPr="00382591">
        <w:rPr>
          <w:rFonts w:ascii="Garamond" w:hAnsi="Garamond"/>
          <w:b/>
          <w:bCs/>
          <w:lang w:bidi="en-US"/>
        </w:rPr>
        <w:t>Reviewer</w:t>
      </w:r>
      <w:r w:rsidRPr="0096744F">
        <w:rPr>
          <w:rFonts w:ascii="Garamond" w:hAnsi="Garamond"/>
          <w:lang w:bidi="en-US"/>
        </w:rPr>
        <w:t xml:space="preserve">, </w:t>
      </w:r>
      <w:r w:rsidR="00382591">
        <w:rPr>
          <w:rFonts w:ascii="Garamond" w:hAnsi="Garamond"/>
          <w:lang w:bidi="en-US"/>
        </w:rPr>
        <w:t xml:space="preserve">Emory University </w:t>
      </w:r>
      <w:r w:rsidRPr="0096744F">
        <w:rPr>
          <w:rFonts w:ascii="Garamond" w:hAnsi="Garamond"/>
          <w:lang w:bidi="en-US"/>
        </w:rPr>
        <w:t xml:space="preserve">Halle Institute </w:t>
      </w:r>
      <w:r w:rsidR="00382591">
        <w:rPr>
          <w:rFonts w:ascii="Garamond" w:hAnsi="Garamond"/>
          <w:lang w:bidi="en-US"/>
        </w:rPr>
        <w:t>for international research</w:t>
      </w:r>
    </w:p>
    <w:p w14:paraId="456A0C78" w14:textId="3BEC50EE" w:rsidR="00B17731" w:rsidRPr="0096744F" w:rsidRDefault="00B17731" w:rsidP="00490DD6">
      <w:pPr>
        <w:pStyle w:val="Heading1"/>
        <w:tabs>
          <w:tab w:val="left" w:pos="1080"/>
        </w:tabs>
        <w:ind w:left="0"/>
        <w:rPr>
          <w:i w:val="0"/>
          <w:sz w:val="24"/>
        </w:rPr>
      </w:pPr>
      <w:r w:rsidRPr="0096744F">
        <w:rPr>
          <w:i w:val="0"/>
          <w:sz w:val="24"/>
        </w:rPr>
        <w:t>2013-</w:t>
      </w:r>
      <w:r w:rsidR="00444070" w:rsidRPr="0096744F">
        <w:rPr>
          <w:i w:val="0"/>
          <w:sz w:val="24"/>
        </w:rPr>
        <w:t>5</w:t>
      </w:r>
      <w:r w:rsidR="00AD1C26" w:rsidRPr="0096744F">
        <w:rPr>
          <w:i w:val="0"/>
          <w:sz w:val="24"/>
        </w:rPr>
        <w:tab/>
      </w:r>
      <w:r w:rsidR="001B1946" w:rsidRPr="0096744F">
        <w:rPr>
          <w:i w:val="0"/>
          <w:sz w:val="24"/>
        </w:rPr>
        <w:tab/>
      </w:r>
      <w:r w:rsidRPr="00382591">
        <w:rPr>
          <w:b/>
          <w:bCs/>
          <w:i w:val="0"/>
          <w:sz w:val="24"/>
        </w:rPr>
        <w:t>Member</w:t>
      </w:r>
      <w:r w:rsidRPr="0096744F">
        <w:rPr>
          <w:i w:val="0"/>
          <w:sz w:val="24"/>
        </w:rPr>
        <w:t xml:space="preserve">, </w:t>
      </w:r>
      <w:r w:rsidR="00382591" w:rsidRPr="0096744F">
        <w:rPr>
          <w:i w:val="0"/>
          <w:sz w:val="24"/>
        </w:rPr>
        <w:t xml:space="preserve">Emory University </w:t>
      </w:r>
      <w:r w:rsidRPr="0096744F">
        <w:rPr>
          <w:i w:val="0"/>
          <w:sz w:val="24"/>
        </w:rPr>
        <w:t>Shepard Award Review Committee</w:t>
      </w:r>
      <w:r w:rsidR="00382591">
        <w:rPr>
          <w:i w:val="0"/>
          <w:sz w:val="24"/>
        </w:rPr>
        <w:t xml:space="preserve"> for student excellence</w:t>
      </w:r>
      <w:r w:rsidRPr="0096744F">
        <w:rPr>
          <w:i w:val="0"/>
          <w:sz w:val="24"/>
        </w:rPr>
        <w:t xml:space="preserve"> </w:t>
      </w:r>
    </w:p>
    <w:p w14:paraId="106D3FD2" w14:textId="2BBFC067" w:rsidR="00F55120" w:rsidRPr="0096744F" w:rsidRDefault="00F55120" w:rsidP="00490DD6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2013-4 </w:t>
      </w:r>
      <w:r w:rsidR="00AD1C26" w:rsidRPr="0096744F">
        <w:rPr>
          <w:rFonts w:ascii="Garamond" w:hAnsi="Garamond"/>
        </w:rPr>
        <w:tab/>
      </w:r>
      <w:r w:rsidR="001B1946" w:rsidRPr="0096744F">
        <w:rPr>
          <w:rFonts w:ascii="Garamond" w:hAnsi="Garamond"/>
        </w:rPr>
        <w:tab/>
      </w:r>
      <w:r w:rsidRPr="00382591">
        <w:rPr>
          <w:rFonts w:ascii="Garamond" w:hAnsi="Garamond"/>
          <w:b/>
          <w:bCs/>
        </w:rPr>
        <w:t>Reviewer</w:t>
      </w:r>
      <w:r w:rsidRPr="0096744F">
        <w:rPr>
          <w:rFonts w:ascii="Garamond" w:hAnsi="Garamond"/>
        </w:rPr>
        <w:t xml:space="preserve">, </w:t>
      </w:r>
      <w:r w:rsidR="00382591">
        <w:rPr>
          <w:rFonts w:ascii="Garamond" w:hAnsi="Garamond"/>
        </w:rPr>
        <w:t xml:space="preserve">Emory </w:t>
      </w:r>
      <w:r w:rsidRPr="0096744F">
        <w:rPr>
          <w:rFonts w:ascii="Garamond" w:hAnsi="Garamond"/>
        </w:rPr>
        <w:t>Global Health Institut</w:t>
      </w:r>
      <w:r w:rsidR="00444070" w:rsidRPr="0096744F">
        <w:rPr>
          <w:rFonts w:ascii="Garamond" w:hAnsi="Garamond"/>
        </w:rPr>
        <w:t xml:space="preserve">e </w:t>
      </w:r>
      <w:r w:rsidR="00382591">
        <w:rPr>
          <w:rFonts w:ascii="Garamond" w:hAnsi="Garamond"/>
        </w:rPr>
        <w:t xml:space="preserve">Student </w:t>
      </w:r>
      <w:r w:rsidR="00444070" w:rsidRPr="0096744F">
        <w:rPr>
          <w:rFonts w:ascii="Garamond" w:hAnsi="Garamond"/>
        </w:rPr>
        <w:t>Interdisciplinary Team Award</w:t>
      </w:r>
    </w:p>
    <w:p w14:paraId="4A36282A" w14:textId="2592FD0E" w:rsidR="00BF2CA0" w:rsidRPr="0096744F" w:rsidRDefault="00BF2CA0" w:rsidP="00490DD6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2012-</w:t>
      </w:r>
      <w:r w:rsidR="00AD1C26" w:rsidRPr="0096744F">
        <w:rPr>
          <w:rFonts w:ascii="Garamond" w:hAnsi="Garamond"/>
        </w:rPr>
        <w:t>5</w:t>
      </w:r>
      <w:r w:rsidR="00AD1C26" w:rsidRPr="0096744F">
        <w:rPr>
          <w:rFonts w:ascii="Garamond" w:hAnsi="Garamond"/>
        </w:rPr>
        <w:tab/>
      </w:r>
      <w:r w:rsidR="001B1946" w:rsidRPr="0096744F">
        <w:rPr>
          <w:rFonts w:ascii="Garamond" w:hAnsi="Garamond"/>
        </w:rPr>
        <w:tab/>
      </w:r>
      <w:r w:rsidRPr="00382591">
        <w:rPr>
          <w:rFonts w:ascii="Garamond" w:hAnsi="Garamond"/>
          <w:b/>
          <w:bCs/>
        </w:rPr>
        <w:t>Member</w:t>
      </w:r>
      <w:r w:rsidRPr="0096744F">
        <w:rPr>
          <w:rFonts w:ascii="Garamond" w:hAnsi="Garamond"/>
        </w:rPr>
        <w:t xml:space="preserve">, </w:t>
      </w:r>
      <w:r w:rsidR="00382591" w:rsidRPr="0096744F">
        <w:rPr>
          <w:rFonts w:ascii="Garamond" w:hAnsi="Garamond"/>
        </w:rPr>
        <w:t>Emory University</w:t>
      </w:r>
      <w:r w:rsidR="00382591">
        <w:rPr>
          <w:rFonts w:ascii="Garamond" w:hAnsi="Garamond"/>
        </w:rPr>
        <w:t xml:space="preserve"> </w:t>
      </w:r>
      <w:r w:rsidRPr="0096744F">
        <w:rPr>
          <w:rFonts w:ascii="Garamond" w:hAnsi="Garamond"/>
        </w:rPr>
        <w:t>Woodruff Fellowships Committee</w:t>
      </w:r>
      <w:r w:rsidR="00382591">
        <w:rPr>
          <w:rFonts w:ascii="Garamond" w:hAnsi="Garamond"/>
        </w:rPr>
        <w:t xml:space="preserve"> - </w:t>
      </w:r>
      <w:r w:rsidR="00382591" w:rsidRPr="0096744F">
        <w:rPr>
          <w:rFonts w:ascii="Garamond" w:hAnsi="Garamond"/>
        </w:rPr>
        <w:t>Social Sciences</w:t>
      </w:r>
      <w:r w:rsidRPr="0096744F">
        <w:rPr>
          <w:rFonts w:ascii="Garamond" w:hAnsi="Garamond"/>
        </w:rPr>
        <w:t xml:space="preserve"> </w:t>
      </w:r>
    </w:p>
    <w:p w14:paraId="1AAFBB09" w14:textId="36D35F33" w:rsidR="00BF2CA0" w:rsidRPr="0096744F" w:rsidRDefault="00BF2CA0" w:rsidP="00490DD6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2011,13</w:t>
      </w:r>
      <w:r w:rsidR="00490DD6" w:rsidRPr="0096744F">
        <w:rPr>
          <w:rFonts w:ascii="Garamond" w:hAnsi="Garamond"/>
        </w:rPr>
        <w:tab/>
      </w:r>
      <w:r w:rsidR="001B1946" w:rsidRPr="0096744F">
        <w:rPr>
          <w:rFonts w:ascii="Garamond" w:hAnsi="Garamond"/>
        </w:rPr>
        <w:tab/>
      </w:r>
      <w:r w:rsidRPr="00382591">
        <w:rPr>
          <w:rFonts w:ascii="Garamond" w:hAnsi="Garamond"/>
          <w:b/>
          <w:bCs/>
        </w:rPr>
        <w:t>Member</w:t>
      </w:r>
      <w:r w:rsidRPr="0096744F">
        <w:rPr>
          <w:rFonts w:ascii="Garamond" w:hAnsi="Garamond"/>
        </w:rPr>
        <w:t xml:space="preserve">, </w:t>
      </w:r>
      <w:r w:rsidR="00382591" w:rsidRPr="0096744F">
        <w:rPr>
          <w:rFonts w:ascii="Garamond" w:hAnsi="Garamond"/>
        </w:rPr>
        <w:t xml:space="preserve">Emory University </w:t>
      </w:r>
      <w:r w:rsidRPr="0096744F">
        <w:rPr>
          <w:rFonts w:ascii="Garamond" w:hAnsi="Garamond"/>
        </w:rPr>
        <w:t>Research Council</w:t>
      </w:r>
    </w:p>
    <w:p w14:paraId="76829CDB" w14:textId="504C6276" w:rsidR="00382591" w:rsidRPr="0096744F" w:rsidRDefault="00382591" w:rsidP="00382591">
      <w:pPr>
        <w:ind w:left="1440" w:right="-90" w:hanging="1440"/>
        <w:rPr>
          <w:rFonts w:ascii="Garamond" w:hAnsi="Garamond"/>
        </w:rPr>
      </w:pPr>
      <w:r w:rsidRPr="0096744F">
        <w:rPr>
          <w:rFonts w:ascii="Garamond" w:hAnsi="Garamond"/>
          <w:lang w:bidi="en-US"/>
        </w:rPr>
        <w:t>2013-</w:t>
      </w:r>
      <w:proofErr w:type="gramStart"/>
      <w:r w:rsidRPr="0096744F">
        <w:rPr>
          <w:rFonts w:ascii="Garamond" w:hAnsi="Garamond"/>
          <w:lang w:bidi="en-US"/>
        </w:rPr>
        <w:t xml:space="preserve">5  </w:t>
      </w:r>
      <w:r w:rsidRPr="0096744F">
        <w:rPr>
          <w:rFonts w:ascii="Garamond" w:hAnsi="Garamond"/>
          <w:lang w:bidi="en-US"/>
        </w:rPr>
        <w:tab/>
      </w:r>
      <w:proofErr w:type="gramEnd"/>
      <w:r w:rsidRPr="0096744F">
        <w:rPr>
          <w:rFonts w:ascii="Garamond" w:hAnsi="Garamond"/>
          <w:b/>
          <w:lang w:bidi="en-US"/>
        </w:rPr>
        <w:t>Faculty advisor</w:t>
      </w:r>
      <w:r w:rsidRPr="0096744F">
        <w:rPr>
          <w:rFonts w:ascii="Garamond" w:hAnsi="Garamond"/>
          <w:lang w:bidi="en-US"/>
        </w:rPr>
        <w:t xml:space="preserve">, </w:t>
      </w:r>
      <w:r w:rsidR="00E01C2D" w:rsidRPr="0096744F">
        <w:rPr>
          <w:rFonts w:ascii="Garamond" w:hAnsi="Garamond"/>
        </w:rPr>
        <w:t>Emory University</w:t>
      </w:r>
      <w:r w:rsidR="00E01C2D" w:rsidRPr="0096744F">
        <w:rPr>
          <w:rFonts w:ascii="Garamond" w:eastAsia="Calibri" w:hAnsi="Garamond" w:cs="Calibri"/>
        </w:rPr>
        <w:t xml:space="preserve"> </w:t>
      </w:r>
      <w:r w:rsidRPr="0096744F">
        <w:rPr>
          <w:rFonts w:ascii="Garamond" w:eastAsia="Calibri" w:hAnsi="Garamond" w:cs="Calibri"/>
        </w:rPr>
        <w:t>Foundation for the International Medical Relief of Children</w:t>
      </w:r>
      <w:r w:rsidRPr="0096744F">
        <w:rPr>
          <w:rFonts w:ascii="Garamond" w:hAnsi="Garamond"/>
        </w:rPr>
        <w:t xml:space="preserve"> </w:t>
      </w:r>
    </w:p>
    <w:p w14:paraId="0BC867BC" w14:textId="77777777" w:rsidR="00382591" w:rsidRPr="0096744F" w:rsidRDefault="00382591" w:rsidP="00382591">
      <w:pPr>
        <w:widowControl w:val="0"/>
        <w:autoSpaceDE w:val="0"/>
        <w:autoSpaceDN w:val="0"/>
        <w:adjustRightInd w:val="0"/>
        <w:rPr>
          <w:rFonts w:ascii="Garamond" w:eastAsia="Calibri" w:hAnsi="Garamond" w:cs="Calibri"/>
        </w:rPr>
      </w:pPr>
      <w:r w:rsidRPr="0096744F">
        <w:rPr>
          <w:rFonts w:ascii="Garamond" w:eastAsia="Calibri" w:hAnsi="Garamond" w:cs="Tahoma"/>
        </w:rPr>
        <w:t>2013</w:t>
      </w:r>
      <w:r w:rsidRPr="0096744F">
        <w:rPr>
          <w:rFonts w:ascii="Garamond" w:eastAsia="Calibri" w:hAnsi="Garamond" w:cs="Tahoma"/>
          <w:b/>
        </w:rPr>
        <w:tab/>
      </w:r>
      <w:r w:rsidRPr="0096744F">
        <w:rPr>
          <w:rFonts w:ascii="Garamond" w:eastAsia="Calibri" w:hAnsi="Garamond" w:cs="Tahoma"/>
          <w:b/>
        </w:rPr>
        <w:tab/>
        <w:t>Faculty panelist</w:t>
      </w:r>
      <w:r w:rsidRPr="0096744F">
        <w:rPr>
          <w:rFonts w:ascii="Garamond" w:eastAsia="Calibri" w:hAnsi="Garamond" w:cs="Tahoma"/>
        </w:rPr>
        <w:t>, Emory Global Health Organization: U.N. International Day of the Girl</w:t>
      </w:r>
    </w:p>
    <w:p w14:paraId="2240599C" w14:textId="17D40C09" w:rsidR="00382591" w:rsidRPr="0096744F" w:rsidRDefault="00382591" w:rsidP="00382591">
      <w:pPr>
        <w:ind w:right="-90"/>
        <w:rPr>
          <w:rFonts w:ascii="Garamond" w:hAnsi="Garamond"/>
        </w:rPr>
      </w:pPr>
      <w:r w:rsidRPr="0096744F">
        <w:rPr>
          <w:rFonts w:ascii="Garamond" w:hAnsi="Garamond"/>
        </w:rPr>
        <w:t xml:space="preserve">2008-14           </w:t>
      </w:r>
      <w:r w:rsidRPr="0096744F">
        <w:rPr>
          <w:rFonts w:ascii="Garamond" w:hAnsi="Garamond"/>
          <w:b/>
        </w:rPr>
        <w:t xml:space="preserve">Faculty </w:t>
      </w:r>
      <w:r>
        <w:rPr>
          <w:rFonts w:ascii="Garamond" w:hAnsi="Garamond"/>
          <w:b/>
        </w:rPr>
        <w:t>A</w:t>
      </w:r>
      <w:r w:rsidRPr="0096744F">
        <w:rPr>
          <w:rFonts w:ascii="Garamond" w:hAnsi="Garamond"/>
          <w:b/>
        </w:rPr>
        <w:t>dvisor</w:t>
      </w:r>
      <w:r w:rsidRPr="0096744F">
        <w:rPr>
          <w:rFonts w:ascii="Garamond" w:hAnsi="Garamond"/>
        </w:rPr>
        <w:t xml:space="preserve">, </w:t>
      </w:r>
      <w:r w:rsidR="00E01C2D" w:rsidRPr="0096744F">
        <w:rPr>
          <w:rFonts w:ascii="Garamond" w:hAnsi="Garamond"/>
        </w:rPr>
        <w:t xml:space="preserve">Emory University </w:t>
      </w:r>
      <w:proofErr w:type="gramStart"/>
      <w:r w:rsidRPr="0096744F">
        <w:rPr>
          <w:rFonts w:ascii="Garamond" w:hAnsi="Garamond"/>
        </w:rPr>
        <w:t>Orphans</w:t>
      </w:r>
      <w:proofErr w:type="gramEnd"/>
      <w:r w:rsidRPr="0096744F">
        <w:rPr>
          <w:rFonts w:ascii="Garamond" w:hAnsi="Garamond"/>
        </w:rPr>
        <w:t xml:space="preserve"> and Vulnerable Children Student Group</w:t>
      </w:r>
    </w:p>
    <w:p w14:paraId="7F51C392" w14:textId="77777777" w:rsidR="00B85389" w:rsidRDefault="00B85389" w:rsidP="00E01C2D">
      <w:pPr>
        <w:rPr>
          <w:rFonts w:ascii="Garamond" w:hAnsi="Garamond"/>
          <w:b/>
        </w:rPr>
      </w:pPr>
    </w:p>
    <w:p w14:paraId="531D0B10" w14:textId="06F4FB1A" w:rsidR="00E01C2D" w:rsidRPr="0096744F" w:rsidRDefault="00E01C2D" w:rsidP="00E01C2D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>School and Department Service</w:t>
      </w:r>
    </w:p>
    <w:p w14:paraId="1C3E54E8" w14:textId="77777777" w:rsidR="00E01C2D" w:rsidRPr="0096744F" w:rsidRDefault="00E01C2D" w:rsidP="00E01C2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rFonts w:ascii="Garamond" w:hAnsi="Garamond"/>
          <w:lang w:bidi="en-US"/>
        </w:rPr>
      </w:pPr>
      <w:r w:rsidRPr="0096744F">
        <w:rPr>
          <w:rFonts w:ascii="Garamond" w:hAnsi="Garamond"/>
          <w:lang w:bidi="en-US"/>
        </w:rPr>
        <w:t>2021-</w:t>
      </w:r>
      <w:r w:rsidRPr="0096744F">
        <w:rPr>
          <w:rFonts w:ascii="Garamond" w:hAnsi="Garamond" w:cs="Arial"/>
        </w:rPr>
        <w:t xml:space="preserve">Present  </w:t>
      </w:r>
      <w:r w:rsidRPr="0096744F">
        <w:rPr>
          <w:rFonts w:ascii="Garamond" w:hAnsi="Garamond"/>
          <w:lang w:bidi="en-US"/>
        </w:rPr>
        <w:t xml:space="preserve"> </w:t>
      </w:r>
      <w:r w:rsidRPr="0096744F">
        <w:rPr>
          <w:rFonts w:ascii="Garamond" w:hAnsi="Garamond"/>
          <w:lang w:bidi="en-US"/>
        </w:rPr>
        <w:tab/>
      </w:r>
      <w:r w:rsidRPr="00382591">
        <w:rPr>
          <w:rFonts w:ascii="Garamond" w:hAnsi="Garamond"/>
          <w:b/>
          <w:bCs/>
          <w:lang w:bidi="en-US"/>
        </w:rPr>
        <w:t>Reviewer</w:t>
      </w:r>
      <w:r w:rsidRPr="0096744F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lang w:bidi="en-US"/>
        </w:rPr>
        <w:t>Rollins School of Public Health</w:t>
      </w:r>
      <w:r w:rsidRPr="0096744F">
        <w:rPr>
          <w:rFonts w:ascii="Garamond" w:hAnsi="Garamond"/>
          <w:lang w:bidi="en-US"/>
        </w:rPr>
        <w:t xml:space="preserve"> Synergy Awards</w:t>
      </w:r>
      <w:r>
        <w:rPr>
          <w:rFonts w:ascii="Garamond" w:hAnsi="Garamond"/>
          <w:lang w:bidi="en-US"/>
        </w:rPr>
        <w:t xml:space="preserve"> for faculty research</w:t>
      </w:r>
    </w:p>
    <w:p w14:paraId="1E4C17EF" w14:textId="77777777" w:rsidR="00E01C2D" w:rsidRPr="0096744F" w:rsidRDefault="00E01C2D" w:rsidP="00E01C2D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2014-Present </w:t>
      </w:r>
      <w:r w:rsidRPr="0096744F">
        <w:rPr>
          <w:rFonts w:ascii="Garamond" w:hAnsi="Garamond"/>
        </w:rPr>
        <w:tab/>
      </w:r>
      <w:r w:rsidRPr="00382591">
        <w:rPr>
          <w:b/>
          <w:bCs/>
        </w:rPr>
        <w:t>Member</w:t>
      </w:r>
      <w:r w:rsidRPr="0096744F">
        <w:t xml:space="preserve">, </w:t>
      </w:r>
      <w:r>
        <w:rPr>
          <w:rFonts w:ascii="Garamond" w:hAnsi="Garamond"/>
        </w:rPr>
        <w:t xml:space="preserve">Department of Global Health </w:t>
      </w:r>
      <w:r>
        <w:t xml:space="preserve">MPH </w:t>
      </w:r>
      <w:r w:rsidRPr="0096744F">
        <w:rPr>
          <w:rFonts w:ascii="Garamond" w:hAnsi="Garamond"/>
        </w:rPr>
        <w:t>Admissions Committee</w:t>
      </w:r>
      <w:r>
        <w:rPr>
          <w:rFonts w:ascii="Garamond" w:hAnsi="Garamond"/>
        </w:rPr>
        <w:t>,</w:t>
      </w:r>
    </w:p>
    <w:p w14:paraId="683EE285" w14:textId="77777777" w:rsidR="00E01C2D" w:rsidRPr="0096744F" w:rsidRDefault="00E01C2D">
      <w:pPr>
        <w:pStyle w:val="ListParagraph"/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rPr>
          <w:rFonts w:ascii="Garamond" w:hAnsi="Garamond"/>
          <w:lang w:bidi="en-US"/>
        </w:rPr>
      </w:pPr>
      <w:r w:rsidRPr="0096744F">
        <w:rPr>
          <w:rFonts w:ascii="Garamond" w:hAnsi="Garamond"/>
          <w:lang w:bidi="en-US"/>
        </w:rPr>
        <w:tab/>
      </w:r>
      <w:r w:rsidRPr="0096744F">
        <w:rPr>
          <w:rFonts w:ascii="Garamond" w:hAnsi="Garamond"/>
          <w:lang w:bidi="en-US"/>
        </w:rPr>
        <w:tab/>
      </w:r>
      <w:r w:rsidRPr="00382591">
        <w:rPr>
          <w:rFonts w:ascii="Garamond" w:hAnsi="Garamond"/>
          <w:b/>
          <w:bCs/>
          <w:lang w:bidi="en-US"/>
        </w:rPr>
        <w:t>Committee Member</w:t>
      </w:r>
      <w:r w:rsidRPr="0096744F">
        <w:rPr>
          <w:rFonts w:ascii="Garamond" w:hAnsi="Garamond"/>
          <w:lang w:bidi="en-US"/>
        </w:rPr>
        <w:t xml:space="preserve">, </w:t>
      </w:r>
      <w:r>
        <w:rPr>
          <w:rFonts w:ascii="Garamond" w:hAnsi="Garamond"/>
          <w:lang w:bidi="en-US"/>
        </w:rPr>
        <w:t>Rollins School of Public Health</w:t>
      </w:r>
      <w:r w:rsidRPr="0096744F">
        <w:rPr>
          <w:rFonts w:ascii="Garamond" w:hAnsi="Garamond"/>
          <w:lang w:bidi="en-US"/>
        </w:rPr>
        <w:t xml:space="preserve"> Alley Award</w:t>
      </w:r>
      <w:r w:rsidRPr="0096744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for student service</w:t>
      </w:r>
    </w:p>
    <w:p w14:paraId="4F84F915" w14:textId="77777777" w:rsidR="00E01C2D" w:rsidRPr="0096744F" w:rsidRDefault="00E01C2D" w:rsidP="00E01C2D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2013  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382591">
        <w:rPr>
          <w:rFonts w:ascii="Garamond" w:hAnsi="Garamond"/>
          <w:b/>
          <w:bCs/>
        </w:rPr>
        <w:t>Member</w:t>
      </w:r>
      <w:r>
        <w:rPr>
          <w:rFonts w:ascii="Garamond" w:hAnsi="Garamond"/>
        </w:rPr>
        <w:t xml:space="preserve">, Department of Global Health </w:t>
      </w:r>
      <w:r w:rsidRPr="0096744F">
        <w:rPr>
          <w:rFonts w:ascii="Garamond" w:hAnsi="Garamond"/>
        </w:rPr>
        <w:t>Curriculum Committee</w:t>
      </w:r>
    </w:p>
    <w:p w14:paraId="3B5482A1" w14:textId="77777777" w:rsidR="00E01C2D" w:rsidRDefault="00E01C2D" w:rsidP="00E01C2D">
      <w:pPr>
        <w:pStyle w:val="Heading1"/>
        <w:ind w:left="1440" w:hanging="1440"/>
        <w:rPr>
          <w:i w:val="0"/>
          <w:sz w:val="24"/>
        </w:rPr>
      </w:pPr>
      <w:r w:rsidRPr="00E01C2D">
        <w:rPr>
          <w:i w:val="0"/>
          <w:sz w:val="24"/>
        </w:rPr>
        <w:t>2010-Present</w:t>
      </w:r>
      <w:r w:rsidRPr="00E01C2D">
        <w:rPr>
          <w:i w:val="0"/>
          <w:sz w:val="24"/>
        </w:rPr>
        <w:tab/>
      </w:r>
      <w:r w:rsidRPr="00E01C2D">
        <w:rPr>
          <w:b/>
          <w:bCs/>
          <w:i w:val="0"/>
          <w:sz w:val="24"/>
        </w:rPr>
        <w:t>Faculty mentor</w:t>
      </w:r>
      <w:r w:rsidRPr="00E01C2D">
        <w:rPr>
          <w:i w:val="0"/>
          <w:sz w:val="24"/>
        </w:rPr>
        <w:t xml:space="preserve">, </w:t>
      </w:r>
      <w:r w:rsidRPr="00E01C2D">
        <w:rPr>
          <w:i w:val="0"/>
          <w:iCs/>
          <w:sz w:val="24"/>
          <w:lang w:bidi="en-US"/>
        </w:rPr>
        <w:t xml:space="preserve">Rollins School of Public Health Certificate </w:t>
      </w:r>
      <w:r w:rsidRPr="00E01C2D">
        <w:rPr>
          <w:sz w:val="24"/>
          <w:lang w:bidi="en-US"/>
        </w:rPr>
        <w:t xml:space="preserve">Program in </w:t>
      </w:r>
      <w:r w:rsidRPr="00E01C2D">
        <w:rPr>
          <w:sz w:val="24"/>
        </w:rPr>
        <w:t>Socio</w:t>
      </w:r>
      <w:r w:rsidRPr="00E01C2D">
        <w:rPr>
          <w:i w:val="0"/>
          <w:sz w:val="24"/>
        </w:rPr>
        <w:t xml:space="preserve">-Contextual </w:t>
      </w:r>
    </w:p>
    <w:p w14:paraId="342438D3" w14:textId="77777777" w:rsidR="00E01C2D" w:rsidRPr="00E01C2D" w:rsidRDefault="00E01C2D" w:rsidP="00E01C2D">
      <w:pPr>
        <w:pStyle w:val="Heading1"/>
        <w:ind w:left="1440"/>
        <w:rPr>
          <w:i w:val="0"/>
          <w:sz w:val="24"/>
        </w:rPr>
      </w:pPr>
      <w:r w:rsidRPr="00E01C2D">
        <w:rPr>
          <w:i w:val="0"/>
          <w:sz w:val="24"/>
        </w:rPr>
        <w:t>Determinants of Health</w:t>
      </w:r>
    </w:p>
    <w:p w14:paraId="6CA4C46D" w14:textId="77777777" w:rsidR="00E01C2D" w:rsidRPr="00E01C2D" w:rsidRDefault="00E01C2D" w:rsidP="00E01C2D">
      <w:pPr>
        <w:tabs>
          <w:tab w:val="left" w:pos="1080"/>
        </w:tabs>
        <w:rPr>
          <w:rFonts w:ascii="Garamond" w:hAnsi="Garamond"/>
        </w:rPr>
      </w:pPr>
      <w:r w:rsidRPr="00E01C2D">
        <w:rPr>
          <w:rFonts w:ascii="Garamond" w:hAnsi="Garamond"/>
        </w:rPr>
        <w:t>2009-Present</w:t>
      </w:r>
      <w:r w:rsidRPr="00E01C2D">
        <w:rPr>
          <w:rFonts w:ascii="Garamond" w:hAnsi="Garamond"/>
        </w:rPr>
        <w:tab/>
      </w:r>
      <w:r w:rsidRPr="00E01C2D">
        <w:rPr>
          <w:rFonts w:ascii="Garamond" w:hAnsi="Garamond"/>
          <w:b/>
          <w:bCs/>
        </w:rPr>
        <w:t>Faculty</w:t>
      </w:r>
      <w:r w:rsidRPr="00E01C2D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Department of Global Health </w:t>
      </w:r>
      <w:r w:rsidRPr="00E01C2D">
        <w:rPr>
          <w:rFonts w:ascii="Garamond" w:hAnsi="Garamond"/>
        </w:rPr>
        <w:t>Concentration in Public Nutrition</w:t>
      </w:r>
    </w:p>
    <w:p w14:paraId="08107845" w14:textId="77777777" w:rsidR="00E01C2D" w:rsidRPr="0096744F" w:rsidRDefault="00E01C2D" w:rsidP="00E01C2D">
      <w:pPr>
        <w:tabs>
          <w:tab w:val="left" w:pos="1080"/>
        </w:tabs>
        <w:ind w:left="1440" w:hanging="1440"/>
        <w:rPr>
          <w:rFonts w:ascii="Garamond" w:hAnsi="Garamond"/>
        </w:rPr>
      </w:pPr>
      <w:r w:rsidRPr="0096744F">
        <w:rPr>
          <w:rFonts w:ascii="Garamond" w:hAnsi="Garamond"/>
        </w:rPr>
        <w:t xml:space="preserve">2007-11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E01C2D">
        <w:rPr>
          <w:rFonts w:ascii="Garamond" w:hAnsi="Garamond"/>
          <w:b/>
          <w:bCs/>
        </w:rPr>
        <w:t>Faculty</w:t>
      </w:r>
      <w:r w:rsidRPr="0096744F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Department of Global Health </w:t>
      </w:r>
      <w:r w:rsidRPr="0096744F">
        <w:rPr>
          <w:rFonts w:ascii="Garamond" w:hAnsi="Garamond"/>
        </w:rPr>
        <w:t xml:space="preserve">Concentration in Reproductive </w:t>
      </w:r>
      <w:proofErr w:type="gramStart"/>
      <w:r w:rsidRPr="0096744F">
        <w:rPr>
          <w:rFonts w:ascii="Garamond" w:hAnsi="Garamond"/>
        </w:rPr>
        <w:t>Health</w:t>
      </w:r>
      <w:proofErr w:type="gramEnd"/>
      <w:r w:rsidRPr="0096744F">
        <w:rPr>
          <w:rFonts w:ascii="Garamond" w:hAnsi="Garamond"/>
        </w:rPr>
        <w:t xml:space="preserve"> and Population Studies</w:t>
      </w:r>
    </w:p>
    <w:p w14:paraId="7AE2AD7A" w14:textId="77777777" w:rsidR="00E01C2D" w:rsidRDefault="00E01C2D" w:rsidP="00E01C2D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 xml:space="preserve">2007-12 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382591">
        <w:rPr>
          <w:rFonts w:ascii="Garamond" w:hAnsi="Garamond"/>
          <w:b/>
          <w:bCs/>
        </w:rPr>
        <w:t>Member</w:t>
      </w:r>
      <w:r w:rsidRPr="0096744F">
        <w:rPr>
          <w:rFonts w:ascii="Garamond" w:hAnsi="Garamond"/>
        </w:rPr>
        <w:t xml:space="preserve">, Ad Hoc committee to develop MSPH program in Global Demography </w:t>
      </w:r>
    </w:p>
    <w:p w14:paraId="19BA85FF" w14:textId="71B20235" w:rsidR="00382591" w:rsidRPr="00E01C2D" w:rsidRDefault="00E01C2D" w:rsidP="00E01C2D">
      <w:pPr>
        <w:widowControl w:val="0"/>
        <w:autoSpaceDE w:val="0"/>
        <w:autoSpaceDN w:val="0"/>
        <w:adjustRightInd w:val="0"/>
        <w:rPr>
          <w:rFonts w:ascii="Garamond" w:hAnsi="Garamond"/>
          <w:color w:val="191919"/>
          <w:sz w:val="18"/>
          <w:szCs w:val="18"/>
          <w:u w:color="191919"/>
        </w:rPr>
      </w:pPr>
      <w:r w:rsidRPr="0096744F">
        <w:rPr>
          <w:rFonts w:ascii="Garamond" w:hAnsi="Garamond"/>
          <w:iCs/>
          <w:color w:val="000000"/>
        </w:rPr>
        <w:t xml:space="preserve">2016-8 </w:t>
      </w:r>
      <w:r w:rsidRPr="0096744F">
        <w:rPr>
          <w:rFonts w:ascii="Garamond" w:hAnsi="Garamond"/>
          <w:iCs/>
          <w:color w:val="000000"/>
        </w:rPr>
        <w:tab/>
      </w:r>
      <w:r w:rsidRPr="0096744F">
        <w:rPr>
          <w:rFonts w:ascii="Garamond" w:hAnsi="Garamond"/>
          <w:iCs/>
          <w:color w:val="000000"/>
        </w:rPr>
        <w:tab/>
      </w:r>
      <w:r w:rsidRPr="0096744F">
        <w:rPr>
          <w:rFonts w:ascii="Garamond" w:hAnsi="Garamond"/>
          <w:b/>
          <w:iCs/>
          <w:color w:val="000000"/>
        </w:rPr>
        <w:t>Reviewer</w:t>
      </w:r>
      <w:r w:rsidRPr="0096744F">
        <w:rPr>
          <w:rFonts w:ascii="Garamond" w:hAnsi="Garamond"/>
          <w:iCs/>
          <w:color w:val="000000"/>
        </w:rPr>
        <w:t xml:space="preserve">, </w:t>
      </w:r>
      <w:r w:rsidRPr="00E01C2D">
        <w:rPr>
          <w:rFonts w:ascii="Garamond" w:hAnsi="Garamond"/>
          <w:lang w:bidi="en-US"/>
        </w:rPr>
        <w:t>Rollins School of Public Health</w:t>
      </w:r>
      <w:r w:rsidRPr="00E01C2D">
        <w:rPr>
          <w:rFonts w:ascii="Garamond" w:hAnsi="Garamond"/>
          <w:i/>
          <w:iCs/>
          <w:lang w:bidi="en-US"/>
        </w:rPr>
        <w:t xml:space="preserve"> </w:t>
      </w:r>
      <w:r w:rsidRPr="0096744F">
        <w:rPr>
          <w:rFonts w:ascii="Garamond" w:hAnsi="Garamond" w:cs="Verdana"/>
          <w:color w:val="262626"/>
        </w:rPr>
        <w:t>Albert E. Levy Scientific Research Award</w:t>
      </w:r>
    </w:p>
    <w:p w14:paraId="4430DC3E" w14:textId="77777777" w:rsidR="00E01C2D" w:rsidRDefault="00E01C2D" w:rsidP="00E01C2D">
      <w:pPr>
        <w:rPr>
          <w:rFonts w:ascii="Garamond" w:hAnsi="Garamond"/>
          <w:b/>
        </w:rPr>
      </w:pPr>
    </w:p>
    <w:p w14:paraId="18872EF2" w14:textId="77777777" w:rsidR="00B85389" w:rsidRPr="00B85389" w:rsidRDefault="00B85389" w:rsidP="00B85389">
      <w:pPr>
        <w:pStyle w:val="Heading9"/>
        <w:tabs>
          <w:tab w:val="left" w:pos="1080"/>
        </w:tabs>
        <w:ind w:left="0" w:right="0"/>
        <w:jc w:val="both"/>
        <w:rPr>
          <w:b/>
          <w:bCs/>
          <w:i w:val="0"/>
        </w:rPr>
      </w:pPr>
      <w:r>
        <w:rPr>
          <w:b/>
          <w:bCs/>
          <w:i w:val="0"/>
        </w:rPr>
        <w:t>Scientific Panels and Organizations</w:t>
      </w:r>
    </w:p>
    <w:p w14:paraId="1520B3E9" w14:textId="77777777" w:rsidR="00B85389" w:rsidRPr="00B85389" w:rsidRDefault="00B85389" w:rsidP="00B85389">
      <w:pPr>
        <w:pStyle w:val="Heading9"/>
        <w:tabs>
          <w:tab w:val="left" w:pos="1080"/>
        </w:tabs>
        <w:ind w:left="0" w:right="0"/>
        <w:jc w:val="both"/>
        <w:rPr>
          <w:i w:val="0"/>
        </w:rPr>
      </w:pPr>
      <w:r w:rsidRPr="0096744F">
        <w:rPr>
          <w:i w:val="0"/>
        </w:rPr>
        <w:t>2020</w:t>
      </w:r>
      <w:r w:rsidRPr="0096744F">
        <w:rPr>
          <w:i w:val="0"/>
          <w:iCs/>
          <w:color w:val="000000"/>
          <w:shd w:val="clear" w:color="auto" w:fill="FFFFFF"/>
        </w:rPr>
        <w:t>-</w:t>
      </w:r>
      <w:r>
        <w:rPr>
          <w:rFonts w:cs="Arial"/>
          <w:i w:val="0"/>
          <w:iCs/>
        </w:rPr>
        <w:t xml:space="preserve">22          </w:t>
      </w:r>
      <w:r w:rsidRPr="00B85389">
        <w:rPr>
          <w:rFonts w:cs="Arial"/>
          <w:b/>
          <w:bCs/>
          <w:i w:val="0"/>
          <w:iCs/>
        </w:rPr>
        <w:t xml:space="preserve">  </w:t>
      </w:r>
      <w:r w:rsidRPr="00B85389">
        <w:rPr>
          <w:b/>
          <w:bCs/>
          <w:i w:val="0"/>
        </w:rPr>
        <w:t>Member</w:t>
      </w:r>
      <w:r w:rsidRPr="00B85389">
        <w:rPr>
          <w:i w:val="0"/>
        </w:rPr>
        <w:t xml:space="preserve">, COMSA Social Autopsy Core Group </w:t>
      </w:r>
    </w:p>
    <w:p w14:paraId="22A2BBC0" w14:textId="77777777" w:rsidR="00B85389" w:rsidRPr="00B85389" w:rsidRDefault="00B85389" w:rsidP="00B85389">
      <w:pPr>
        <w:widowControl w:val="0"/>
        <w:autoSpaceDE w:val="0"/>
        <w:autoSpaceDN w:val="0"/>
        <w:adjustRightInd w:val="0"/>
        <w:ind w:left="1080" w:hanging="1080"/>
        <w:rPr>
          <w:rFonts w:ascii="Garamond" w:hAnsi="Garamond" w:cs="SegoeUI"/>
          <w:color w:val="191919"/>
        </w:rPr>
      </w:pPr>
      <w:r w:rsidRPr="0096744F">
        <w:rPr>
          <w:rFonts w:ascii="Garamond" w:hAnsi="Garamond" w:cs="SegoeUI"/>
          <w:color w:val="191919"/>
        </w:rPr>
        <w:t>2016-19</w:t>
      </w:r>
      <w:r w:rsidRPr="0096744F">
        <w:rPr>
          <w:rFonts w:ascii="Garamond" w:hAnsi="Garamond" w:cs="SegoeUI"/>
          <w:color w:val="191919"/>
        </w:rPr>
        <w:tab/>
      </w:r>
      <w:r w:rsidRPr="0096744F">
        <w:rPr>
          <w:rFonts w:ascii="Garamond" w:hAnsi="Garamond" w:cs="SegoeUI"/>
          <w:color w:val="191919"/>
        </w:rPr>
        <w:tab/>
      </w:r>
      <w:r w:rsidRPr="00B85389">
        <w:rPr>
          <w:rFonts w:ascii="Garamond" w:hAnsi="Garamond" w:cs="SegoeUI"/>
          <w:b/>
          <w:bCs/>
          <w:color w:val="191919"/>
        </w:rPr>
        <w:t>Affiliate</w:t>
      </w:r>
      <w:r w:rsidRPr="00B85389">
        <w:rPr>
          <w:rFonts w:ascii="Garamond" w:hAnsi="Garamond" w:cs="SegoeUI"/>
          <w:color w:val="191919"/>
        </w:rPr>
        <w:t xml:space="preserve">, </w:t>
      </w:r>
      <w:r w:rsidRPr="00B85389">
        <w:rPr>
          <w:rFonts w:ascii="Garamond" w:hAnsi="Garamond" w:cs="SegoeUI"/>
          <w:color w:val="262626"/>
        </w:rPr>
        <w:t xml:space="preserve">Center for Health Trends and Forecasts </w:t>
      </w:r>
    </w:p>
    <w:p w14:paraId="580980E0" w14:textId="77777777" w:rsidR="00B85389" w:rsidRPr="0096744F" w:rsidRDefault="00B85389" w:rsidP="00B85389">
      <w:pPr>
        <w:pStyle w:val="NormalWeb"/>
        <w:spacing w:before="0" w:beforeAutospacing="0" w:after="0" w:afterAutospacing="0"/>
        <w:ind w:left="1440" w:hanging="1440"/>
        <w:rPr>
          <w:rFonts w:ascii="Garamond" w:hAnsi="Garamond" w:cs="Calibri"/>
          <w:color w:val="000000"/>
        </w:rPr>
      </w:pPr>
      <w:r w:rsidRPr="0096744F">
        <w:rPr>
          <w:rFonts w:ascii="Garamond" w:eastAsia="Calibri" w:hAnsi="Garamond" w:cs="TT208t00"/>
        </w:rPr>
        <w:t xml:space="preserve">2013-15 </w:t>
      </w:r>
      <w:r w:rsidRPr="0096744F">
        <w:rPr>
          <w:rFonts w:ascii="Garamond" w:eastAsia="Calibri" w:hAnsi="Garamond" w:cs="TT208t00"/>
        </w:rPr>
        <w:tab/>
      </w:r>
      <w:r w:rsidRPr="00B85389">
        <w:rPr>
          <w:rFonts w:ascii="Garamond" w:eastAsia="Calibri" w:hAnsi="Garamond" w:cs="TT208t00"/>
          <w:b/>
          <w:bCs/>
        </w:rPr>
        <w:t>Member</w:t>
      </w:r>
      <w:r w:rsidRPr="0096744F">
        <w:rPr>
          <w:rFonts w:ascii="Garamond" w:eastAsia="Calibri" w:hAnsi="Garamond" w:cs="TT208t00"/>
        </w:rPr>
        <w:t>,</w:t>
      </w:r>
      <w:r w:rsidRPr="00B85389">
        <w:rPr>
          <w:rFonts w:ascii="Garamond" w:eastAsia="Calibri" w:hAnsi="Garamond" w:cs="TT208t00"/>
        </w:rPr>
        <w:t xml:space="preserve"> International Union for the Scientific Study of Population (IUSSP) Panel on </w:t>
      </w:r>
      <w:r w:rsidRPr="0096744F">
        <w:rPr>
          <w:rFonts w:ascii="Garamond" w:eastAsia="Calibri" w:hAnsi="Garamond" w:cs="TT208t00"/>
        </w:rPr>
        <w:t>Family Demography in Developing Countries</w:t>
      </w:r>
    </w:p>
    <w:p w14:paraId="7FA20031" w14:textId="77777777" w:rsidR="00B85389" w:rsidRPr="0096744F" w:rsidRDefault="00B85389" w:rsidP="00B85389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eastAsia="Calibri" w:hAnsi="Garamond" w:cs="Arial"/>
        </w:rPr>
        <w:t xml:space="preserve">2013, 2015 </w:t>
      </w:r>
      <w:r>
        <w:rPr>
          <w:rFonts w:ascii="Garamond" w:eastAsia="Calibri" w:hAnsi="Garamond" w:cs="Arial"/>
        </w:rPr>
        <w:t xml:space="preserve">  </w:t>
      </w:r>
      <w:r w:rsidRPr="0096744F">
        <w:rPr>
          <w:rFonts w:ascii="Garamond" w:eastAsia="Calibri" w:hAnsi="Garamond" w:cs="Arial"/>
        </w:rPr>
        <w:tab/>
      </w:r>
      <w:r w:rsidRPr="00B85389">
        <w:rPr>
          <w:rFonts w:ascii="Garamond" w:eastAsia="Calibri" w:hAnsi="Garamond" w:cs="Arial"/>
          <w:b/>
          <w:bCs/>
        </w:rPr>
        <w:t xml:space="preserve">Session </w:t>
      </w:r>
      <w:r w:rsidRPr="00B85389">
        <w:rPr>
          <w:rFonts w:ascii="Garamond" w:hAnsi="Garamond"/>
          <w:b/>
          <w:bCs/>
        </w:rPr>
        <w:t>Organizer</w:t>
      </w:r>
      <w:r w:rsidRPr="0096744F">
        <w:rPr>
          <w:rFonts w:ascii="Garamond" w:hAnsi="Garamond"/>
        </w:rPr>
        <w:t xml:space="preserve">, </w:t>
      </w:r>
      <w:r w:rsidRPr="00B85389">
        <w:rPr>
          <w:rFonts w:ascii="Garamond" w:hAnsi="Garamond"/>
          <w:bCs/>
        </w:rPr>
        <w:t>Population Association of America</w:t>
      </w:r>
      <w:r w:rsidRPr="0096744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Scientific </w:t>
      </w:r>
      <w:r w:rsidRPr="0096744F">
        <w:rPr>
          <w:rFonts w:ascii="Garamond" w:hAnsi="Garamond"/>
        </w:rPr>
        <w:t>Meeting</w:t>
      </w:r>
    </w:p>
    <w:p w14:paraId="04EE4A72" w14:textId="77777777" w:rsidR="00B85389" w:rsidRPr="0096744F" w:rsidRDefault="00B85389" w:rsidP="00B85389">
      <w:pPr>
        <w:tabs>
          <w:tab w:val="left" w:pos="1080"/>
        </w:tabs>
        <w:rPr>
          <w:rFonts w:ascii="Garamond" w:eastAsia="Calibri" w:hAnsi="Garamond" w:cs="Arial"/>
        </w:rPr>
      </w:pPr>
      <w:r w:rsidRPr="0096744F">
        <w:rPr>
          <w:rFonts w:ascii="Garamond" w:eastAsia="Calibri" w:hAnsi="Garamond" w:cs="Arial"/>
        </w:rPr>
        <w:t>2011</w:t>
      </w:r>
      <w:r w:rsidRPr="0096744F">
        <w:rPr>
          <w:rFonts w:ascii="Garamond" w:eastAsia="Calibri" w:hAnsi="Garamond" w:cs="Arial"/>
        </w:rPr>
        <w:tab/>
      </w:r>
      <w:r w:rsidRPr="0096744F">
        <w:rPr>
          <w:rFonts w:ascii="Garamond" w:eastAsia="Calibri" w:hAnsi="Garamond" w:cs="Arial"/>
        </w:rPr>
        <w:tab/>
      </w:r>
      <w:r w:rsidRPr="00B85389">
        <w:rPr>
          <w:rFonts w:ascii="Garamond" w:eastAsia="Calibri" w:hAnsi="Garamond" w:cs="Arial"/>
          <w:b/>
          <w:bCs/>
        </w:rPr>
        <w:t>Member</w:t>
      </w:r>
      <w:r w:rsidRPr="0096744F">
        <w:rPr>
          <w:rFonts w:ascii="Garamond" w:eastAsia="Calibri" w:hAnsi="Garamond" w:cs="Arial"/>
        </w:rPr>
        <w:t xml:space="preserve">, </w:t>
      </w:r>
      <w:r w:rsidRPr="00B85389">
        <w:rPr>
          <w:rFonts w:ascii="Garamond" w:eastAsia="Calibri" w:hAnsi="Garamond" w:cs="Arial"/>
          <w:bCs/>
        </w:rPr>
        <w:t>NHLBI GHI</w:t>
      </w:r>
      <w:r w:rsidRPr="0096744F">
        <w:rPr>
          <w:rFonts w:ascii="Garamond" w:eastAsia="Calibri" w:hAnsi="Garamond" w:cs="Arial"/>
        </w:rPr>
        <w:t xml:space="preserve"> Epidemiology Sub-committee </w:t>
      </w:r>
    </w:p>
    <w:p w14:paraId="44AAA798" w14:textId="77777777" w:rsidR="00B85389" w:rsidRPr="0096744F" w:rsidRDefault="00B85389" w:rsidP="00B85389">
      <w:pPr>
        <w:tabs>
          <w:tab w:val="left" w:pos="1080"/>
        </w:tabs>
        <w:rPr>
          <w:rFonts w:ascii="Garamond" w:hAnsi="Garamond"/>
        </w:rPr>
      </w:pPr>
      <w:r w:rsidRPr="0096744F">
        <w:rPr>
          <w:rFonts w:ascii="Garamond" w:hAnsi="Garamond"/>
        </w:rPr>
        <w:t>2011-15</w:t>
      </w:r>
      <w:r w:rsidRPr="0096744F">
        <w:rPr>
          <w:rFonts w:ascii="Garamond" w:hAnsi="Garamond"/>
        </w:rPr>
        <w:tab/>
      </w:r>
      <w:r w:rsidRPr="0096744F">
        <w:rPr>
          <w:rFonts w:ascii="Garamond" w:hAnsi="Garamond"/>
        </w:rPr>
        <w:tab/>
      </w:r>
      <w:r w:rsidRPr="00B85389">
        <w:rPr>
          <w:rFonts w:ascii="Garamond" w:hAnsi="Garamond"/>
          <w:b/>
          <w:bCs/>
        </w:rPr>
        <w:t>Member</w:t>
      </w:r>
      <w:r w:rsidRPr="00B85389">
        <w:rPr>
          <w:rFonts w:ascii="Garamond" w:hAnsi="Garamond"/>
        </w:rPr>
        <w:t>, American Sociological Association</w:t>
      </w:r>
      <w:r w:rsidRPr="0096744F">
        <w:rPr>
          <w:rFonts w:ascii="Garamond" w:hAnsi="Garamond"/>
        </w:rPr>
        <w:t xml:space="preserve"> Children &amp; Youth Section Committees</w:t>
      </w:r>
    </w:p>
    <w:p w14:paraId="4C3ACDC6" w14:textId="77777777" w:rsidR="00B85389" w:rsidRDefault="00B85389" w:rsidP="00E01C2D">
      <w:pPr>
        <w:rPr>
          <w:rFonts w:ascii="Garamond" w:hAnsi="Garamond"/>
          <w:bCs/>
        </w:rPr>
      </w:pPr>
    </w:p>
    <w:p w14:paraId="4483B268" w14:textId="5C733EBD" w:rsidR="00E01C2D" w:rsidRPr="0096744F" w:rsidRDefault="00E01C2D" w:rsidP="00E01C2D">
      <w:pPr>
        <w:rPr>
          <w:rFonts w:ascii="Garamond" w:hAnsi="Garamond"/>
          <w:b/>
        </w:rPr>
      </w:pPr>
      <w:r w:rsidRPr="0096744F">
        <w:rPr>
          <w:rFonts w:ascii="Garamond" w:hAnsi="Garamond"/>
          <w:b/>
        </w:rPr>
        <w:t xml:space="preserve">Journal Peer Reviewer </w:t>
      </w:r>
      <w:r w:rsidRPr="0096744F">
        <w:rPr>
          <w:rFonts w:ascii="Garamond" w:hAnsi="Garamond"/>
        </w:rPr>
        <w:t>(selected)</w:t>
      </w:r>
    </w:p>
    <w:p w14:paraId="0B6022B1" w14:textId="77777777" w:rsidR="00E01C2D" w:rsidRPr="00F00FF0" w:rsidRDefault="00E01C2D" w:rsidP="00E01C2D">
      <w:pPr>
        <w:rPr>
          <w:rFonts w:ascii="Garamond" w:hAnsi="Garamond"/>
          <w:i/>
          <w:iCs/>
        </w:rPr>
      </w:pPr>
      <w:r w:rsidRPr="00F00FF0">
        <w:rPr>
          <w:rFonts w:ascii="Garamond" w:hAnsi="Garamond"/>
          <w:i/>
          <w:iCs/>
        </w:rPr>
        <w:t xml:space="preserve">British Medical Journal, Contemporary Economic Policy, Demography, Ethnicity &amp; Disease, International Sociology, International Journal of Epidemiology, </w:t>
      </w:r>
      <w:r w:rsidRPr="00F00FF0">
        <w:rPr>
          <w:rFonts w:ascii="Garamond" w:hAnsi="Garamond"/>
          <w:i/>
          <w:iCs/>
          <w:lang w:bidi="en-US"/>
        </w:rPr>
        <w:t>Journal of Immigrant and Minority Health,</w:t>
      </w:r>
      <w:r w:rsidRPr="00F00FF0">
        <w:rPr>
          <w:rFonts w:ascii="Garamond" w:hAnsi="Garamond"/>
          <w:i/>
          <w:iCs/>
        </w:rPr>
        <w:t xml:space="preserve"> Journal of Marriage and the Family, Mathematical Population Studies, New England Journal of Medicine, </w:t>
      </w:r>
      <w:proofErr w:type="spellStart"/>
      <w:r w:rsidRPr="00F00FF0">
        <w:rPr>
          <w:rFonts w:ascii="Garamond" w:hAnsi="Garamond"/>
          <w:i/>
          <w:iCs/>
        </w:rPr>
        <w:t>PLoS</w:t>
      </w:r>
      <w:proofErr w:type="spellEnd"/>
      <w:r w:rsidRPr="00F00FF0">
        <w:rPr>
          <w:rFonts w:ascii="Garamond" w:hAnsi="Garamond"/>
          <w:i/>
          <w:iCs/>
        </w:rPr>
        <w:t xml:space="preserve"> Medicine, Diabetes Care, Social Science &amp; Medicine</w:t>
      </w:r>
    </w:p>
    <w:p w14:paraId="021F8ACA" w14:textId="77777777" w:rsidR="00E01C2D" w:rsidRPr="0096744F" w:rsidRDefault="00E01C2D" w:rsidP="00E01C2D">
      <w:pPr>
        <w:rPr>
          <w:rFonts w:ascii="Garamond" w:hAnsi="Garamond"/>
          <w:sz w:val="12"/>
          <w:szCs w:val="12"/>
        </w:rPr>
      </w:pPr>
    </w:p>
    <w:p w14:paraId="4E24D816" w14:textId="77777777" w:rsidR="00382591" w:rsidRPr="0096744F" w:rsidRDefault="00382591" w:rsidP="00382591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10EA7147" w14:textId="77777777" w:rsidR="00382591" w:rsidRPr="0096744F" w:rsidRDefault="00382591" w:rsidP="00490DD6">
      <w:pPr>
        <w:tabs>
          <w:tab w:val="left" w:pos="1080"/>
        </w:tabs>
        <w:rPr>
          <w:rFonts w:ascii="Garamond" w:hAnsi="Garamond"/>
        </w:rPr>
      </w:pPr>
    </w:p>
    <w:sectPr w:rsidR="00382591" w:rsidRPr="0096744F" w:rsidSect="00064365">
      <w:footerReference w:type="even" r:id="rId78"/>
      <w:footerReference w:type="default" r:id="rId79"/>
      <w:pgSz w:w="12240" w:h="15840"/>
      <w:pgMar w:top="994" w:right="810" w:bottom="90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7907" w14:textId="77777777" w:rsidR="00064365" w:rsidRDefault="00064365">
      <w:r>
        <w:separator/>
      </w:r>
    </w:p>
  </w:endnote>
  <w:endnote w:type="continuationSeparator" w:id="0">
    <w:p w14:paraId="2A32D83D" w14:textId="77777777" w:rsidR="00064365" w:rsidRDefault="0006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St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n‚‰˛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Condense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egoeUI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OT46dcae81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OTc09f7cf3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A350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403A40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-Black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80E0000" w:usb2="00000010" w:usb3="00000000" w:csb0="00040001" w:csb1="00000000"/>
  </w:font>
  <w:font w:name="AdvOT156ec773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A334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PSA336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nLibertine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OT863180fb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vPTime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92DE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ECF821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dvP92E7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NeueLTStd-Hv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ourceSansPro-Regular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80000000002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†.∑Ô˛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T20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87C7" w14:textId="77777777" w:rsidR="006B70BD" w:rsidRDefault="006B70BD" w:rsidP="00C44A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2A54D" w14:textId="77777777" w:rsidR="006B70BD" w:rsidRDefault="006B7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3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AA1FE98" w14:textId="1BF62D81" w:rsidR="006B70BD" w:rsidRDefault="006B70B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88B" w:rsidRPr="003F488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Solveig </w:t>
        </w:r>
        <w:proofErr w:type="spellStart"/>
        <w:r>
          <w:rPr>
            <w:color w:val="7F7F7F" w:themeColor="background1" w:themeShade="7F"/>
            <w:spacing w:val="60"/>
          </w:rPr>
          <w:t>A</w:t>
        </w:r>
        <w:r w:rsidR="00133CBF">
          <w:rPr>
            <w:color w:val="7F7F7F" w:themeColor="background1" w:themeShade="7F"/>
            <w:spacing w:val="60"/>
          </w:rPr>
          <w:t>rgeseanu</w:t>
        </w:r>
        <w:proofErr w:type="spellEnd"/>
        <w:r>
          <w:rPr>
            <w:color w:val="7F7F7F" w:themeColor="background1" w:themeShade="7F"/>
            <w:spacing w:val="60"/>
          </w:rPr>
          <w:t xml:space="preserve"> Cunningham</w:t>
        </w:r>
      </w:p>
    </w:sdtContent>
  </w:sdt>
  <w:p w14:paraId="03B0CF03" w14:textId="77777777" w:rsidR="006B70BD" w:rsidRDefault="006B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E06A" w14:textId="77777777" w:rsidR="00064365" w:rsidRDefault="00064365">
      <w:r>
        <w:separator/>
      </w:r>
    </w:p>
  </w:footnote>
  <w:footnote w:type="continuationSeparator" w:id="0">
    <w:p w14:paraId="4644794E" w14:textId="77777777" w:rsidR="00064365" w:rsidRDefault="0006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60A"/>
    <w:multiLevelType w:val="hybridMultilevel"/>
    <w:tmpl w:val="DFDC8666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lowerLetter"/>
      <w:lvlText w:val="%2."/>
      <w:lvlJc w:val="left"/>
      <w:pPr>
        <w:ind w:left="1170" w:hanging="360"/>
      </w:p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FFFFFFFF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57125C"/>
    <w:multiLevelType w:val="hybridMultilevel"/>
    <w:tmpl w:val="4C889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87C44"/>
    <w:multiLevelType w:val="hybridMultilevel"/>
    <w:tmpl w:val="152CB05C"/>
    <w:lvl w:ilvl="0" w:tplc="4E8CCF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A0CE3"/>
    <w:multiLevelType w:val="hybridMultilevel"/>
    <w:tmpl w:val="43B633C4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74D1893"/>
    <w:multiLevelType w:val="hybridMultilevel"/>
    <w:tmpl w:val="07F0D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C5E80"/>
    <w:multiLevelType w:val="hybridMultilevel"/>
    <w:tmpl w:val="01F2FDC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90636B4"/>
    <w:multiLevelType w:val="multilevel"/>
    <w:tmpl w:val="B506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05C3A"/>
    <w:multiLevelType w:val="multilevel"/>
    <w:tmpl w:val="C2DC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A42E7C"/>
    <w:multiLevelType w:val="hybridMultilevel"/>
    <w:tmpl w:val="F254238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94203C6"/>
    <w:multiLevelType w:val="multilevel"/>
    <w:tmpl w:val="EF8C79FA"/>
    <w:lvl w:ilvl="0">
      <w:start w:val="201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170F3D"/>
    <w:multiLevelType w:val="hybridMultilevel"/>
    <w:tmpl w:val="7DC0B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875AF"/>
    <w:multiLevelType w:val="multilevel"/>
    <w:tmpl w:val="21D07C6E"/>
    <w:lvl w:ilvl="0">
      <w:start w:val="201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12D4F55"/>
    <w:multiLevelType w:val="hybridMultilevel"/>
    <w:tmpl w:val="8884D7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4455"/>
    <w:multiLevelType w:val="hybridMultilevel"/>
    <w:tmpl w:val="8BB8B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17E99"/>
    <w:multiLevelType w:val="hybridMultilevel"/>
    <w:tmpl w:val="151E64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77EAD"/>
    <w:multiLevelType w:val="multilevel"/>
    <w:tmpl w:val="115C3E5C"/>
    <w:lvl w:ilvl="0">
      <w:start w:val="2015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0" w:hanging="7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B81BE2"/>
    <w:multiLevelType w:val="hybridMultilevel"/>
    <w:tmpl w:val="A894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61420"/>
    <w:multiLevelType w:val="hybridMultilevel"/>
    <w:tmpl w:val="8884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018A6"/>
    <w:multiLevelType w:val="hybridMultilevel"/>
    <w:tmpl w:val="43B633C4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3AE25EA"/>
    <w:multiLevelType w:val="hybridMultilevel"/>
    <w:tmpl w:val="9162F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51EB"/>
    <w:multiLevelType w:val="hybridMultilevel"/>
    <w:tmpl w:val="CA082738"/>
    <w:lvl w:ilvl="0" w:tplc="018A5BB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024FC"/>
    <w:multiLevelType w:val="hybridMultilevel"/>
    <w:tmpl w:val="DFDC86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CD01220"/>
    <w:multiLevelType w:val="hybridMultilevel"/>
    <w:tmpl w:val="321829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51F44992"/>
    <w:multiLevelType w:val="hybridMultilevel"/>
    <w:tmpl w:val="01F2FDC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3CA2EAC"/>
    <w:multiLevelType w:val="multilevel"/>
    <w:tmpl w:val="7B0A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B0089"/>
    <w:multiLevelType w:val="hybridMultilevel"/>
    <w:tmpl w:val="8E024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7F08C8"/>
    <w:multiLevelType w:val="hybridMultilevel"/>
    <w:tmpl w:val="85F6BD06"/>
    <w:lvl w:ilvl="0" w:tplc="71A8C0B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9835A7"/>
    <w:multiLevelType w:val="hybridMultilevel"/>
    <w:tmpl w:val="43B633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04733D6"/>
    <w:multiLevelType w:val="hybridMultilevel"/>
    <w:tmpl w:val="CC9E85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D5350"/>
    <w:multiLevelType w:val="hybridMultilevel"/>
    <w:tmpl w:val="EF204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FD2D64"/>
    <w:multiLevelType w:val="multilevel"/>
    <w:tmpl w:val="47F4C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E5EA5"/>
    <w:multiLevelType w:val="hybridMultilevel"/>
    <w:tmpl w:val="744E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35022">
    <w:abstractNumId w:val="1"/>
  </w:num>
  <w:num w:numId="2" w16cid:durableId="598877901">
    <w:abstractNumId w:val="11"/>
  </w:num>
  <w:num w:numId="3" w16cid:durableId="1029338464">
    <w:abstractNumId w:val="8"/>
  </w:num>
  <w:num w:numId="4" w16cid:durableId="1009482048">
    <w:abstractNumId w:val="19"/>
  </w:num>
  <w:num w:numId="5" w16cid:durableId="232812358">
    <w:abstractNumId w:val="29"/>
  </w:num>
  <w:num w:numId="6" w16cid:durableId="1317030316">
    <w:abstractNumId w:val="20"/>
  </w:num>
  <w:num w:numId="7" w16cid:durableId="1448114225">
    <w:abstractNumId w:val="4"/>
  </w:num>
  <w:num w:numId="8" w16cid:durableId="2057049303">
    <w:abstractNumId w:val="9"/>
  </w:num>
  <w:num w:numId="9" w16cid:durableId="1300770496">
    <w:abstractNumId w:val="2"/>
  </w:num>
  <w:num w:numId="10" w16cid:durableId="1575240159">
    <w:abstractNumId w:val="21"/>
  </w:num>
  <w:num w:numId="11" w16cid:durableId="1760591462">
    <w:abstractNumId w:val="28"/>
  </w:num>
  <w:num w:numId="12" w16cid:durableId="1882206491">
    <w:abstractNumId w:val="15"/>
  </w:num>
  <w:num w:numId="13" w16cid:durableId="279385426">
    <w:abstractNumId w:val="6"/>
  </w:num>
  <w:num w:numId="14" w16cid:durableId="845092157">
    <w:abstractNumId w:val="7"/>
  </w:num>
  <w:num w:numId="15" w16cid:durableId="1567300893">
    <w:abstractNumId w:val="0"/>
  </w:num>
  <w:num w:numId="16" w16cid:durableId="1641378201">
    <w:abstractNumId w:val="17"/>
  </w:num>
  <w:num w:numId="17" w16cid:durableId="1199007925">
    <w:abstractNumId w:val="12"/>
  </w:num>
  <w:num w:numId="18" w16cid:durableId="969096944">
    <w:abstractNumId w:val="13"/>
  </w:num>
  <w:num w:numId="19" w16cid:durableId="2016571521">
    <w:abstractNumId w:val="25"/>
  </w:num>
  <w:num w:numId="20" w16cid:durableId="851454521">
    <w:abstractNumId w:val="24"/>
  </w:num>
  <w:num w:numId="21" w16cid:durableId="263390199">
    <w:abstractNumId w:val="30"/>
  </w:num>
  <w:num w:numId="22" w16cid:durableId="1418744054">
    <w:abstractNumId w:val="16"/>
  </w:num>
  <w:num w:numId="23" w16cid:durableId="305092402">
    <w:abstractNumId w:val="27"/>
  </w:num>
  <w:num w:numId="24" w16cid:durableId="1468358612">
    <w:abstractNumId w:val="26"/>
  </w:num>
  <w:num w:numId="25" w16cid:durableId="398672562">
    <w:abstractNumId w:val="10"/>
  </w:num>
  <w:num w:numId="26" w16cid:durableId="1242446944">
    <w:abstractNumId w:val="31"/>
  </w:num>
  <w:num w:numId="27" w16cid:durableId="1374384863">
    <w:abstractNumId w:val="14"/>
  </w:num>
  <w:num w:numId="28" w16cid:durableId="673538259">
    <w:abstractNumId w:val="22"/>
  </w:num>
  <w:num w:numId="29" w16cid:durableId="951783474">
    <w:abstractNumId w:val="23"/>
  </w:num>
  <w:num w:numId="30" w16cid:durableId="219831691">
    <w:abstractNumId w:val="3"/>
  </w:num>
  <w:num w:numId="31" w16cid:durableId="1373190414">
    <w:abstractNumId w:val="18"/>
  </w:num>
  <w:num w:numId="32" w16cid:durableId="47082729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Sociological Review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prssftnzv5sqeawp1v2tpleedxzxxef0fw&quot;&gt;mypapers&lt;record-ids&gt;&lt;item&gt;1172&lt;/item&gt;&lt;/record-ids&gt;&lt;/item&gt;&lt;/Libraries&gt;"/>
  </w:docVars>
  <w:rsids>
    <w:rsidRoot w:val="00756885"/>
    <w:rsid w:val="000079B2"/>
    <w:rsid w:val="000119C7"/>
    <w:rsid w:val="00016AD8"/>
    <w:rsid w:val="00017961"/>
    <w:rsid w:val="00017962"/>
    <w:rsid w:val="000200F1"/>
    <w:rsid w:val="000212DE"/>
    <w:rsid w:val="00031087"/>
    <w:rsid w:val="00036F2C"/>
    <w:rsid w:val="00037028"/>
    <w:rsid w:val="00040CF6"/>
    <w:rsid w:val="00040F2A"/>
    <w:rsid w:val="000473D0"/>
    <w:rsid w:val="000526A6"/>
    <w:rsid w:val="00054714"/>
    <w:rsid w:val="000571DE"/>
    <w:rsid w:val="00060DA1"/>
    <w:rsid w:val="00062F53"/>
    <w:rsid w:val="00063A5D"/>
    <w:rsid w:val="00064365"/>
    <w:rsid w:val="00064A74"/>
    <w:rsid w:val="000657C5"/>
    <w:rsid w:val="00076F0B"/>
    <w:rsid w:val="000800FA"/>
    <w:rsid w:val="00085E06"/>
    <w:rsid w:val="000903A8"/>
    <w:rsid w:val="00091ADE"/>
    <w:rsid w:val="0009433C"/>
    <w:rsid w:val="000954BA"/>
    <w:rsid w:val="00096B62"/>
    <w:rsid w:val="00096E87"/>
    <w:rsid w:val="000A0822"/>
    <w:rsid w:val="000A22A1"/>
    <w:rsid w:val="000A2653"/>
    <w:rsid w:val="000A331C"/>
    <w:rsid w:val="000B0DAF"/>
    <w:rsid w:val="000B47CA"/>
    <w:rsid w:val="000B6572"/>
    <w:rsid w:val="000B7CF0"/>
    <w:rsid w:val="000C3359"/>
    <w:rsid w:val="000D25EC"/>
    <w:rsid w:val="000D4866"/>
    <w:rsid w:val="000D7084"/>
    <w:rsid w:val="000E6292"/>
    <w:rsid w:val="000E7E64"/>
    <w:rsid w:val="000F19F6"/>
    <w:rsid w:val="000F4A18"/>
    <w:rsid w:val="000F51C8"/>
    <w:rsid w:val="000F7BA9"/>
    <w:rsid w:val="001035FA"/>
    <w:rsid w:val="00106C1E"/>
    <w:rsid w:val="00111FBF"/>
    <w:rsid w:val="00113180"/>
    <w:rsid w:val="0011615E"/>
    <w:rsid w:val="001207E5"/>
    <w:rsid w:val="0012129D"/>
    <w:rsid w:val="00121D77"/>
    <w:rsid w:val="00122FE5"/>
    <w:rsid w:val="001245F7"/>
    <w:rsid w:val="00125F15"/>
    <w:rsid w:val="00127473"/>
    <w:rsid w:val="00127745"/>
    <w:rsid w:val="00132553"/>
    <w:rsid w:val="00133CBF"/>
    <w:rsid w:val="00134D6E"/>
    <w:rsid w:val="00136FA9"/>
    <w:rsid w:val="00141420"/>
    <w:rsid w:val="00141A97"/>
    <w:rsid w:val="001428DF"/>
    <w:rsid w:val="00143B26"/>
    <w:rsid w:val="00153B1C"/>
    <w:rsid w:val="001633C3"/>
    <w:rsid w:val="00173E0A"/>
    <w:rsid w:val="0017446C"/>
    <w:rsid w:val="00174E23"/>
    <w:rsid w:val="00185F01"/>
    <w:rsid w:val="001862A8"/>
    <w:rsid w:val="00187EFE"/>
    <w:rsid w:val="0019081F"/>
    <w:rsid w:val="00191C86"/>
    <w:rsid w:val="00195E9D"/>
    <w:rsid w:val="001976E3"/>
    <w:rsid w:val="001A2276"/>
    <w:rsid w:val="001B1946"/>
    <w:rsid w:val="001B55EF"/>
    <w:rsid w:val="001C1929"/>
    <w:rsid w:val="001C3BDF"/>
    <w:rsid w:val="001C42C4"/>
    <w:rsid w:val="001D2597"/>
    <w:rsid w:val="001D2D13"/>
    <w:rsid w:val="001D5052"/>
    <w:rsid w:val="001D6052"/>
    <w:rsid w:val="001E1A69"/>
    <w:rsid w:val="001E57C6"/>
    <w:rsid w:val="001E58D5"/>
    <w:rsid w:val="001F0FAF"/>
    <w:rsid w:val="001F26C3"/>
    <w:rsid w:val="001F7EC5"/>
    <w:rsid w:val="002009BC"/>
    <w:rsid w:val="00200E47"/>
    <w:rsid w:val="00205B62"/>
    <w:rsid w:val="00206E80"/>
    <w:rsid w:val="00215DEA"/>
    <w:rsid w:val="002227E0"/>
    <w:rsid w:val="002344BE"/>
    <w:rsid w:val="002345A2"/>
    <w:rsid w:val="00235C53"/>
    <w:rsid w:val="00241B4D"/>
    <w:rsid w:val="00242701"/>
    <w:rsid w:val="0024402B"/>
    <w:rsid w:val="002442CD"/>
    <w:rsid w:val="00246C27"/>
    <w:rsid w:val="002505B1"/>
    <w:rsid w:val="00251061"/>
    <w:rsid w:val="0025143C"/>
    <w:rsid w:val="00251F21"/>
    <w:rsid w:val="00254413"/>
    <w:rsid w:val="0025688F"/>
    <w:rsid w:val="00257CA9"/>
    <w:rsid w:val="00262B28"/>
    <w:rsid w:val="00265421"/>
    <w:rsid w:val="00266465"/>
    <w:rsid w:val="00267FBA"/>
    <w:rsid w:val="0027270E"/>
    <w:rsid w:val="0027433A"/>
    <w:rsid w:val="00276DB5"/>
    <w:rsid w:val="00283EBC"/>
    <w:rsid w:val="00284122"/>
    <w:rsid w:val="00284178"/>
    <w:rsid w:val="00286CE3"/>
    <w:rsid w:val="00291547"/>
    <w:rsid w:val="00292B9D"/>
    <w:rsid w:val="00295831"/>
    <w:rsid w:val="002A2CF8"/>
    <w:rsid w:val="002A3537"/>
    <w:rsid w:val="002A5BA9"/>
    <w:rsid w:val="002A62C1"/>
    <w:rsid w:val="002A6A63"/>
    <w:rsid w:val="002B16F8"/>
    <w:rsid w:val="002B2B6F"/>
    <w:rsid w:val="002B2DC2"/>
    <w:rsid w:val="002B6F95"/>
    <w:rsid w:val="002C1F6B"/>
    <w:rsid w:val="002C5F75"/>
    <w:rsid w:val="002C68D9"/>
    <w:rsid w:val="002D357B"/>
    <w:rsid w:val="002D4096"/>
    <w:rsid w:val="002D4D8D"/>
    <w:rsid w:val="002E1B18"/>
    <w:rsid w:val="002E2C49"/>
    <w:rsid w:val="002E340B"/>
    <w:rsid w:val="002E5B97"/>
    <w:rsid w:val="002F3AE8"/>
    <w:rsid w:val="002F47D0"/>
    <w:rsid w:val="002F48D5"/>
    <w:rsid w:val="003006B7"/>
    <w:rsid w:val="00301761"/>
    <w:rsid w:val="00304F0E"/>
    <w:rsid w:val="003106B6"/>
    <w:rsid w:val="003146FE"/>
    <w:rsid w:val="00315853"/>
    <w:rsid w:val="00315C49"/>
    <w:rsid w:val="003163A0"/>
    <w:rsid w:val="00324158"/>
    <w:rsid w:val="00330B5E"/>
    <w:rsid w:val="00333098"/>
    <w:rsid w:val="00336FC0"/>
    <w:rsid w:val="00340E68"/>
    <w:rsid w:val="003424CE"/>
    <w:rsid w:val="00345488"/>
    <w:rsid w:val="00350058"/>
    <w:rsid w:val="00355D27"/>
    <w:rsid w:val="00356F72"/>
    <w:rsid w:val="00357A27"/>
    <w:rsid w:val="00363E5E"/>
    <w:rsid w:val="00366423"/>
    <w:rsid w:val="0037235C"/>
    <w:rsid w:val="0037256B"/>
    <w:rsid w:val="00374D44"/>
    <w:rsid w:val="003766CD"/>
    <w:rsid w:val="0037781C"/>
    <w:rsid w:val="00381849"/>
    <w:rsid w:val="00382591"/>
    <w:rsid w:val="00385495"/>
    <w:rsid w:val="003909E2"/>
    <w:rsid w:val="003914B2"/>
    <w:rsid w:val="003936F8"/>
    <w:rsid w:val="00393CD7"/>
    <w:rsid w:val="003A1897"/>
    <w:rsid w:val="003B02D5"/>
    <w:rsid w:val="003B0CF5"/>
    <w:rsid w:val="003B6BCA"/>
    <w:rsid w:val="003C7451"/>
    <w:rsid w:val="003D3071"/>
    <w:rsid w:val="003D5095"/>
    <w:rsid w:val="003E1F39"/>
    <w:rsid w:val="003E2020"/>
    <w:rsid w:val="003E6D71"/>
    <w:rsid w:val="003F4408"/>
    <w:rsid w:val="003F488B"/>
    <w:rsid w:val="003F66A8"/>
    <w:rsid w:val="003F68D1"/>
    <w:rsid w:val="00400E3E"/>
    <w:rsid w:val="0040296B"/>
    <w:rsid w:val="0040403C"/>
    <w:rsid w:val="0040570B"/>
    <w:rsid w:val="0040769F"/>
    <w:rsid w:val="00412DDD"/>
    <w:rsid w:val="004149EF"/>
    <w:rsid w:val="00415D14"/>
    <w:rsid w:val="00415EB4"/>
    <w:rsid w:val="004225F2"/>
    <w:rsid w:val="004226FA"/>
    <w:rsid w:val="00424B34"/>
    <w:rsid w:val="00427C5B"/>
    <w:rsid w:val="00430B13"/>
    <w:rsid w:val="00430DD0"/>
    <w:rsid w:val="00431086"/>
    <w:rsid w:val="00432FBA"/>
    <w:rsid w:val="0044004F"/>
    <w:rsid w:val="00440B12"/>
    <w:rsid w:val="00440E46"/>
    <w:rsid w:val="004418A3"/>
    <w:rsid w:val="00443BCE"/>
    <w:rsid w:val="00444070"/>
    <w:rsid w:val="004442CA"/>
    <w:rsid w:val="00447809"/>
    <w:rsid w:val="0045401E"/>
    <w:rsid w:val="00455629"/>
    <w:rsid w:val="0046015C"/>
    <w:rsid w:val="0046168F"/>
    <w:rsid w:val="00462731"/>
    <w:rsid w:val="00462EBF"/>
    <w:rsid w:val="00465B27"/>
    <w:rsid w:val="00465DE2"/>
    <w:rsid w:val="0046748E"/>
    <w:rsid w:val="004710F6"/>
    <w:rsid w:val="0047153A"/>
    <w:rsid w:val="004720A6"/>
    <w:rsid w:val="00474585"/>
    <w:rsid w:val="00475833"/>
    <w:rsid w:val="00487382"/>
    <w:rsid w:val="0049073B"/>
    <w:rsid w:val="00490DD6"/>
    <w:rsid w:val="004A05DF"/>
    <w:rsid w:val="004A2FA1"/>
    <w:rsid w:val="004A445B"/>
    <w:rsid w:val="004A62D7"/>
    <w:rsid w:val="004A7516"/>
    <w:rsid w:val="004A7FDD"/>
    <w:rsid w:val="004C2727"/>
    <w:rsid w:val="004C5605"/>
    <w:rsid w:val="004C5C96"/>
    <w:rsid w:val="004C6349"/>
    <w:rsid w:val="004C6F4D"/>
    <w:rsid w:val="004D1762"/>
    <w:rsid w:val="004D29F7"/>
    <w:rsid w:val="004D5FA7"/>
    <w:rsid w:val="004E04AF"/>
    <w:rsid w:val="004E2273"/>
    <w:rsid w:val="004E2CED"/>
    <w:rsid w:val="004F30A8"/>
    <w:rsid w:val="004F4910"/>
    <w:rsid w:val="004F50D6"/>
    <w:rsid w:val="004F5C59"/>
    <w:rsid w:val="0050021C"/>
    <w:rsid w:val="005011F7"/>
    <w:rsid w:val="00501FD0"/>
    <w:rsid w:val="00504A06"/>
    <w:rsid w:val="00504D83"/>
    <w:rsid w:val="00506204"/>
    <w:rsid w:val="005062AB"/>
    <w:rsid w:val="00507C40"/>
    <w:rsid w:val="00511330"/>
    <w:rsid w:val="0051545F"/>
    <w:rsid w:val="005204A3"/>
    <w:rsid w:val="00522EBB"/>
    <w:rsid w:val="0052415E"/>
    <w:rsid w:val="00530CB9"/>
    <w:rsid w:val="0053100E"/>
    <w:rsid w:val="00531976"/>
    <w:rsid w:val="00534005"/>
    <w:rsid w:val="005378C0"/>
    <w:rsid w:val="00541A10"/>
    <w:rsid w:val="00543356"/>
    <w:rsid w:val="005450C8"/>
    <w:rsid w:val="00545C69"/>
    <w:rsid w:val="005568EE"/>
    <w:rsid w:val="00556A3C"/>
    <w:rsid w:val="00556F23"/>
    <w:rsid w:val="0056193B"/>
    <w:rsid w:val="00562111"/>
    <w:rsid w:val="00562799"/>
    <w:rsid w:val="00562C30"/>
    <w:rsid w:val="00564993"/>
    <w:rsid w:val="005704AC"/>
    <w:rsid w:val="00574E10"/>
    <w:rsid w:val="005806AC"/>
    <w:rsid w:val="00582DC8"/>
    <w:rsid w:val="00585C40"/>
    <w:rsid w:val="00587412"/>
    <w:rsid w:val="0059032D"/>
    <w:rsid w:val="0059098B"/>
    <w:rsid w:val="00594765"/>
    <w:rsid w:val="00594B6F"/>
    <w:rsid w:val="005955B3"/>
    <w:rsid w:val="005A1BDE"/>
    <w:rsid w:val="005B0882"/>
    <w:rsid w:val="005B1539"/>
    <w:rsid w:val="005B191E"/>
    <w:rsid w:val="005B1BA9"/>
    <w:rsid w:val="005B74DA"/>
    <w:rsid w:val="005C3838"/>
    <w:rsid w:val="005C42A3"/>
    <w:rsid w:val="005C754E"/>
    <w:rsid w:val="005D2D78"/>
    <w:rsid w:val="005D3587"/>
    <w:rsid w:val="005D6EC5"/>
    <w:rsid w:val="005E5EC9"/>
    <w:rsid w:val="005F187E"/>
    <w:rsid w:val="005F1B03"/>
    <w:rsid w:val="005F6E6F"/>
    <w:rsid w:val="0060314F"/>
    <w:rsid w:val="00603661"/>
    <w:rsid w:val="00604B27"/>
    <w:rsid w:val="00605198"/>
    <w:rsid w:val="0060641D"/>
    <w:rsid w:val="00612FD8"/>
    <w:rsid w:val="006140EE"/>
    <w:rsid w:val="00614717"/>
    <w:rsid w:val="006178FC"/>
    <w:rsid w:val="0062380D"/>
    <w:rsid w:val="00623DF1"/>
    <w:rsid w:val="00626747"/>
    <w:rsid w:val="00627D9F"/>
    <w:rsid w:val="006349AC"/>
    <w:rsid w:val="00634EEE"/>
    <w:rsid w:val="00635152"/>
    <w:rsid w:val="00635898"/>
    <w:rsid w:val="00636379"/>
    <w:rsid w:val="00636BCF"/>
    <w:rsid w:val="006459FA"/>
    <w:rsid w:val="0064697D"/>
    <w:rsid w:val="00650F03"/>
    <w:rsid w:val="0065271F"/>
    <w:rsid w:val="0065390C"/>
    <w:rsid w:val="0065782C"/>
    <w:rsid w:val="00661107"/>
    <w:rsid w:val="00662E79"/>
    <w:rsid w:val="006667E0"/>
    <w:rsid w:val="00670B6C"/>
    <w:rsid w:val="00671C93"/>
    <w:rsid w:val="0067354B"/>
    <w:rsid w:val="0068125E"/>
    <w:rsid w:val="00681F77"/>
    <w:rsid w:val="00691E28"/>
    <w:rsid w:val="0069362D"/>
    <w:rsid w:val="006937E9"/>
    <w:rsid w:val="00695ED5"/>
    <w:rsid w:val="006A11AC"/>
    <w:rsid w:val="006A1D82"/>
    <w:rsid w:val="006A4DCD"/>
    <w:rsid w:val="006A6EE3"/>
    <w:rsid w:val="006B184B"/>
    <w:rsid w:val="006B651C"/>
    <w:rsid w:val="006B70BD"/>
    <w:rsid w:val="006C24A3"/>
    <w:rsid w:val="006C5C0C"/>
    <w:rsid w:val="006D1C9C"/>
    <w:rsid w:val="006D20D0"/>
    <w:rsid w:val="006D42F7"/>
    <w:rsid w:val="006D70C6"/>
    <w:rsid w:val="006E15DA"/>
    <w:rsid w:val="006E2485"/>
    <w:rsid w:val="006E714C"/>
    <w:rsid w:val="006E7E26"/>
    <w:rsid w:val="006E7F7B"/>
    <w:rsid w:val="006F3C83"/>
    <w:rsid w:val="006F42E6"/>
    <w:rsid w:val="00703DBC"/>
    <w:rsid w:val="00706631"/>
    <w:rsid w:val="0072121B"/>
    <w:rsid w:val="007217CC"/>
    <w:rsid w:val="007230E0"/>
    <w:rsid w:val="00723C30"/>
    <w:rsid w:val="00724FB8"/>
    <w:rsid w:val="00725D23"/>
    <w:rsid w:val="00727EAD"/>
    <w:rsid w:val="00727FA4"/>
    <w:rsid w:val="00732F13"/>
    <w:rsid w:val="00733A0C"/>
    <w:rsid w:val="00743409"/>
    <w:rsid w:val="00745725"/>
    <w:rsid w:val="00750656"/>
    <w:rsid w:val="00753731"/>
    <w:rsid w:val="007548F2"/>
    <w:rsid w:val="00756597"/>
    <w:rsid w:val="00756885"/>
    <w:rsid w:val="00760CA9"/>
    <w:rsid w:val="00764AAB"/>
    <w:rsid w:val="0077201B"/>
    <w:rsid w:val="00772857"/>
    <w:rsid w:val="00772D91"/>
    <w:rsid w:val="00773F73"/>
    <w:rsid w:val="007756F7"/>
    <w:rsid w:val="007777CD"/>
    <w:rsid w:val="00780EF0"/>
    <w:rsid w:val="0078210D"/>
    <w:rsid w:val="00791A7A"/>
    <w:rsid w:val="00794B3A"/>
    <w:rsid w:val="00797568"/>
    <w:rsid w:val="007A1FC0"/>
    <w:rsid w:val="007A3789"/>
    <w:rsid w:val="007A5A93"/>
    <w:rsid w:val="007B0C1F"/>
    <w:rsid w:val="007B4F67"/>
    <w:rsid w:val="007B7000"/>
    <w:rsid w:val="007B7C90"/>
    <w:rsid w:val="007C5B4E"/>
    <w:rsid w:val="007C5D21"/>
    <w:rsid w:val="007D047E"/>
    <w:rsid w:val="007D07AB"/>
    <w:rsid w:val="007D63D2"/>
    <w:rsid w:val="007D7623"/>
    <w:rsid w:val="007E6762"/>
    <w:rsid w:val="007E67D5"/>
    <w:rsid w:val="007E7BEC"/>
    <w:rsid w:val="007F10EC"/>
    <w:rsid w:val="007F1BC5"/>
    <w:rsid w:val="007F281E"/>
    <w:rsid w:val="007F2C71"/>
    <w:rsid w:val="007F4A51"/>
    <w:rsid w:val="00801096"/>
    <w:rsid w:val="00803E83"/>
    <w:rsid w:val="0080410A"/>
    <w:rsid w:val="00805EAE"/>
    <w:rsid w:val="00810A23"/>
    <w:rsid w:val="008125A8"/>
    <w:rsid w:val="00812C5C"/>
    <w:rsid w:val="00822CD5"/>
    <w:rsid w:val="00823DFF"/>
    <w:rsid w:val="00824980"/>
    <w:rsid w:val="00827765"/>
    <w:rsid w:val="008320FE"/>
    <w:rsid w:val="0083376F"/>
    <w:rsid w:val="00834408"/>
    <w:rsid w:val="0083614C"/>
    <w:rsid w:val="00837CCE"/>
    <w:rsid w:val="008418D0"/>
    <w:rsid w:val="00847632"/>
    <w:rsid w:val="008505E6"/>
    <w:rsid w:val="0085178C"/>
    <w:rsid w:val="0085514D"/>
    <w:rsid w:val="00863DA9"/>
    <w:rsid w:val="00864600"/>
    <w:rsid w:val="0086481B"/>
    <w:rsid w:val="00864B2F"/>
    <w:rsid w:val="00864F01"/>
    <w:rsid w:val="008748DC"/>
    <w:rsid w:val="00880348"/>
    <w:rsid w:val="008812B8"/>
    <w:rsid w:val="00882283"/>
    <w:rsid w:val="00886DCD"/>
    <w:rsid w:val="0089127F"/>
    <w:rsid w:val="008913D7"/>
    <w:rsid w:val="00891604"/>
    <w:rsid w:val="00893833"/>
    <w:rsid w:val="008968A6"/>
    <w:rsid w:val="00896C3F"/>
    <w:rsid w:val="00897848"/>
    <w:rsid w:val="008B0391"/>
    <w:rsid w:val="008C4527"/>
    <w:rsid w:val="008D0D97"/>
    <w:rsid w:val="008D4C76"/>
    <w:rsid w:val="008E10C1"/>
    <w:rsid w:val="008F06BA"/>
    <w:rsid w:val="008F21EF"/>
    <w:rsid w:val="008F320C"/>
    <w:rsid w:val="00901AC2"/>
    <w:rsid w:val="00911935"/>
    <w:rsid w:val="0091334A"/>
    <w:rsid w:val="00913FC0"/>
    <w:rsid w:val="00915580"/>
    <w:rsid w:val="00917EBA"/>
    <w:rsid w:val="00920E5D"/>
    <w:rsid w:val="0093031B"/>
    <w:rsid w:val="009306F2"/>
    <w:rsid w:val="00931A32"/>
    <w:rsid w:val="0093681F"/>
    <w:rsid w:val="0094020D"/>
    <w:rsid w:val="00942F8A"/>
    <w:rsid w:val="0094688C"/>
    <w:rsid w:val="00955493"/>
    <w:rsid w:val="00960EE2"/>
    <w:rsid w:val="00962733"/>
    <w:rsid w:val="00963FC3"/>
    <w:rsid w:val="00966D08"/>
    <w:rsid w:val="0096744F"/>
    <w:rsid w:val="009675AA"/>
    <w:rsid w:val="009701E7"/>
    <w:rsid w:val="009717F2"/>
    <w:rsid w:val="009775DE"/>
    <w:rsid w:val="00983359"/>
    <w:rsid w:val="009836CB"/>
    <w:rsid w:val="009852BE"/>
    <w:rsid w:val="00987696"/>
    <w:rsid w:val="009903C0"/>
    <w:rsid w:val="009916B2"/>
    <w:rsid w:val="00991A6B"/>
    <w:rsid w:val="0099395C"/>
    <w:rsid w:val="009A2344"/>
    <w:rsid w:val="009A3898"/>
    <w:rsid w:val="009A76B7"/>
    <w:rsid w:val="009B0BCB"/>
    <w:rsid w:val="009B4950"/>
    <w:rsid w:val="009C1C02"/>
    <w:rsid w:val="009C3CAA"/>
    <w:rsid w:val="009C3CB3"/>
    <w:rsid w:val="009C64A5"/>
    <w:rsid w:val="009D1CF2"/>
    <w:rsid w:val="009D401C"/>
    <w:rsid w:val="009D718C"/>
    <w:rsid w:val="009E410A"/>
    <w:rsid w:val="009E45BC"/>
    <w:rsid w:val="009F2A6E"/>
    <w:rsid w:val="009F3DD1"/>
    <w:rsid w:val="00A01CAA"/>
    <w:rsid w:val="00A02B18"/>
    <w:rsid w:val="00A04F70"/>
    <w:rsid w:val="00A05116"/>
    <w:rsid w:val="00A1297C"/>
    <w:rsid w:val="00A15F6D"/>
    <w:rsid w:val="00A16450"/>
    <w:rsid w:val="00A229FD"/>
    <w:rsid w:val="00A2355A"/>
    <w:rsid w:val="00A32A2C"/>
    <w:rsid w:val="00A33B5C"/>
    <w:rsid w:val="00A33D23"/>
    <w:rsid w:val="00A34335"/>
    <w:rsid w:val="00A351EB"/>
    <w:rsid w:val="00A42832"/>
    <w:rsid w:val="00A440AB"/>
    <w:rsid w:val="00A46D5A"/>
    <w:rsid w:val="00A50525"/>
    <w:rsid w:val="00A54881"/>
    <w:rsid w:val="00A6322D"/>
    <w:rsid w:val="00A643DD"/>
    <w:rsid w:val="00A6532A"/>
    <w:rsid w:val="00A7643C"/>
    <w:rsid w:val="00A80430"/>
    <w:rsid w:val="00A8178D"/>
    <w:rsid w:val="00A83BA8"/>
    <w:rsid w:val="00A87A9B"/>
    <w:rsid w:val="00A93BDC"/>
    <w:rsid w:val="00A94F85"/>
    <w:rsid w:val="00A971EF"/>
    <w:rsid w:val="00AA0828"/>
    <w:rsid w:val="00AA268C"/>
    <w:rsid w:val="00AA7C3A"/>
    <w:rsid w:val="00AB301F"/>
    <w:rsid w:val="00AC6112"/>
    <w:rsid w:val="00AD1C26"/>
    <w:rsid w:val="00AD1C5E"/>
    <w:rsid w:val="00AD1CAF"/>
    <w:rsid w:val="00AD4A90"/>
    <w:rsid w:val="00AD6D94"/>
    <w:rsid w:val="00AD7B1E"/>
    <w:rsid w:val="00AE2A5C"/>
    <w:rsid w:val="00AE37A9"/>
    <w:rsid w:val="00AF7793"/>
    <w:rsid w:val="00B045AC"/>
    <w:rsid w:val="00B10C6D"/>
    <w:rsid w:val="00B12D19"/>
    <w:rsid w:val="00B1388E"/>
    <w:rsid w:val="00B17731"/>
    <w:rsid w:val="00B21A9E"/>
    <w:rsid w:val="00B320D2"/>
    <w:rsid w:val="00B34573"/>
    <w:rsid w:val="00B36605"/>
    <w:rsid w:val="00B36C90"/>
    <w:rsid w:val="00B37A0F"/>
    <w:rsid w:val="00B40F16"/>
    <w:rsid w:val="00B43667"/>
    <w:rsid w:val="00B44856"/>
    <w:rsid w:val="00B55261"/>
    <w:rsid w:val="00B5595A"/>
    <w:rsid w:val="00B55CCF"/>
    <w:rsid w:val="00B62496"/>
    <w:rsid w:val="00B6344C"/>
    <w:rsid w:val="00B64DA5"/>
    <w:rsid w:val="00B7021D"/>
    <w:rsid w:val="00B70C62"/>
    <w:rsid w:val="00B71CE7"/>
    <w:rsid w:val="00B764B4"/>
    <w:rsid w:val="00B83FAF"/>
    <w:rsid w:val="00B84760"/>
    <w:rsid w:val="00B85389"/>
    <w:rsid w:val="00B900EA"/>
    <w:rsid w:val="00B91848"/>
    <w:rsid w:val="00BA077C"/>
    <w:rsid w:val="00BA129F"/>
    <w:rsid w:val="00BA2D98"/>
    <w:rsid w:val="00BA57B2"/>
    <w:rsid w:val="00BA5AF6"/>
    <w:rsid w:val="00BA7CE1"/>
    <w:rsid w:val="00BB086E"/>
    <w:rsid w:val="00BB1941"/>
    <w:rsid w:val="00BB2FF9"/>
    <w:rsid w:val="00BB65F8"/>
    <w:rsid w:val="00BB66AE"/>
    <w:rsid w:val="00BB6FB5"/>
    <w:rsid w:val="00BC0DAC"/>
    <w:rsid w:val="00BC472C"/>
    <w:rsid w:val="00BC636A"/>
    <w:rsid w:val="00BD0F97"/>
    <w:rsid w:val="00BD1D7E"/>
    <w:rsid w:val="00BD2185"/>
    <w:rsid w:val="00BD28AA"/>
    <w:rsid w:val="00BD7699"/>
    <w:rsid w:val="00BE16DE"/>
    <w:rsid w:val="00BE3A81"/>
    <w:rsid w:val="00BE72BB"/>
    <w:rsid w:val="00BF2CA0"/>
    <w:rsid w:val="00BF5507"/>
    <w:rsid w:val="00C06905"/>
    <w:rsid w:val="00C24A74"/>
    <w:rsid w:val="00C24ED0"/>
    <w:rsid w:val="00C25FB9"/>
    <w:rsid w:val="00C26364"/>
    <w:rsid w:val="00C301CC"/>
    <w:rsid w:val="00C35EB3"/>
    <w:rsid w:val="00C40026"/>
    <w:rsid w:val="00C44A3B"/>
    <w:rsid w:val="00C456CF"/>
    <w:rsid w:val="00C46436"/>
    <w:rsid w:val="00C47626"/>
    <w:rsid w:val="00C54085"/>
    <w:rsid w:val="00C631B1"/>
    <w:rsid w:val="00C63E89"/>
    <w:rsid w:val="00C63EC3"/>
    <w:rsid w:val="00C724AF"/>
    <w:rsid w:val="00C737D7"/>
    <w:rsid w:val="00C74A73"/>
    <w:rsid w:val="00C80330"/>
    <w:rsid w:val="00C81817"/>
    <w:rsid w:val="00C833C7"/>
    <w:rsid w:val="00C86D9A"/>
    <w:rsid w:val="00C90AF4"/>
    <w:rsid w:val="00C90E25"/>
    <w:rsid w:val="00CA25E3"/>
    <w:rsid w:val="00CA2CFB"/>
    <w:rsid w:val="00CA7563"/>
    <w:rsid w:val="00CB2FED"/>
    <w:rsid w:val="00CB75FE"/>
    <w:rsid w:val="00CC226A"/>
    <w:rsid w:val="00CD1798"/>
    <w:rsid w:val="00CD4635"/>
    <w:rsid w:val="00CE085D"/>
    <w:rsid w:val="00CE2BC5"/>
    <w:rsid w:val="00CE3662"/>
    <w:rsid w:val="00CE517F"/>
    <w:rsid w:val="00CF55DB"/>
    <w:rsid w:val="00D00F00"/>
    <w:rsid w:val="00D027A7"/>
    <w:rsid w:val="00D02B6E"/>
    <w:rsid w:val="00D046ED"/>
    <w:rsid w:val="00D050DB"/>
    <w:rsid w:val="00D07455"/>
    <w:rsid w:val="00D14C0B"/>
    <w:rsid w:val="00D201DC"/>
    <w:rsid w:val="00D20A29"/>
    <w:rsid w:val="00D239D0"/>
    <w:rsid w:val="00D265D3"/>
    <w:rsid w:val="00D351FD"/>
    <w:rsid w:val="00D36AF0"/>
    <w:rsid w:val="00D37CBF"/>
    <w:rsid w:val="00D41AEB"/>
    <w:rsid w:val="00D45EBC"/>
    <w:rsid w:val="00D4777E"/>
    <w:rsid w:val="00D4794B"/>
    <w:rsid w:val="00D508A4"/>
    <w:rsid w:val="00D51552"/>
    <w:rsid w:val="00D52271"/>
    <w:rsid w:val="00D5302E"/>
    <w:rsid w:val="00D57AD1"/>
    <w:rsid w:val="00D57EDB"/>
    <w:rsid w:val="00D70D5D"/>
    <w:rsid w:val="00D723E1"/>
    <w:rsid w:val="00D73A26"/>
    <w:rsid w:val="00D80F16"/>
    <w:rsid w:val="00D93015"/>
    <w:rsid w:val="00D93737"/>
    <w:rsid w:val="00D94318"/>
    <w:rsid w:val="00D97ED4"/>
    <w:rsid w:val="00DA3544"/>
    <w:rsid w:val="00DA3ACD"/>
    <w:rsid w:val="00DA4381"/>
    <w:rsid w:val="00DA4CF4"/>
    <w:rsid w:val="00DB01C2"/>
    <w:rsid w:val="00DB479B"/>
    <w:rsid w:val="00DB7D36"/>
    <w:rsid w:val="00DD0F89"/>
    <w:rsid w:val="00DD2CC4"/>
    <w:rsid w:val="00DD67BF"/>
    <w:rsid w:val="00DD6871"/>
    <w:rsid w:val="00DE600B"/>
    <w:rsid w:val="00DF4A8F"/>
    <w:rsid w:val="00DF5E05"/>
    <w:rsid w:val="00DF6E4A"/>
    <w:rsid w:val="00DF7BFF"/>
    <w:rsid w:val="00E002C1"/>
    <w:rsid w:val="00E0099C"/>
    <w:rsid w:val="00E00FC0"/>
    <w:rsid w:val="00E01C2D"/>
    <w:rsid w:val="00E16827"/>
    <w:rsid w:val="00E226BE"/>
    <w:rsid w:val="00E22D34"/>
    <w:rsid w:val="00E31ECC"/>
    <w:rsid w:val="00E363F7"/>
    <w:rsid w:val="00E36F48"/>
    <w:rsid w:val="00E455A5"/>
    <w:rsid w:val="00E57076"/>
    <w:rsid w:val="00E60434"/>
    <w:rsid w:val="00E60F6C"/>
    <w:rsid w:val="00E61156"/>
    <w:rsid w:val="00E64232"/>
    <w:rsid w:val="00E648E5"/>
    <w:rsid w:val="00E64B65"/>
    <w:rsid w:val="00E660B7"/>
    <w:rsid w:val="00E66A74"/>
    <w:rsid w:val="00E66F7B"/>
    <w:rsid w:val="00E6755B"/>
    <w:rsid w:val="00E7116C"/>
    <w:rsid w:val="00E718F1"/>
    <w:rsid w:val="00E75F8C"/>
    <w:rsid w:val="00E810D5"/>
    <w:rsid w:val="00E8279D"/>
    <w:rsid w:val="00E95228"/>
    <w:rsid w:val="00EA5EF6"/>
    <w:rsid w:val="00EA74BC"/>
    <w:rsid w:val="00EB091A"/>
    <w:rsid w:val="00EB287F"/>
    <w:rsid w:val="00EB31E8"/>
    <w:rsid w:val="00EB577A"/>
    <w:rsid w:val="00EC19BB"/>
    <w:rsid w:val="00ED0D3E"/>
    <w:rsid w:val="00ED5A4C"/>
    <w:rsid w:val="00ED69AC"/>
    <w:rsid w:val="00ED6BA1"/>
    <w:rsid w:val="00EE6113"/>
    <w:rsid w:val="00EE6CD3"/>
    <w:rsid w:val="00EE763F"/>
    <w:rsid w:val="00EF4E1F"/>
    <w:rsid w:val="00EF74F7"/>
    <w:rsid w:val="00F00FF0"/>
    <w:rsid w:val="00F017C9"/>
    <w:rsid w:val="00F047B3"/>
    <w:rsid w:val="00F07334"/>
    <w:rsid w:val="00F11E0C"/>
    <w:rsid w:val="00F137DD"/>
    <w:rsid w:val="00F15275"/>
    <w:rsid w:val="00F1570B"/>
    <w:rsid w:val="00F15F9A"/>
    <w:rsid w:val="00F16CD8"/>
    <w:rsid w:val="00F30683"/>
    <w:rsid w:val="00F313E6"/>
    <w:rsid w:val="00F31AC8"/>
    <w:rsid w:val="00F328C0"/>
    <w:rsid w:val="00F33A65"/>
    <w:rsid w:val="00F4116D"/>
    <w:rsid w:val="00F419C5"/>
    <w:rsid w:val="00F4306A"/>
    <w:rsid w:val="00F43830"/>
    <w:rsid w:val="00F4428A"/>
    <w:rsid w:val="00F44547"/>
    <w:rsid w:val="00F46B4A"/>
    <w:rsid w:val="00F51E67"/>
    <w:rsid w:val="00F52730"/>
    <w:rsid w:val="00F530F0"/>
    <w:rsid w:val="00F54D2B"/>
    <w:rsid w:val="00F55049"/>
    <w:rsid w:val="00F55120"/>
    <w:rsid w:val="00F56062"/>
    <w:rsid w:val="00F56DB6"/>
    <w:rsid w:val="00F60D18"/>
    <w:rsid w:val="00F625FF"/>
    <w:rsid w:val="00F64F8B"/>
    <w:rsid w:val="00F6520B"/>
    <w:rsid w:val="00F74C81"/>
    <w:rsid w:val="00F74FE1"/>
    <w:rsid w:val="00F77FC1"/>
    <w:rsid w:val="00F80518"/>
    <w:rsid w:val="00F84F2E"/>
    <w:rsid w:val="00F8582B"/>
    <w:rsid w:val="00F85BA6"/>
    <w:rsid w:val="00F87647"/>
    <w:rsid w:val="00F87ED7"/>
    <w:rsid w:val="00F92EC6"/>
    <w:rsid w:val="00F94206"/>
    <w:rsid w:val="00FA2F69"/>
    <w:rsid w:val="00FA7078"/>
    <w:rsid w:val="00FA7918"/>
    <w:rsid w:val="00FB2009"/>
    <w:rsid w:val="00FB34CF"/>
    <w:rsid w:val="00FB7B6A"/>
    <w:rsid w:val="00FC4741"/>
    <w:rsid w:val="00FC79A5"/>
    <w:rsid w:val="00FC7C50"/>
    <w:rsid w:val="00FD028D"/>
    <w:rsid w:val="00FD1480"/>
    <w:rsid w:val="00FD45A9"/>
    <w:rsid w:val="00FD46B8"/>
    <w:rsid w:val="00FD795D"/>
    <w:rsid w:val="00FE11BE"/>
    <w:rsid w:val="00FE5110"/>
    <w:rsid w:val="00FF0320"/>
    <w:rsid w:val="00FF6AC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69ED7F"/>
  <w15:docId w15:val="{5CB9ABD3-D0AD-0E4D-A896-611F7CE4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FA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720" w:right="-810"/>
      <w:outlineLvl w:val="0"/>
    </w:pPr>
    <w:rPr>
      <w:rFonts w:ascii="Garamond" w:hAnsi="Garamond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</w:rPr>
  </w:style>
  <w:style w:type="paragraph" w:styleId="Heading3">
    <w:name w:val="heading 3"/>
    <w:basedOn w:val="Normal"/>
    <w:next w:val="Normal"/>
    <w:qFormat/>
    <w:pPr>
      <w:keepNext/>
      <w:ind w:left="720" w:right="-810"/>
      <w:outlineLvl w:val="2"/>
    </w:pPr>
    <w:rPr>
      <w:rFonts w:ascii="Garamond" w:hAnsi="Garamond"/>
      <w:b/>
    </w:rPr>
  </w:style>
  <w:style w:type="paragraph" w:styleId="Heading4">
    <w:name w:val="heading 4"/>
    <w:basedOn w:val="Normal"/>
    <w:next w:val="Normal"/>
    <w:qFormat/>
    <w:pPr>
      <w:keepNext/>
      <w:ind w:left="720" w:right="-810"/>
      <w:outlineLvl w:val="3"/>
    </w:pPr>
    <w:rPr>
      <w:rFonts w:ascii="Garamond" w:hAnsi="Garamond"/>
    </w:rPr>
  </w:style>
  <w:style w:type="paragraph" w:styleId="Heading5">
    <w:name w:val="heading 5"/>
    <w:basedOn w:val="Normal"/>
    <w:next w:val="Normal"/>
    <w:qFormat/>
    <w:pPr>
      <w:keepNext/>
      <w:ind w:left="-720" w:right="-810"/>
      <w:outlineLvl w:val="4"/>
    </w:pPr>
    <w:rPr>
      <w:rFonts w:ascii="Garamond" w:hAnsi="Garamond"/>
    </w:rPr>
  </w:style>
  <w:style w:type="paragraph" w:styleId="Heading6">
    <w:name w:val="heading 6"/>
    <w:basedOn w:val="Normal"/>
    <w:next w:val="Normal"/>
    <w:qFormat/>
    <w:pPr>
      <w:keepNext/>
      <w:ind w:left="-720"/>
      <w:outlineLvl w:val="5"/>
    </w:pPr>
    <w:rPr>
      <w:rFonts w:ascii="Garamond" w:hAnsi="Garamond"/>
      <w:i/>
    </w:rPr>
  </w:style>
  <w:style w:type="paragraph" w:styleId="Heading7">
    <w:name w:val="heading 7"/>
    <w:basedOn w:val="Normal"/>
    <w:next w:val="Normal"/>
    <w:qFormat/>
    <w:pPr>
      <w:keepNext/>
      <w:tabs>
        <w:tab w:val="num" w:pos="1800"/>
      </w:tabs>
      <w:ind w:left="720"/>
      <w:outlineLvl w:val="6"/>
    </w:pPr>
    <w:rPr>
      <w:rFonts w:ascii="Garamond" w:hAnsi="Garamond"/>
      <w:b/>
    </w:rPr>
  </w:style>
  <w:style w:type="paragraph" w:styleId="Heading8">
    <w:name w:val="heading 8"/>
    <w:basedOn w:val="Normal"/>
    <w:next w:val="Normal"/>
    <w:qFormat/>
    <w:pPr>
      <w:keepNext/>
      <w:tabs>
        <w:tab w:val="num" w:pos="1800"/>
      </w:tabs>
      <w:ind w:left="720"/>
      <w:outlineLvl w:val="7"/>
    </w:pPr>
    <w:rPr>
      <w:rFonts w:ascii="Garamond" w:hAnsi="Garamond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left" w:pos="9360"/>
      </w:tabs>
      <w:ind w:left="-720" w:right="-720"/>
      <w:outlineLvl w:val="8"/>
    </w:pPr>
    <w:rPr>
      <w:rFonts w:ascii="Garamond" w:hAnsi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-810"/>
    </w:pPr>
    <w:rPr>
      <w:rFonts w:ascii="Garamond" w:hAnsi="Garamond"/>
    </w:rPr>
  </w:style>
  <w:style w:type="paragraph" w:styleId="BodyTextIndent">
    <w:name w:val="Body Text Indent"/>
    <w:basedOn w:val="Normal"/>
    <w:pPr>
      <w:tabs>
        <w:tab w:val="num" w:pos="720"/>
        <w:tab w:val="left" w:pos="8640"/>
      </w:tabs>
      <w:ind w:left="720"/>
    </w:pPr>
    <w:rPr>
      <w:rFonts w:ascii="Garamond" w:hAnsi="Garamond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Garamond" w:hAnsi="Garamond"/>
      <w:sz w:val="23"/>
    </w:rPr>
  </w:style>
  <w:style w:type="paragraph" w:styleId="BodyText">
    <w:name w:val="Body Text"/>
    <w:basedOn w:val="Normal"/>
    <w:rPr>
      <w:rFonts w:ascii="Garamond" w:hAnsi="Garamond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3">
    <w:name w:val="Body Text Indent 3"/>
    <w:basedOn w:val="Normal"/>
    <w:pPr>
      <w:ind w:left="720"/>
    </w:pPr>
    <w:rPr>
      <w:rFonts w:ascii="Garamond" w:hAnsi="Garamond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E33C1"/>
    <w:pPr>
      <w:tabs>
        <w:tab w:val="center" w:pos="4320"/>
        <w:tab w:val="right" w:pos="8640"/>
      </w:tabs>
    </w:pPr>
    <w:rPr>
      <w:rFonts w:ascii="Garamond" w:hAnsi="Garamond"/>
    </w:rPr>
  </w:style>
  <w:style w:type="character" w:styleId="PageNumber">
    <w:name w:val="page number"/>
    <w:basedOn w:val="DefaultParagraphFont"/>
    <w:rsid w:val="001E33C1"/>
  </w:style>
  <w:style w:type="paragraph" w:customStyle="1" w:styleId="Default">
    <w:name w:val="Default"/>
    <w:rsid w:val="0004305F"/>
    <w:pPr>
      <w:autoSpaceDE w:val="0"/>
      <w:autoSpaceDN w:val="0"/>
      <w:adjustRightInd w:val="0"/>
    </w:pPr>
  </w:style>
  <w:style w:type="paragraph" w:styleId="CommentText">
    <w:name w:val="annotation text"/>
    <w:basedOn w:val="Normal"/>
    <w:link w:val="CommentTextChar"/>
    <w:uiPriority w:val="99"/>
    <w:semiHidden/>
    <w:rsid w:val="00BB0FFF"/>
    <w:pPr>
      <w:autoSpaceDE w:val="0"/>
      <w:autoSpaceDN w:val="0"/>
      <w:adjustRightInd w:val="0"/>
    </w:pPr>
    <w:rPr>
      <w:rFonts w:ascii="Garamond" w:eastAsia="MS Mincho" w:hAnsi="Garamond"/>
      <w:lang w:eastAsia="ja-JP"/>
    </w:rPr>
  </w:style>
  <w:style w:type="character" w:styleId="Strong">
    <w:name w:val="Strong"/>
    <w:uiPriority w:val="22"/>
    <w:qFormat/>
    <w:rsid w:val="00BB0FFF"/>
    <w:rPr>
      <w:b/>
      <w:bCs/>
    </w:rPr>
  </w:style>
  <w:style w:type="paragraph" w:customStyle="1" w:styleId="DataField11pt-Single">
    <w:name w:val="Data Field 11pt-Single"/>
    <w:basedOn w:val="Normal"/>
    <w:link w:val="DataField11pt-SingleChar"/>
    <w:rsid w:val="00B11614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link w:val="DataField11pt-Single"/>
    <w:rsid w:val="00B11614"/>
    <w:rPr>
      <w:rFonts w:ascii="Arial" w:hAnsi="Arial" w:cs="Arial"/>
      <w:sz w:val="22"/>
      <w:lang w:val="en-US" w:eastAsia="en-US" w:bidi="ar-SA"/>
    </w:rPr>
  </w:style>
  <w:style w:type="character" w:customStyle="1" w:styleId="ti2">
    <w:name w:val="ti2"/>
    <w:rsid w:val="00F711DE"/>
    <w:rPr>
      <w:sz w:val="22"/>
      <w:szCs w:val="22"/>
    </w:rPr>
  </w:style>
  <w:style w:type="character" w:customStyle="1" w:styleId="rwrro">
    <w:name w:val="rwrro"/>
    <w:rsid w:val="005910AE"/>
    <w:rPr>
      <w:strike w:val="0"/>
      <w:dstrike w:val="0"/>
      <w:color w:val="3F52B8"/>
      <w:u w:val="none"/>
      <w:effect w:val="none"/>
    </w:rPr>
  </w:style>
  <w:style w:type="paragraph" w:customStyle="1" w:styleId="NP">
    <w:name w:val="NP"/>
    <w:basedOn w:val="Normal"/>
    <w:rsid w:val="00FA20E9"/>
    <w:pPr>
      <w:spacing w:after="240"/>
    </w:pPr>
    <w:rPr>
      <w:rFonts w:ascii="Garamond" w:hAnsi="Garamond"/>
    </w:rPr>
  </w:style>
  <w:style w:type="character" w:customStyle="1" w:styleId="quickformat1">
    <w:name w:val="quickformat1"/>
    <w:basedOn w:val="DefaultParagraphFont"/>
    <w:rsid w:val="0050607D"/>
  </w:style>
  <w:style w:type="character" w:customStyle="1" w:styleId="quickformat2">
    <w:name w:val="quickformat2"/>
    <w:basedOn w:val="DefaultParagraphFont"/>
    <w:rsid w:val="0050607D"/>
  </w:style>
  <w:style w:type="character" w:styleId="CommentReference">
    <w:name w:val="annotation reference"/>
    <w:uiPriority w:val="99"/>
    <w:semiHidden/>
    <w:unhideWhenUsed/>
    <w:rsid w:val="00C746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641"/>
    <w:pPr>
      <w:autoSpaceDE/>
      <w:autoSpaceDN/>
      <w:adjustRightInd/>
    </w:pPr>
    <w:rPr>
      <w:rFonts w:eastAsia="Times New Roman"/>
      <w:b/>
      <w:bCs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C74641"/>
    <w:rPr>
      <w:rFonts w:eastAsia="MS Mincho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C74641"/>
    <w:rPr>
      <w:rFonts w:eastAsia="MS Mincho"/>
      <w:lang w:eastAsia="ja-JP"/>
    </w:rPr>
  </w:style>
  <w:style w:type="paragraph" w:styleId="FootnoteText">
    <w:name w:val="footnote text"/>
    <w:basedOn w:val="Normal"/>
    <w:link w:val="FootnoteTextChar"/>
    <w:semiHidden/>
    <w:rsid w:val="002D2D47"/>
    <w:rPr>
      <w:rFonts w:ascii="Garamond" w:hAnsi="Garamond"/>
    </w:rPr>
  </w:style>
  <w:style w:type="character" w:customStyle="1" w:styleId="FootnoteTextChar">
    <w:name w:val="Footnote Text Char"/>
    <w:link w:val="FootnoteText"/>
    <w:semiHidden/>
    <w:rsid w:val="002D2D47"/>
    <w:rPr>
      <w:lang w:val="en-GB"/>
    </w:rPr>
  </w:style>
  <w:style w:type="character" w:styleId="FootnoteReference">
    <w:name w:val="footnote reference"/>
    <w:semiHidden/>
    <w:rsid w:val="002D2D47"/>
    <w:rPr>
      <w:vertAlign w:val="superscript"/>
    </w:rPr>
  </w:style>
  <w:style w:type="paragraph" w:customStyle="1" w:styleId="Normal1">
    <w:name w:val="Normal1"/>
    <w:basedOn w:val="Normal"/>
    <w:rsid w:val="005857F1"/>
    <w:pPr>
      <w:spacing w:before="100" w:beforeAutospacing="1" w:after="100" w:afterAutospacing="1"/>
    </w:pPr>
    <w:rPr>
      <w:rFonts w:ascii="Garamond" w:hAnsi="Garamond"/>
    </w:rPr>
  </w:style>
  <w:style w:type="character" w:customStyle="1" w:styleId="normalchar">
    <w:name w:val="normal__char"/>
    <w:basedOn w:val="DefaultParagraphFont"/>
    <w:rsid w:val="005857F1"/>
  </w:style>
  <w:style w:type="paragraph" w:customStyle="1" w:styleId="DataField">
    <w:name w:val="Data Field"/>
    <w:rsid w:val="00614D55"/>
    <w:pPr>
      <w:widowControl w:val="0"/>
    </w:pPr>
    <w:rPr>
      <w:rFonts w:ascii="Arial" w:hAnsi="Arial" w:cs="Arial"/>
      <w:sz w:val="22"/>
      <w:szCs w:val="22"/>
      <w:lang w:bidi="en-US"/>
    </w:rPr>
  </w:style>
  <w:style w:type="paragraph" w:styleId="BodyText2">
    <w:name w:val="Body Text 2"/>
    <w:basedOn w:val="Normal"/>
    <w:rsid w:val="00614D55"/>
    <w:pPr>
      <w:spacing w:after="120" w:line="480" w:lineRule="auto"/>
    </w:pPr>
    <w:rPr>
      <w:rFonts w:ascii="Garamond" w:hAnsi="Garamond"/>
    </w:rPr>
  </w:style>
  <w:style w:type="paragraph" w:styleId="PlainText">
    <w:name w:val="Plain Text"/>
    <w:basedOn w:val="Normal"/>
    <w:link w:val="PlainTextChar"/>
    <w:uiPriority w:val="99"/>
    <w:unhideWhenUsed/>
    <w:rsid w:val="00554E8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4E83"/>
    <w:rPr>
      <w:rFonts w:ascii="Consolas" w:eastAsia="Calibri" w:hAnsi="Consolas" w:cs="Times New Roman"/>
      <w:sz w:val="21"/>
      <w:szCs w:val="21"/>
    </w:rPr>
  </w:style>
  <w:style w:type="character" w:customStyle="1" w:styleId="slug-vol">
    <w:name w:val="slug-vol"/>
    <w:basedOn w:val="DefaultParagraphFont"/>
    <w:rsid w:val="003D134C"/>
  </w:style>
  <w:style w:type="character" w:customStyle="1" w:styleId="slug-issue">
    <w:name w:val="slug-issue"/>
    <w:basedOn w:val="DefaultParagraphFont"/>
    <w:rsid w:val="003D134C"/>
  </w:style>
  <w:style w:type="character" w:customStyle="1" w:styleId="Heading9Char">
    <w:name w:val="Heading 9 Char"/>
    <w:link w:val="Heading9"/>
    <w:rsid w:val="0089435F"/>
    <w:rPr>
      <w:i/>
      <w:sz w:val="24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94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lsstaticdata1">
    <w:name w:val="clsstaticdata1"/>
    <w:rsid w:val="006658AE"/>
    <w:rPr>
      <w:rFonts w:ascii="Arial" w:hAnsi="Arial" w:cs="Arial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671B"/>
    <w:pPr>
      <w:spacing w:before="100" w:beforeAutospacing="1" w:after="100" w:afterAutospacing="1"/>
    </w:pPr>
    <w:rPr>
      <w:rFonts w:ascii="Times" w:hAnsi="Times"/>
    </w:rPr>
  </w:style>
  <w:style w:type="character" w:customStyle="1" w:styleId="em">
    <w:name w:val="em"/>
    <w:basedOn w:val="DefaultParagraphFont"/>
    <w:rsid w:val="00D26EBF"/>
  </w:style>
  <w:style w:type="paragraph" w:customStyle="1" w:styleId="articledetails">
    <w:name w:val="articledetails"/>
    <w:basedOn w:val="Normal"/>
    <w:rsid w:val="0027270E"/>
    <w:pPr>
      <w:spacing w:before="100" w:beforeAutospacing="1" w:after="100" w:afterAutospacing="1"/>
    </w:pPr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CB2FED"/>
    <w:pPr>
      <w:ind w:left="720"/>
      <w:contextualSpacing/>
    </w:pPr>
    <w:rPr>
      <w:rFonts w:ascii="Univers" w:hAnsi="Univers"/>
    </w:rPr>
  </w:style>
  <w:style w:type="character" w:customStyle="1" w:styleId="companynamefield">
    <w:name w:val="companynamefield"/>
    <w:rsid w:val="0094688C"/>
  </w:style>
  <w:style w:type="character" w:styleId="Emphasis">
    <w:name w:val="Emphasis"/>
    <w:uiPriority w:val="20"/>
    <w:qFormat/>
    <w:rsid w:val="00DB01C2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A440AB"/>
    <w:rPr>
      <w:rFonts w:ascii="Cambria" w:hAnsi="Cambria"/>
      <w:lang w:eastAsia="ja-JP"/>
    </w:rPr>
  </w:style>
  <w:style w:type="character" w:customStyle="1" w:styleId="email-label">
    <w:name w:val="email-label"/>
    <w:rsid w:val="00A440AB"/>
  </w:style>
  <w:style w:type="character" w:customStyle="1" w:styleId="defaultchar">
    <w:name w:val="default__char"/>
    <w:rsid w:val="00F94206"/>
  </w:style>
  <w:style w:type="character" w:customStyle="1" w:styleId="HeaderChar">
    <w:name w:val="Header Char"/>
    <w:basedOn w:val="DefaultParagraphFont"/>
    <w:link w:val="Header"/>
    <w:uiPriority w:val="99"/>
    <w:rsid w:val="00F54D2B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F54D2B"/>
    <w:rPr>
      <w:lang w:val="en-GB"/>
    </w:rPr>
  </w:style>
  <w:style w:type="character" w:customStyle="1" w:styleId="em1">
    <w:name w:val="em1"/>
    <w:basedOn w:val="DefaultParagraphFont"/>
    <w:rsid w:val="00267FBA"/>
    <w:rPr>
      <w:b/>
      <w:bCs/>
      <w:color w:val="0D3987"/>
    </w:rPr>
  </w:style>
  <w:style w:type="character" w:customStyle="1" w:styleId="NoSpacingChar">
    <w:name w:val="No Spacing Char"/>
    <w:basedOn w:val="DefaultParagraphFont"/>
    <w:link w:val="NoSpacing"/>
    <w:uiPriority w:val="99"/>
    <w:rsid w:val="00C90AF4"/>
    <w:rPr>
      <w:rFonts w:ascii="Cambria" w:hAnsi="Cambria"/>
      <w:lang w:eastAsia="ja-JP"/>
    </w:rPr>
  </w:style>
  <w:style w:type="character" w:customStyle="1" w:styleId="slug-pages3">
    <w:name w:val="slug-pages3"/>
    <w:basedOn w:val="DefaultParagraphFont"/>
    <w:rsid w:val="008F21EF"/>
    <w:rPr>
      <w:b/>
      <w:b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755B"/>
    <w:rPr>
      <w:rFonts w:eastAsiaTheme="minorHAns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755B"/>
    <w:rPr>
      <w:rFonts w:ascii="Times New Roman" w:eastAsiaTheme="minorHAnsi" w:hAnsi="Times New Roman"/>
    </w:rPr>
  </w:style>
  <w:style w:type="character" w:customStyle="1" w:styleId="nm">
    <w:name w:val="nm"/>
    <w:rsid w:val="00315C49"/>
  </w:style>
  <w:style w:type="character" w:customStyle="1" w:styleId="articlecitationyear">
    <w:name w:val="articlecitation_year"/>
    <w:basedOn w:val="DefaultParagraphFont"/>
    <w:rsid w:val="005062AB"/>
  </w:style>
  <w:style w:type="character" w:customStyle="1" w:styleId="articlecitationvolume">
    <w:name w:val="articlecitation_volume"/>
    <w:basedOn w:val="DefaultParagraphFont"/>
    <w:rsid w:val="005062AB"/>
  </w:style>
  <w:style w:type="character" w:customStyle="1" w:styleId="articlecitationpages">
    <w:name w:val="articlecitation_pages"/>
    <w:basedOn w:val="DefaultParagraphFont"/>
    <w:rsid w:val="005062AB"/>
  </w:style>
  <w:style w:type="character" w:customStyle="1" w:styleId="mark5t46yk68h">
    <w:name w:val="mark5t46yk68h"/>
    <w:basedOn w:val="DefaultParagraphFont"/>
    <w:rsid w:val="00487382"/>
  </w:style>
  <w:style w:type="paragraph" w:customStyle="1" w:styleId="xmsonormal">
    <w:name w:val="x_msonormal"/>
    <w:basedOn w:val="Normal"/>
    <w:rsid w:val="00F6520B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givenname">
    <w:name w:val="givenname"/>
    <w:basedOn w:val="DefaultParagraphFont"/>
    <w:rsid w:val="00F6520B"/>
  </w:style>
  <w:style w:type="character" w:customStyle="1" w:styleId="supaff">
    <w:name w:val="supaff"/>
    <w:basedOn w:val="DefaultParagraphFont"/>
    <w:rsid w:val="00F6520B"/>
  </w:style>
  <w:style w:type="character" w:customStyle="1" w:styleId="normaltextrun">
    <w:name w:val="normaltextrun"/>
    <w:basedOn w:val="DefaultParagraphFont"/>
    <w:rsid w:val="000B6572"/>
  </w:style>
  <w:style w:type="paragraph" w:customStyle="1" w:styleId="paragraph">
    <w:name w:val="paragraph"/>
    <w:basedOn w:val="Normal"/>
    <w:rsid w:val="000B6572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2D4D8D"/>
  </w:style>
  <w:style w:type="character" w:customStyle="1" w:styleId="author">
    <w:name w:val="author"/>
    <w:basedOn w:val="DefaultParagraphFont"/>
    <w:rsid w:val="0069362D"/>
  </w:style>
  <w:style w:type="character" w:customStyle="1" w:styleId="articletitle">
    <w:name w:val="articletitle"/>
    <w:basedOn w:val="DefaultParagraphFont"/>
    <w:rsid w:val="0069362D"/>
  </w:style>
  <w:style w:type="character" w:customStyle="1" w:styleId="pubyear">
    <w:name w:val="pubyear"/>
    <w:basedOn w:val="DefaultParagraphFont"/>
    <w:rsid w:val="0069362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C0C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6C5C0C"/>
  </w:style>
  <w:style w:type="character" w:customStyle="1" w:styleId="citation-doi">
    <w:name w:val="citation-doi"/>
    <w:basedOn w:val="DefaultParagraphFont"/>
    <w:rsid w:val="006C5C0C"/>
  </w:style>
  <w:style w:type="character" w:customStyle="1" w:styleId="Heading1Char">
    <w:name w:val="Heading 1 Char"/>
    <w:basedOn w:val="DefaultParagraphFont"/>
    <w:link w:val="Heading1"/>
    <w:rsid w:val="00141A97"/>
    <w:rPr>
      <w:i/>
      <w:sz w:val="28"/>
    </w:rPr>
  </w:style>
  <w:style w:type="character" w:customStyle="1" w:styleId="markho6b9ozun">
    <w:name w:val="markho6b9ozun"/>
    <w:basedOn w:val="DefaultParagraphFont"/>
    <w:rsid w:val="00141420"/>
  </w:style>
  <w:style w:type="character" w:customStyle="1" w:styleId="spelle">
    <w:name w:val="spelle"/>
    <w:basedOn w:val="DefaultParagraphFont"/>
    <w:rsid w:val="002E340B"/>
  </w:style>
  <w:style w:type="character" w:customStyle="1" w:styleId="u-visually-hidden">
    <w:name w:val="u-visually-hidden"/>
    <w:basedOn w:val="DefaultParagraphFont"/>
    <w:rsid w:val="0040403C"/>
  </w:style>
  <w:style w:type="character" w:customStyle="1" w:styleId="highwire-cite-metadata-date">
    <w:name w:val="highwire-cite-metadata-date"/>
    <w:basedOn w:val="DefaultParagraphFont"/>
    <w:rsid w:val="0040403C"/>
  </w:style>
  <w:style w:type="character" w:customStyle="1" w:styleId="highwire-cite-metadata-pages">
    <w:name w:val="highwire-cite-metadata-pages"/>
    <w:basedOn w:val="DefaultParagraphFont"/>
    <w:rsid w:val="0040403C"/>
  </w:style>
  <w:style w:type="paragraph" w:customStyle="1" w:styleId="xxmsonormal">
    <w:name w:val="x_xmsonormal"/>
    <w:basedOn w:val="Normal"/>
    <w:rsid w:val="00355D27"/>
    <w:pPr>
      <w:spacing w:before="100" w:beforeAutospacing="1" w:after="100" w:afterAutospacing="1"/>
    </w:pPr>
    <w:rPr>
      <w:sz w:val="20"/>
      <w:szCs w:val="20"/>
    </w:rPr>
  </w:style>
  <w:style w:type="character" w:customStyle="1" w:styleId="ms-button-flexcontainer">
    <w:name w:val="ms-button-flexcontainer"/>
    <w:basedOn w:val="DefaultParagraphFont"/>
    <w:rsid w:val="003B6BCA"/>
  </w:style>
  <w:style w:type="character" w:customStyle="1" w:styleId="mark9qehdah7u">
    <w:name w:val="mark9qehdah7u"/>
    <w:basedOn w:val="DefaultParagraphFont"/>
    <w:rsid w:val="003B6BCA"/>
  </w:style>
  <w:style w:type="character" w:customStyle="1" w:styleId="markoyftxpuyz">
    <w:name w:val="markoyftxpuyz"/>
    <w:basedOn w:val="DefaultParagraphFont"/>
    <w:rsid w:val="003B6BCA"/>
  </w:style>
  <w:style w:type="character" w:customStyle="1" w:styleId="3274s7xhm3jhav8uan3v">
    <w:name w:val="_3274s_7xhm3jhav8u_an3v"/>
    <w:basedOn w:val="DefaultParagraphFont"/>
    <w:rsid w:val="002E2C49"/>
  </w:style>
  <w:style w:type="character" w:customStyle="1" w:styleId="3hwdmpvwbfbjdx0zvu6bve">
    <w:name w:val="_3hwdmpvwbfbjdx0zvu6bve"/>
    <w:basedOn w:val="DefaultParagraphFont"/>
    <w:rsid w:val="002E2C49"/>
  </w:style>
  <w:style w:type="character" w:customStyle="1" w:styleId="markis5s3j2dc">
    <w:name w:val="markis5s3j2dc"/>
    <w:basedOn w:val="DefaultParagraphFont"/>
    <w:rsid w:val="00534005"/>
  </w:style>
  <w:style w:type="character" w:customStyle="1" w:styleId="article-title-and-info">
    <w:name w:val="article-title-and-info"/>
    <w:basedOn w:val="DefaultParagraphFont"/>
    <w:rsid w:val="00B62496"/>
  </w:style>
  <w:style w:type="character" w:customStyle="1" w:styleId="title-text">
    <w:name w:val="title-text"/>
    <w:basedOn w:val="DefaultParagraphFont"/>
    <w:rsid w:val="009C1C02"/>
  </w:style>
  <w:style w:type="character" w:customStyle="1" w:styleId="sr-only">
    <w:name w:val="sr-only"/>
    <w:basedOn w:val="DefaultParagraphFont"/>
    <w:rsid w:val="009C1C02"/>
  </w:style>
  <w:style w:type="character" w:customStyle="1" w:styleId="text">
    <w:name w:val="text"/>
    <w:basedOn w:val="DefaultParagraphFont"/>
    <w:rsid w:val="009C1C02"/>
  </w:style>
  <w:style w:type="character" w:customStyle="1" w:styleId="author-ref">
    <w:name w:val="author-ref"/>
    <w:basedOn w:val="DefaultParagraphFont"/>
    <w:rsid w:val="009C1C02"/>
  </w:style>
  <w:style w:type="character" w:customStyle="1" w:styleId="button-text">
    <w:name w:val="button-text"/>
    <w:basedOn w:val="DefaultParagraphFont"/>
    <w:rsid w:val="009C1C02"/>
  </w:style>
  <w:style w:type="character" w:customStyle="1" w:styleId="button-link-text">
    <w:name w:val="button-link-text"/>
    <w:basedOn w:val="DefaultParagraphFont"/>
    <w:rsid w:val="009C1C02"/>
  </w:style>
  <w:style w:type="paragraph" w:customStyle="1" w:styleId="xxmsonormal0">
    <w:name w:val="x_x_msonormal"/>
    <w:basedOn w:val="Normal"/>
    <w:rsid w:val="00F55049"/>
    <w:pPr>
      <w:spacing w:before="100" w:beforeAutospacing="1" w:after="100" w:afterAutospacing="1"/>
    </w:pPr>
    <w:rPr>
      <w:sz w:val="20"/>
      <w:szCs w:val="20"/>
    </w:rPr>
  </w:style>
  <w:style w:type="character" w:customStyle="1" w:styleId="markgju3ycw7w">
    <w:name w:val="markgju3ycw7w"/>
    <w:basedOn w:val="DefaultParagraphFont"/>
    <w:rsid w:val="00F55049"/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3">
    <w:name w:val="s3"/>
    <w:basedOn w:val="DefaultParagraphFont"/>
    <w:rsid w:val="00381849"/>
  </w:style>
  <w:style w:type="character" w:customStyle="1" w:styleId="s4">
    <w:name w:val="s4"/>
    <w:basedOn w:val="DefaultParagraphFont"/>
    <w:rsid w:val="00983359"/>
  </w:style>
  <w:style w:type="character" w:customStyle="1" w:styleId="eop">
    <w:name w:val="eop"/>
    <w:basedOn w:val="DefaultParagraphFont"/>
    <w:rsid w:val="00960EE2"/>
  </w:style>
  <w:style w:type="paragraph" w:customStyle="1" w:styleId="s7">
    <w:name w:val="s7"/>
    <w:basedOn w:val="Normal"/>
    <w:rsid w:val="00D4794B"/>
    <w:pPr>
      <w:spacing w:before="100" w:beforeAutospacing="1" w:after="100" w:afterAutospacing="1"/>
    </w:pPr>
  </w:style>
  <w:style w:type="character" w:customStyle="1" w:styleId="s6">
    <w:name w:val="s6"/>
    <w:basedOn w:val="DefaultParagraphFont"/>
    <w:rsid w:val="00D4794B"/>
  </w:style>
  <w:style w:type="character" w:customStyle="1" w:styleId="s14">
    <w:name w:val="s14"/>
    <w:basedOn w:val="DefaultParagraphFont"/>
    <w:rsid w:val="00D4794B"/>
  </w:style>
  <w:style w:type="paragraph" w:customStyle="1" w:styleId="s10">
    <w:name w:val="s10"/>
    <w:basedOn w:val="Normal"/>
    <w:rsid w:val="00D4794B"/>
    <w:pPr>
      <w:spacing w:before="100" w:beforeAutospacing="1" w:after="100" w:afterAutospacing="1"/>
    </w:pPr>
  </w:style>
  <w:style w:type="character" w:customStyle="1" w:styleId="s5">
    <w:name w:val="s5"/>
    <w:basedOn w:val="DefaultParagraphFont"/>
    <w:rsid w:val="00D4794B"/>
  </w:style>
  <w:style w:type="paragraph" w:customStyle="1" w:styleId="s11">
    <w:name w:val="s11"/>
    <w:basedOn w:val="Normal"/>
    <w:rsid w:val="00D4794B"/>
    <w:pPr>
      <w:spacing w:before="100" w:beforeAutospacing="1" w:after="100" w:afterAutospacing="1"/>
    </w:pPr>
  </w:style>
  <w:style w:type="paragraph" w:customStyle="1" w:styleId="s12">
    <w:name w:val="s12"/>
    <w:basedOn w:val="Normal"/>
    <w:rsid w:val="00D4794B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D4794B"/>
  </w:style>
  <w:style w:type="paragraph" w:customStyle="1" w:styleId="preview-avatar">
    <w:name w:val="preview-avatar"/>
    <w:basedOn w:val="Normal"/>
    <w:rsid w:val="00DF5E05"/>
    <w:pPr>
      <w:spacing w:before="100" w:beforeAutospacing="1" w:after="100" w:afterAutospacing="1"/>
    </w:pPr>
  </w:style>
  <w:style w:type="paragraph" w:customStyle="1" w:styleId="preview-author">
    <w:name w:val="preview-author"/>
    <w:basedOn w:val="Normal"/>
    <w:rsid w:val="00DF5E05"/>
    <w:pPr>
      <w:spacing w:before="100" w:beforeAutospacing="1" w:after="100" w:afterAutospacing="1"/>
    </w:pPr>
  </w:style>
  <w:style w:type="character" w:customStyle="1" w:styleId="preview-author-name">
    <w:name w:val="preview-author-name"/>
    <w:basedOn w:val="DefaultParagraphFont"/>
    <w:rsid w:val="00DF5E05"/>
  </w:style>
  <w:style w:type="character" w:customStyle="1" w:styleId="message">
    <w:name w:val="message"/>
    <w:basedOn w:val="DefaultParagraphFont"/>
    <w:rsid w:val="00DF5E05"/>
  </w:style>
  <w:style w:type="character" w:customStyle="1" w:styleId="s2">
    <w:name w:val="s2"/>
    <w:basedOn w:val="DefaultParagraphFont"/>
    <w:rsid w:val="00DF5E05"/>
  </w:style>
  <w:style w:type="character" w:customStyle="1" w:styleId="commaitem">
    <w:name w:val="comma__item"/>
    <w:basedOn w:val="DefaultParagraphFont"/>
    <w:rsid w:val="00B84760"/>
  </w:style>
  <w:style w:type="character" w:customStyle="1" w:styleId="comma-separator">
    <w:name w:val="comma-separator"/>
    <w:basedOn w:val="DefaultParagraphFont"/>
    <w:rsid w:val="00B84760"/>
  </w:style>
  <w:style w:type="character" w:customStyle="1" w:styleId="vol">
    <w:name w:val="vol"/>
    <w:basedOn w:val="DefaultParagraphFont"/>
    <w:rsid w:val="00B8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94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75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1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2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709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1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2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1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44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8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16673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2342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8263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3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8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0876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8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26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578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2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43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79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6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6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2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4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0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1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3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307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94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000000"/>
                <w:right w:val="none" w:sz="0" w:space="0" w:color="auto"/>
              </w:divBdr>
              <w:divsChild>
                <w:div w:id="1236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177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2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493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020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2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86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9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494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49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7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7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5101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30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341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79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7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17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8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75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6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56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4861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5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4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30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4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899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4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53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43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5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1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8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9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7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0498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7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5554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0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440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8674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2784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04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5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0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8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a2019.populationassociation.org/abstracts/190195" TargetMode="External"/><Relationship Id="rId21" Type="http://schemas.openxmlformats.org/officeDocument/2006/relationships/hyperlink" Target="http://www.scielosp.org/scielo.php?script=sci_serial&amp;pid=1020-4989" TargetMode="External"/><Relationship Id="rId42" Type="http://schemas.openxmlformats.org/officeDocument/2006/relationships/hyperlink" Target="http://www.atlantamagazine.com/health/2014/02/03/emory-study-kindergarten-weight-and-obesity" TargetMode="External"/><Relationship Id="rId47" Type="http://schemas.openxmlformats.org/officeDocument/2006/relationships/hyperlink" Target="http://www.boston.com/news/education/2014/01/29/study-kids-obesity-risk-starts-before-school-age/mdrlVvlPPrtZJDi9knSRfI/story.html" TargetMode="External"/><Relationship Id="rId63" Type="http://schemas.openxmlformats.org/officeDocument/2006/relationships/hyperlink" Target="https://etd.library.emory.edu/browse/programs/coll/rsph-ih" TargetMode="External"/><Relationship Id="rId68" Type="http://schemas.openxmlformats.org/officeDocument/2006/relationships/hyperlink" Target="https://etd.library.emory.edu/browse/author/value/Schwei%252C%2BRebecca%2B" TargetMode="External"/><Relationship Id="rId16" Type="http://schemas.openxmlformats.org/officeDocument/2006/relationships/hyperlink" Target="http://www.ncbi.nlm.nih.gov/pubmed/?term=Olson%20DE%5BAuthor%5D&amp;cauthor=true&amp;cauthor_uid=25652129" TargetMode="External"/><Relationship Id="rId11" Type="http://schemas.openxmlformats.org/officeDocument/2006/relationships/hyperlink" Target="https://doi.org/10.1016/j.annepidem.2019.12.003" TargetMode="External"/><Relationship Id="rId32" Type="http://schemas.openxmlformats.org/officeDocument/2006/relationships/hyperlink" Target="http://www.npr.org/blogs/health/2014/01/29/267829554/adult-obesity-may-have-origins-way-back-in-kindergarten" TargetMode="External"/><Relationship Id="rId37" Type="http://schemas.openxmlformats.org/officeDocument/2006/relationships/hyperlink" Target="http://www.usatoday.com/story/news/nation/2014/01/29/kindergarten-weight-kids/4945785" TargetMode="External"/><Relationship Id="rId53" Type="http://schemas.openxmlformats.org/officeDocument/2006/relationships/hyperlink" Target="http://college.emory.edu/home/academic/course/schedules/2012/fall/section/regular/sociology/SOC213-000.html" TargetMode="External"/><Relationship Id="rId58" Type="http://schemas.openxmlformats.org/officeDocument/2006/relationships/hyperlink" Target="https://etd.library.emory.edu/browse/programs/coll/nutrition" TargetMode="External"/><Relationship Id="rId74" Type="http://schemas.openxmlformats.org/officeDocument/2006/relationships/hyperlink" Target="https://etd.library.emory.edu/browse/author/value/Blauvelt%252C%2BAnne%2BCorbit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etd.library.emory.edu/browse/programs/coll/rsph-ih" TargetMode="External"/><Relationship Id="rId19" Type="http://schemas.openxmlformats.org/officeDocument/2006/relationships/hyperlink" Target="http://www.ncbi.nlm.nih.gov/pubmed/?term=Narayan%20KM%5BAuthor%5D&amp;cauthor=true&amp;cauthor_uid=25652129" TargetMode="External"/><Relationship Id="rId14" Type="http://schemas.openxmlformats.org/officeDocument/2006/relationships/hyperlink" Target="http://www.ncbi.nlm.nih.gov/pubmed/?term=Jackson%20SL%5BAuthor%5D&amp;cauthor=true&amp;cauthor_uid=25652129" TargetMode="External"/><Relationship Id="rId22" Type="http://schemas.openxmlformats.org/officeDocument/2006/relationships/hyperlink" Target="http://www.sciencedirect.com/science/journal/22122672" TargetMode="External"/><Relationship Id="rId27" Type="http://schemas.openxmlformats.org/officeDocument/2006/relationships/hyperlink" Target="javascript:%20void%20contactInfo(40861)" TargetMode="External"/><Relationship Id="rId30" Type="http://schemas.openxmlformats.org/officeDocument/2006/relationships/hyperlink" Target="http://demo.umontreal.ca/accueil/" TargetMode="External"/><Relationship Id="rId35" Type="http://schemas.openxmlformats.org/officeDocument/2006/relationships/hyperlink" Target="http://www.nbcnews.com/id/54217771/ns/health/t/study-kids-obesity-risk-starts-school-age/" TargetMode="External"/><Relationship Id="rId43" Type="http://schemas.openxmlformats.org/officeDocument/2006/relationships/hyperlink" Target="http://www.whattoexpect.com/wom/family-life/0130/childhood-obesity-risk-may-be-predicted-by-kindergarten-weight.aspx" TargetMode="External"/><Relationship Id="rId48" Type="http://schemas.openxmlformats.org/officeDocument/2006/relationships/hyperlink" Target="http://www.bloomberg.com/news/2014-01-29/one-in-eight-u-s-kindergartners-found-obese-in-survey.html" TargetMode="External"/><Relationship Id="rId56" Type="http://schemas.openxmlformats.org/officeDocument/2006/relationships/hyperlink" Target="https://etd.library.emory.edu/browse/author/value/Welsh%252C%2BJean%2BAnn" TargetMode="External"/><Relationship Id="rId64" Type="http://schemas.openxmlformats.org/officeDocument/2006/relationships/hyperlink" Target="https://etd.library.emory.edu/browse/programs/coll/rsph-ih" TargetMode="External"/><Relationship Id="rId69" Type="http://schemas.openxmlformats.org/officeDocument/2006/relationships/hyperlink" Target="https://etd.library.emory.edu/browse/year/value/2011" TargetMode="External"/><Relationship Id="rId77" Type="http://schemas.openxmlformats.org/officeDocument/2006/relationships/hyperlink" Target="http://www2.niddk.nih.gov" TargetMode="External"/><Relationship Id="rId8" Type="http://schemas.openxmlformats.org/officeDocument/2006/relationships/hyperlink" Target="mailto:sargese@emory.edu" TargetMode="External"/><Relationship Id="rId51" Type="http://schemas.openxmlformats.org/officeDocument/2006/relationships/hyperlink" Target="http://www.nydailynews.com/life-style/health/overweight-5-year-olds-obese-teens-article-1.1596706" TargetMode="External"/><Relationship Id="rId72" Type="http://schemas.openxmlformats.org/officeDocument/2006/relationships/hyperlink" Target="https://etd.library.emory.edu/browse/author/value/Rabel%252C%2BBrenna%2BVictoria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javascript:%20void%20contactInfo(40861)" TargetMode="External"/><Relationship Id="rId17" Type="http://schemas.openxmlformats.org/officeDocument/2006/relationships/hyperlink" Target="http://www.ncbi.nlm.nih.gov/pubmed/?term=Tomolo%20AM%5BAuthor%5D&amp;cauthor=true&amp;cauthor_uid=25652129" TargetMode="External"/><Relationship Id="rId25" Type="http://schemas.openxmlformats.org/officeDocument/2006/relationships/hyperlink" Target="http://paa2019.populationassociation.org/abstracts/191935" TargetMode="External"/><Relationship Id="rId33" Type="http://schemas.openxmlformats.org/officeDocument/2006/relationships/hyperlink" Target="http://www.cbsnews.com/news/obesity-fate-may-be-set-by-age-5-study-suggests" TargetMode="External"/><Relationship Id="rId38" Type="http://schemas.openxmlformats.org/officeDocument/2006/relationships/hyperlink" Target="http://www.usnews.com/news/articles/2014/01/29/nearly-1-in-4-children-start-kindergarten-overweight-or-obese" TargetMode="External"/><Relationship Id="rId46" Type="http://schemas.openxmlformats.org/officeDocument/2006/relationships/hyperlink" Target="http://bigstory.ap.org/article/study-kids-obesity-risk-starts-school-age" TargetMode="External"/><Relationship Id="rId59" Type="http://schemas.openxmlformats.org/officeDocument/2006/relationships/hyperlink" Target="https://etd.library.emory.edu/browse/programs/coll/rsph-ih" TargetMode="External"/><Relationship Id="rId67" Type="http://schemas.openxmlformats.org/officeDocument/2006/relationships/hyperlink" Target="https://etd.library.emory.edu/browse/programs/coll/rsph-ih" TargetMode="External"/><Relationship Id="rId20" Type="http://schemas.openxmlformats.org/officeDocument/2006/relationships/hyperlink" Target="http://www.ncbi.nlm.nih.gov/pubmed/?term=Phillips%20LS%5BAuthor%5D&amp;cauthor=true&amp;cauthor_uid=25652129" TargetMode="External"/><Relationship Id="rId41" Type="http://schemas.openxmlformats.org/officeDocument/2006/relationships/hyperlink" Target="http://www.reuters.com/article/2014/01/29/us-overweight-idUSBREA0S23V20140129" TargetMode="External"/><Relationship Id="rId54" Type="http://schemas.openxmlformats.org/officeDocument/2006/relationships/hyperlink" Target="https://etd.library.emory.edu/browse/author/value/Lessard%252C%2BLaura" TargetMode="External"/><Relationship Id="rId62" Type="http://schemas.openxmlformats.org/officeDocument/2006/relationships/hyperlink" Target="https://etd.library.emory.edu/browse/programs/coll/rsph-ih" TargetMode="External"/><Relationship Id="rId70" Type="http://schemas.openxmlformats.org/officeDocument/2006/relationships/hyperlink" Target="https://etd.library.emory.edu/browse/author/value/Mathur%252C%2BAnupama" TargetMode="External"/><Relationship Id="rId75" Type="http://schemas.openxmlformats.org/officeDocument/2006/relationships/hyperlink" Target="https://etd.library.emory.edu/browse/year/value/2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ncbi.nlm.nih.gov/pubmed/?term=Long%20Q%5BAuthor%5D&amp;cauthor=true&amp;cauthor_uid=25652129" TargetMode="External"/><Relationship Id="rId23" Type="http://schemas.openxmlformats.org/officeDocument/2006/relationships/hyperlink" Target="http://www.sciencedirect.com/science/journal/22122672/112/4" TargetMode="External"/><Relationship Id="rId28" Type="http://schemas.openxmlformats.org/officeDocument/2006/relationships/hyperlink" Target="http://paa2014.princeton.edu/abstracts/143090" TargetMode="External"/><Relationship Id="rId36" Type="http://schemas.openxmlformats.org/officeDocument/2006/relationships/hyperlink" Target="http://www.nbcnews.com/video/nightly-news/54254717/" TargetMode="External"/><Relationship Id="rId49" Type="http://schemas.openxmlformats.org/officeDocument/2006/relationships/hyperlink" Target="http://www.livescience.com/42952-childhood-obesity-kindergarten.html" TargetMode="External"/><Relationship Id="rId57" Type="http://schemas.openxmlformats.org/officeDocument/2006/relationships/hyperlink" Target="https://etd.library.emory.edu/browse/year/value/2010" TargetMode="External"/><Relationship Id="rId10" Type="http://schemas.openxmlformats.org/officeDocument/2006/relationships/hyperlink" Target="https://doi.org/10.1515/em-2019-0031" TargetMode="External"/><Relationship Id="rId31" Type="http://schemas.openxmlformats.org/officeDocument/2006/relationships/hyperlink" Target="http://www.nytimes.com/2014/01/30/science/obesity-takes-hold-early-in-life-study-finds.html?_r=0" TargetMode="External"/><Relationship Id="rId44" Type="http://schemas.openxmlformats.org/officeDocument/2006/relationships/hyperlink" Target="http://www.medscape.com/pediatrics" TargetMode="External"/><Relationship Id="rId52" Type="http://schemas.openxmlformats.org/officeDocument/2006/relationships/hyperlink" Target="http://www.forbes.com/sites/alicegwalton/2014/01/30/early-childhood-obesity-may-predict-what-lies-ahead/" TargetMode="External"/><Relationship Id="rId60" Type="http://schemas.openxmlformats.org/officeDocument/2006/relationships/hyperlink" Target="https://etd.library.emory.edu/browse/programs/coll/rsph-ih" TargetMode="External"/><Relationship Id="rId65" Type="http://schemas.openxmlformats.org/officeDocument/2006/relationships/hyperlink" Target="https://etd.library.emory.edu/browse/programs/coll/rsph-ih" TargetMode="External"/><Relationship Id="rId73" Type="http://schemas.openxmlformats.org/officeDocument/2006/relationships/hyperlink" Target="https://etd.library.emory.edu/browse/year/value/2011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pbc.30424" TargetMode="External"/><Relationship Id="rId13" Type="http://schemas.openxmlformats.org/officeDocument/2006/relationships/hyperlink" Target="http://www.sciencedirect.com/science/journal/0049089X/58/supp/C" TargetMode="External"/><Relationship Id="rId18" Type="http://schemas.openxmlformats.org/officeDocument/2006/relationships/hyperlink" Target="http://www.ncbi.nlm.nih.gov/pubmed/?term=Ramakrishnan%20U%5BAuthor%5D&amp;cauthor=true&amp;cauthor_uid=25652129" TargetMode="External"/><Relationship Id="rId39" Type="http://schemas.openxmlformats.org/officeDocument/2006/relationships/hyperlink" Target="http://www.foxnews.com/health/2014/01/30/study-finds-most-kids-obesity-risk-is-determined-by-age-5" TargetMode="External"/><Relationship Id="rId34" Type="http://schemas.openxmlformats.org/officeDocument/2006/relationships/hyperlink" Target="http://www.cbsnews.com/videos/obesity-can-set-in-by-age-5-study-says" TargetMode="External"/><Relationship Id="rId50" Type="http://schemas.openxmlformats.org/officeDocument/2006/relationships/hyperlink" Target="http://www.huffingtonpost.com/huff-wires/20140129/us-med-childhood-obesity" TargetMode="External"/><Relationship Id="rId55" Type="http://schemas.openxmlformats.org/officeDocument/2006/relationships/hyperlink" Target="https://etd.library.emory.edu/browse/year/value/2011" TargetMode="External"/><Relationship Id="rId76" Type="http://schemas.openxmlformats.org/officeDocument/2006/relationships/hyperlink" Target="https://etd.library.emory.edu/browse/programs/coll/rsph-i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td.library.emory.edu/browse/year/value/201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aa2013.princeton.edu/abstracts/130377" TargetMode="External"/><Relationship Id="rId24" Type="http://schemas.openxmlformats.org/officeDocument/2006/relationships/hyperlink" Target="https://www.practiceupdate.com/content/life-expectancy-associated-with-different-ages-at-diagnosis-of-type-2-diabetes-in-high-income-countries/156725/65/8/1" TargetMode="External"/><Relationship Id="rId40" Type="http://schemas.openxmlformats.org/officeDocument/2006/relationships/hyperlink" Target="http://america.aljazeera.com/articles/2014/1/30/study-finds-obesityriskamongchildrenstartsbeforeschoolage.html" TargetMode="External"/><Relationship Id="rId45" Type="http://schemas.openxmlformats.org/officeDocument/2006/relationships/hyperlink" Target="http://www.csmonitor.com/The-Culture/Family/2014/0130/Study-finds-childhood-obesity-s-early-roots" TargetMode="External"/><Relationship Id="rId66" Type="http://schemas.openxmlformats.org/officeDocument/2006/relationships/hyperlink" Target="https://etd.library.emory.edu/browse/programs/coll/rsph-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288F98E-BC98-094A-B620-785967C0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13179</Words>
  <Characters>71563</Characters>
  <Application>Microsoft Office Word</Application>
  <DocSecurity>0</DocSecurity>
  <Lines>1522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Solveig Argeseanu</vt:lpstr>
    </vt:vector>
  </TitlesOfParts>
  <Company>LECG</Company>
  <LinksUpToDate>false</LinksUpToDate>
  <CharactersWithSpaces>84272</CharactersWithSpaces>
  <SharedDoc>false</SharedDoc>
  <HLinks>
    <vt:vector size="456" baseType="variant">
      <vt:variant>
        <vt:i4>2162746</vt:i4>
      </vt:variant>
      <vt:variant>
        <vt:i4>225</vt:i4>
      </vt:variant>
      <vt:variant>
        <vt:i4>0</vt:i4>
      </vt:variant>
      <vt:variant>
        <vt:i4>5</vt:i4>
      </vt:variant>
      <vt:variant>
        <vt:lpwstr>http://www2.niddk.nih.gov/</vt:lpwstr>
      </vt:variant>
      <vt:variant>
        <vt:lpwstr/>
      </vt:variant>
      <vt:variant>
        <vt:i4>2162746</vt:i4>
      </vt:variant>
      <vt:variant>
        <vt:i4>222</vt:i4>
      </vt:variant>
      <vt:variant>
        <vt:i4>0</vt:i4>
      </vt:variant>
      <vt:variant>
        <vt:i4>5</vt:i4>
      </vt:variant>
      <vt:variant>
        <vt:lpwstr>http://www2.niddk.nih.gov/</vt:lpwstr>
      </vt:variant>
      <vt:variant>
        <vt:lpwstr/>
      </vt:variant>
      <vt:variant>
        <vt:i4>8192048</vt:i4>
      </vt:variant>
      <vt:variant>
        <vt:i4>219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216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1835086</vt:i4>
      </vt:variant>
      <vt:variant>
        <vt:i4>213</vt:i4>
      </vt:variant>
      <vt:variant>
        <vt:i4>0</vt:i4>
      </vt:variant>
      <vt:variant>
        <vt:i4>5</vt:i4>
      </vt:variant>
      <vt:variant>
        <vt:lpwstr>https://etd.library.emory.edu/view/record/pid/emory:93vh5</vt:lpwstr>
      </vt:variant>
      <vt:variant>
        <vt:lpwstr/>
      </vt:variant>
      <vt:variant>
        <vt:i4>8192048</vt:i4>
      </vt:variant>
      <vt:variant>
        <vt:i4>210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207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4456541</vt:i4>
      </vt:variant>
      <vt:variant>
        <vt:i4>204</vt:i4>
      </vt:variant>
      <vt:variant>
        <vt:i4>0</vt:i4>
      </vt:variant>
      <vt:variant>
        <vt:i4>5</vt:i4>
      </vt:variant>
      <vt:variant>
        <vt:lpwstr>https://etd.library.emory.edu/browse/author/value/Blauvelt%2C%2BAnne%2BCorbit</vt:lpwstr>
      </vt:variant>
      <vt:variant>
        <vt:lpwstr/>
      </vt:variant>
      <vt:variant>
        <vt:i4>4653070</vt:i4>
      </vt:variant>
      <vt:variant>
        <vt:i4>201</vt:i4>
      </vt:variant>
      <vt:variant>
        <vt:i4>0</vt:i4>
      </vt:variant>
      <vt:variant>
        <vt:i4>5</vt:i4>
      </vt:variant>
      <vt:variant>
        <vt:lpwstr>https://etd.library.emory.edu/view/record/pid/emory:9464r</vt:lpwstr>
      </vt:variant>
      <vt:variant>
        <vt:lpwstr/>
      </vt:variant>
      <vt:variant>
        <vt:i4>8192048</vt:i4>
      </vt:variant>
      <vt:variant>
        <vt:i4>198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195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327704</vt:i4>
      </vt:variant>
      <vt:variant>
        <vt:i4>192</vt:i4>
      </vt:variant>
      <vt:variant>
        <vt:i4>0</vt:i4>
      </vt:variant>
      <vt:variant>
        <vt:i4>5</vt:i4>
      </vt:variant>
      <vt:variant>
        <vt:lpwstr>https://etd.library.emory.edu/browse/author/value/Mathur%2C%2BAnupama</vt:lpwstr>
      </vt:variant>
      <vt:variant>
        <vt:lpwstr/>
      </vt:variant>
      <vt:variant>
        <vt:i4>262216</vt:i4>
      </vt:variant>
      <vt:variant>
        <vt:i4>189</vt:i4>
      </vt:variant>
      <vt:variant>
        <vt:i4>0</vt:i4>
      </vt:variant>
      <vt:variant>
        <vt:i4>5</vt:i4>
      </vt:variant>
      <vt:variant>
        <vt:lpwstr>https://etd.library.emory.edu/view/record/pid/emory:93ppb</vt:lpwstr>
      </vt:variant>
      <vt:variant>
        <vt:lpwstr/>
      </vt:variant>
      <vt:variant>
        <vt:i4>8192048</vt:i4>
      </vt:variant>
      <vt:variant>
        <vt:i4>186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1769486</vt:i4>
      </vt:variant>
      <vt:variant>
        <vt:i4>183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5505119</vt:i4>
      </vt:variant>
      <vt:variant>
        <vt:i4>180</vt:i4>
      </vt:variant>
      <vt:variant>
        <vt:i4>0</vt:i4>
      </vt:variant>
      <vt:variant>
        <vt:i4>5</vt:i4>
      </vt:variant>
      <vt:variant>
        <vt:lpwstr>https://etd.library.emory.edu/browse/author/value/Schwei%2C%2BRebecca%2B</vt:lpwstr>
      </vt:variant>
      <vt:variant>
        <vt:lpwstr/>
      </vt:variant>
      <vt:variant>
        <vt:i4>2031690</vt:i4>
      </vt:variant>
      <vt:variant>
        <vt:i4>177</vt:i4>
      </vt:variant>
      <vt:variant>
        <vt:i4>0</vt:i4>
      </vt:variant>
      <vt:variant>
        <vt:i4>5</vt:i4>
      </vt:variant>
      <vt:variant>
        <vt:lpwstr>https://etd.library.emory.edu/view/record/pid/emory:93rk4</vt:lpwstr>
      </vt:variant>
      <vt:variant>
        <vt:lpwstr/>
      </vt:variant>
      <vt:variant>
        <vt:i4>1769486</vt:i4>
      </vt:variant>
      <vt:variant>
        <vt:i4>174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2621472</vt:i4>
      </vt:variant>
      <vt:variant>
        <vt:i4>171</vt:i4>
      </vt:variant>
      <vt:variant>
        <vt:i4>0</vt:i4>
      </vt:variant>
      <vt:variant>
        <vt:i4>5</vt:i4>
      </vt:variant>
      <vt:variant>
        <vt:lpwstr>https://etd.library.emory.edu/browse/author/value/Rabel%2C%2BBrenna%2BVictoria</vt:lpwstr>
      </vt:variant>
      <vt:variant>
        <vt:lpwstr/>
      </vt:variant>
      <vt:variant>
        <vt:i4>8192048</vt:i4>
      </vt:variant>
      <vt:variant>
        <vt:i4>168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165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162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159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156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153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150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147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144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8192048</vt:i4>
      </vt:variant>
      <vt:variant>
        <vt:i4>141</vt:i4>
      </vt:variant>
      <vt:variant>
        <vt:i4>0</vt:i4>
      </vt:variant>
      <vt:variant>
        <vt:i4>5</vt:i4>
      </vt:variant>
      <vt:variant>
        <vt:lpwstr>https://etd.library.emory.edu/browse/programs/coll/rsph-ih</vt:lpwstr>
      </vt:variant>
      <vt:variant>
        <vt:lpwstr/>
      </vt:variant>
      <vt:variant>
        <vt:i4>327694</vt:i4>
      </vt:variant>
      <vt:variant>
        <vt:i4>138</vt:i4>
      </vt:variant>
      <vt:variant>
        <vt:i4>0</vt:i4>
      </vt:variant>
      <vt:variant>
        <vt:i4>5</vt:i4>
      </vt:variant>
      <vt:variant>
        <vt:lpwstr>https://etd.library.emory.edu/view/record/pid/emory:g1hs8</vt:lpwstr>
      </vt:variant>
      <vt:variant>
        <vt:lpwstr/>
      </vt:variant>
      <vt:variant>
        <vt:i4>4521992</vt:i4>
      </vt:variant>
      <vt:variant>
        <vt:i4>135</vt:i4>
      </vt:variant>
      <vt:variant>
        <vt:i4>0</vt:i4>
      </vt:variant>
      <vt:variant>
        <vt:i4>5</vt:i4>
      </vt:variant>
      <vt:variant>
        <vt:lpwstr>https://etd.library.emory.edu/view/record/pid/emory:g1n3x</vt:lpwstr>
      </vt:variant>
      <vt:variant>
        <vt:lpwstr/>
      </vt:variant>
      <vt:variant>
        <vt:i4>4587548</vt:i4>
      </vt:variant>
      <vt:variant>
        <vt:i4>132</vt:i4>
      </vt:variant>
      <vt:variant>
        <vt:i4>0</vt:i4>
      </vt:variant>
      <vt:variant>
        <vt:i4>5</vt:i4>
      </vt:variant>
      <vt:variant>
        <vt:lpwstr>https://etd.library.emory.edu/view/record/pid/emory:g1z0f</vt:lpwstr>
      </vt:variant>
      <vt:variant>
        <vt:lpwstr/>
      </vt:variant>
      <vt:variant>
        <vt:i4>5177428</vt:i4>
      </vt:variant>
      <vt:variant>
        <vt:i4>129</vt:i4>
      </vt:variant>
      <vt:variant>
        <vt:i4>0</vt:i4>
      </vt:variant>
      <vt:variant>
        <vt:i4>5</vt:i4>
      </vt:variant>
      <vt:variant>
        <vt:lpwstr>https://etd.library.emory.edu/view/record/pid/emory:8kmct</vt:lpwstr>
      </vt:variant>
      <vt:variant>
        <vt:lpwstr/>
      </vt:variant>
      <vt:variant>
        <vt:i4>5111902</vt:i4>
      </vt:variant>
      <vt:variant>
        <vt:i4>126</vt:i4>
      </vt:variant>
      <vt:variant>
        <vt:i4>0</vt:i4>
      </vt:variant>
      <vt:variant>
        <vt:i4>5</vt:i4>
      </vt:variant>
      <vt:variant>
        <vt:lpwstr>https://etd.library.emory.edu/browse/programs/coll/nutrition</vt:lpwstr>
      </vt:variant>
      <vt:variant>
        <vt:lpwstr/>
      </vt:variant>
      <vt:variant>
        <vt:i4>1703950</vt:i4>
      </vt:variant>
      <vt:variant>
        <vt:i4>123</vt:i4>
      </vt:variant>
      <vt:variant>
        <vt:i4>0</vt:i4>
      </vt:variant>
      <vt:variant>
        <vt:i4>5</vt:i4>
      </vt:variant>
      <vt:variant>
        <vt:lpwstr>https://etd.library.emory.edu/browse/year/value/2010</vt:lpwstr>
      </vt:variant>
      <vt:variant>
        <vt:lpwstr/>
      </vt:variant>
      <vt:variant>
        <vt:i4>3670059</vt:i4>
      </vt:variant>
      <vt:variant>
        <vt:i4>120</vt:i4>
      </vt:variant>
      <vt:variant>
        <vt:i4>0</vt:i4>
      </vt:variant>
      <vt:variant>
        <vt:i4>5</vt:i4>
      </vt:variant>
      <vt:variant>
        <vt:lpwstr>https://etd.library.emory.edu/browse/author/value/Welsh%2C%2BJean%2BAnn</vt:lpwstr>
      </vt:variant>
      <vt:variant>
        <vt:lpwstr/>
      </vt:variant>
      <vt:variant>
        <vt:i4>1966090</vt:i4>
      </vt:variant>
      <vt:variant>
        <vt:i4>117</vt:i4>
      </vt:variant>
      <vt:variant>
        <vt:i4>0</vt:i4>
      </vt:variant>
      <vt:variant>
        <vt:i4>5</vt:i4>
      </vt:variant>
      <vt:variant>
        <vt:lpwstr>https://etd.library.emory.edu/view/record/pid/emory:912hn</vt:lpwstr>
      </vt:variant>
      <vt:variant>
        <vt:lpwstr/>
      </vt:variant>
      <vt:variant>
        <vt:i4>1769486</vt:i4>
      </vt:variant>
      <vt:variant>
        <vt:i4>114</vt:i4>
      </vt:variant>
      <vt:variant>
        <vt:i4>0</vt:i4>
      </vt:variant>
      <vt:variant>
        <vt:i4>5</vt:i4>
      </vt:variant>
      <vt:variant>
        <vt:lpwstr>https://etd.library.emory.edu/browse/year/value/2011</vt:lpwstr>
      </vt:variant>
      <vt:variant>
        <vt:lpwstr/>
      </vt:variant>
      <vt:variant>
        <vt:i4>1048585</vt:i4>
      </vt:variant>
      <vt:variant>
        <vt:i4>111</vt:i4>
      </vt:variant>
      <vt:variant>
        <vt:i4>0</vt:i4>
      </vt:variant>
      <vt:variant>
        <vt:i4>5</vt:i4>
      </vt:variant>
      <vt:variant>
        <vt:lpwstr>https://etd.library.emory.edu/browse/author/value/Lessard%2C%2BLaura</vt:lpwstr>
      </vt:variant>
      <vt:variant>
        <vt:lpwstr/>
      </vt:variant>
      <vt:variant>
        <vt:i4>7733306</vt:i4>
      </vt:variant>
      <vt:variant>
        <vt:i4>108</vt:i4>
      </vt:variant>
      <vt:variant>
        <vt:i4>0</vt:i4>
      </vt:variant>
      <vt:variant>
        <vt:i4>5</vt:i4>
      </vt:variant>
      <vt:variant>
        <vt:lpwstr>http://college.emory.edu/home/academic/course/schedules/2012/fall/section/regular/sociology/SOC213-000.html</vt:lpwstr>
      </vt:variant>
      <vt:variant>
        <vt:lpwstr/>
      </vt:variant>
      <vt:variant>
        <vt:i4>6684769</vt:i4>
      </vt:variant>
      <vt:variant>
        <vt:i4>105</vt:i4>
      </vt:variant>
      <vt:variant>
        <vt:i4>0</vt:i4>
      </vt:variant>
      <vt:variant>
        <vt:i4>5</vt:i4>
      </vt:variant>
      <vt:variant>
        <vt:lpwstr>http://www.forbes.com/sites/alicegwalton/2014/01/30/early-childhood-obesity-may-predict-what-lies-ahead</vt:lpwstr>
      </vt:variant>
      <vt:variant>
        <vt:lpwstr/>
      </vt:variant>
      <vt:variant>
        <vt:i4>4718623</vt:i4>
      </vt:variant>
      <vt:variant>
        <vt:i4>102</vt:i4>
      </vt:variant>
      <vt:variant>
        <vt:i4>0</vt:i4>
      </vt:variant>
      <vt:variant>
        <vt:i4>5</vt:i4>
      </vt:variant>
      <vt:variant>
        <vt:lpwstr>http://www.nydailynews.com/life-style/health/overweight-5-year-olds-obese-teens-article-1.1596706</vt:lpwstr>
      </vt:variant>
      <vt:variant>
        <vt:lpwstr/>
      </vt:variant>
      <vt:variant>
        <vt:i4>6946921</vt:i4>
      </vt:variant>
      <vt:variant>
        <vt:i4>99</vt:i4>
      </vt:variant>
      <vt:variant>
        <vt:i4>0</vt:i4>
      </vt:variant>
      <vt:variant>
        <vt:i4>5</vt:i4>
      </vt:variant>
      <vt:variant>
        <vt:lpwstr>http://america.aljazeera.com/articles/2014/1/30/study-finds-obesityriskamongchildrenstartsbeforeschoolage.html</vt:lpwstr>
      </vt:variant>
      <vt:variant>
        <vt:lpwstr/>
      </vt:variant>
      <vt:variant>
        <vt:i4>6750325</vt:i4>
      </vt:variant>
      <vt:variant>
        <vt:i4>96</vt:i4>
      </vt:variant>
      <vt:variant>
        <vt:i4>0</vt:i4>
      </vt:variant>
      <vt:variant>
        <vt:i4>5</vt:i4>
      </vt:variant>
      <vt:variant>
        <vt:lpwstr>http://www.huffingtonpost.com/huff-wires/20140129/us-med-childhood-obesity</vt:lpwstr>
      </vt:variant>
      <vt:variant>
        <vt:lpwstr/>
      </vt:variant>
      <vt:variant>
        <vt:i4>4718618</vt:i4>
      </vt:variant>
      <vt:variant>
        <vt:i4>93</vt:i4>
      </vt:variant>
      <vt:variant>
        <vt:i4>0</vt:i4>
      </vt:variant>
      <vt:variant>
        <vt:i4>5</vt:i4>
      </vt:variant>
      <vt:variant>
        <vt:lpwstr>http://www.livescience.com/42952-childhood-obesity-kindergarten.html</vt:lpwstr>
      </vt:variant>
      <vt:variant>
        <vt:lpwstr/>
      </vt:variant>
      <vt:variant>
        <vt:i4>3604576</vt:i4>
      </vt:variant>
      <vt:variant>
        <vt:i4>90</vt:i4>
      </vt:variant>
      <vt:variant>
        <vt:i4>0</vt:i4>
      </vt:variant>
      <vt:variant>
        <vt:i4>5</vt:i4>
      </vt:variant>
      <vt:variant>
        <vt:lpwstr>http://www.foxnews.com/health/2014/01/30/study-finds-most-kids-obesity-risk-is-determined-by-age-5</vt:lpwstr>
      </vt:variant>
      <vt:variant>
        <vt:lpwstr/>
      </vt:variant>
      <vt:variant>
        <vt:i4>5505107</vt:i4>
      </vt:variant>
      <vt:variant>
        <vt:i4>87</vt:i4>
      </vt:variant>
      <vt:variant>
        <vt:i4>0</vt:i4>
      </vt:variant>
      <vt:variant>
        <vt:i4>5</vt:i4>
      </vt:variant>
      <vt:variant>
        <vt:lpwstr>http://www.cbsnews.com/videos/obesity-can-set-in-by-age-5-study-says</vt:lpwstr>
      </vt:variant>
      <vt:variant>
        <vt:lpwstr/>
      </vt:variant>
      <vt:variant>
        <vt:i4>7405616</vt:i4>
      </vt:variant>
      <vt:variant>
        <vt:i4>84</vt:i4>
      </vt:variant>
      <vt:variant>
        <vt:i4>0</vt:i4>
      </vt:variant>
      <vt:variant>
        <vt:i4>5</vt:i4>
      </vt:variant>
      <vt:variant>
        <vt:lpwstr>http://www.nbcnews.com/video/nightly-news/54254717/</vt:lpwstr>
      </vt:variant>
      <vt:variant>
        <vt:lpwstr>54254717</vt:lpwstr>
      </vt:variant>
      <vt:variant>
        <vt:i4>7077984</vt:i4>
      </vt:variant>
      <vt:variant>
        <vt:i4>81</vt:i4>
      </vt:variant>
      <vt:variant>
        <vt:i4>0</vt:i4>
      </vt:variant>
      <vt:variant>
        <vt:i4>5</vt:i4>
      </vt:variant>
      <vt:variant>
        <vt:lpwstr>http://www.bloomberg.com/news/2014-01-29/one-in-eight-u-s-kindergartners-found-obese-in-survey.html</vt:lpwstr>
      </vt:variant>
      <vt:variant>
        <vt:lpwstr/>
      </vt:variant>
      <vt:variant>
        <vt:i4>6488160</vt:i4>
      </vt:variant>
      <vt:variant>
        <vt:i4>78</vt:i4>
      </vt:variant>
      <vt:variant>
        <vt:i4>0</vt:i4>
      </vt:variant>
      <vt:variant>
        <vt:i4>5</vt:i4>
      </vt:variant>
      <vt:variant>
        <vt:lpwstr>http://www.boston.com/news/education/2014/01/29/study-kids-obesity-risk-starts-before-school-age/mdrlVvlPPrtZJDi9knSRfI/story.html</vt:lpwstr>
      </vt:variant>
      <vt:variant>
        <vt:lpwstr/>
      </vt:variant>
      <vt:variant>
        <vt:i4>5570581</vt:i4>
      </vt:variant>
      <vt:variant>
        <vt:i4>75</vt:i4>
      </vt:variant>
      <vt:variant>
        <vt:i4>0</vt:i4>
      </vt:variant>
      <vt:variant>
        <vt:i4>5</vt:i4>
      </vt:variant>
      <vt:variant>
        <vt:lpwstr>http://bigstory.ap.org/article/study-kids-obesity-risk-starts-school-age</vt:lpwstr>
      </vt:variant>
      <vt:variant>
        <vt:lpwstr/>
      </vt:variant>
      <vt:variant>
        <vt:i4>6357004</vt:i4>
      </vt:variant>
      <vt:variant>
        <vt:i4>72</vt:i4>
      </vt:variant>
      <vt:variant>
        <vt:i4>0</vt:i4>
      </vt:variant>
      <vt:variant>
        <vt:i4>5</vt:i4>
      </vt:variant>
      <vt:variant>
        <vt:lpwstr>http://www.nbcnews.com/id/54217771/ns/health/t/study-kids-obesity-risk-starts-school-age/</vt:lpwstr>
      </vt:variant>
      <vt:variant>
        <vt:lpwstr>.Uu_29P0p88M</vt:lpwstr>
      </vt:variant>
      <vt:variant>
        <vt:i4>4194330</vt:i4>
      </vt:variant>
      <vt:variant>
        <vt:i4>69</vt:i4>
      </vt:variant>
      <vt:variant>
        <vt:i4>0</vt:i4>
      </vt:variant>
      <vt:variant>
        <vt:i4>5</vt:i4>
      </vt:variant>
      <vt:variant>
        <vt:lpwstr>http://www.csmonitor.com/The-Culture/Family/2014/0130/Study-finds-childhood-obesity-s-early-roots</vt:lpwstr>
      </vt:variant>
      <vt:variant>
        <vt:lpwstr/>
      </vt:variant>
      <vt:variant>
        <vt:i4>3997736</vt:i4>
      </vt:variant>
      <vt:variant>
        <vt:i4>66</vt:i4>
      </vt:variant>
      <vt:variant>
        <vt:i4>0</vt:i4>
      </vt:variant>
      <vt:variant>
        <vt:i4>5</vt:i4>
      </vt:variant>
      <vt:variant>
        <vt:lpwstr>http://www.medscape.com/pediatrics</vt:lpwstr>
      </vt:variant>
      <vt:variant>
        <vt:lpwstr/>
      </vt:variant>
      <vt:variant>
        <vt:i4>4653059</vt:i4>
      </vt:variant>
      <vt:variant>
        <vt:i4>63</vt:i4>
      </vt:variant>
      <vt:variant>
        <vt:i4>0</vt:i4>
      </vt:variant>
      <vt:variant>
        <vt:i4>5</vt:i4>
      </vt:variant>
      <vt:variant>
        <vt:lpwstr>http://www.usatoday.com/story/news/nation/2014/01/29/kindergarten-weight-kids/4945785</vt:lpwstr>
      </vt:variant>
      <vt:variant>
        <vt:lpwstr/>
      </vt:variant>
      <vt:variant>
        <vt:i4>5898275</vt:i4>
      </vt:variant>
      <vt:variant>
        <vt:i4>60</vt:i4>
      </vt:variant>
      <vt:variant>
        <vt:i4>0</vt:i4>
      </vt:variant>
      <vt:variant>
        <vt:i4>5</vt:i4>
      </vt:variant>
      <vt:variant>
        <vt:lpwstr>http://www.nytimes.com/2014/01/30/science/obesity-takes-hold-early-in-life-study-finds.html?_r=0</vt:lpwstr>
      </vt:variant>
      <vt:variant>
        <vt:lpwstr/>
      </vt:variant>
      <vt:variant>
        <vt:i4>4849685</vt:i4>
      </vt:variant>
      <vt:variant>
        <vt:i4>57</vt:i4>
      </vt:variant>
      <vt:variant>
        <vt:i4>0</vt:i4>
      </vt:variant>
      <vt:variant>
        <vt:i4>5</vt:i4>
      </vt:variant>
      <vt:variant>
        <vt:lpwstr>http://www.whattoexpect.com/wom/family-life/0130/childhood-obesity-risk-may-be-predicted-by-kindergarten-weight.aspx</vt:lpwstr>
      </vt:variant>
      <vt:variant>
        <vt:lpwstr/>
      </vt:variant>
      <vt:variant>
        <vt:i4>7864364</vt:i4>
      </vt:variant>
      <vt:variant>
        <vt:i4>54</vt:i4>
      </vt:variant>
      <vt:variant>
        <vt:i4>0</vt:i4>
      </vt:variant>
      <vt:variant>
        <vt:i4>5</vt:i4>
      </vt:variant>
      <vt:variant>
        <vt:lpwstr>http://www.cbsnews.com/news/obesity-fate-may-be-set-by-age-5-study-suggests</vt:lpwstr>
      </vt:variant>
      <vt:variant>
        <vt:lpwstr/>
      </vt:variant>
      <vt:variant>
        <vt:i4>6094941</vt:i4>
      </vt:variant>
      <vt:variant>
        <vt:i4>51</vt:i4>
      </vt:variant>
      <vt:variant>
        <vt:i4>0</vt:i4>
      </vt:variant>
      <vt:variant>
        <vt:i4>5</vt:i4>
      </vt:variant>
      <vt:variant>
        <vt:lpwstr>http://www.usnews.com/news/articles/2014/01/29/nearly-1-in-4-children-start-kindergarten-overweight-or-obese</vt:lpwstr>
      </vt:variant>
      <vt:variant>
        <vt:lpwstr/>
      </vt:variant>
      <vt:variant>
        <vt:i4>589911</vt:i4>
      </vt:variant>
      <vt:variant>
        <vt:i4>48</vt:i4>
      </vt:variant>
      <vt:variant>
        <vt:i4>0</vt:i4>
      </vt:variant>
      <vt:variant>
        <vt:i4>5</vt:i4>
      </vt:variant>
      <vt:variant>
        <vt:lpwstr>http://www.atlantamagazine.com/health/2014/02/03/emory-study-kindergarten-weight-and-obesity</vt:lpwstr>
      </vt:variant>
      <vt:variant>
        <vt:lpwstr/>
      </vt:variant>
      <vt:variant>
        <vt:i4>655454</vt:i4>
      </vt:variant>
      <vt:variant>
        <vt:i4>45</vt:i4>
      </vt:variant>
      <vt:variant>
        <vt:i4>0</vt:i4>
      </vt:variant>
      <vt:variant>
        <vt:i4>5</vt:i4>
      </vt:variant>
      <vt:variant>
        <vt:lpwstr>http://www.npr.org/blogs/health/2014/01/29/267829554/adult-obesity-may-have-origins-way-back-in-kindergarten</vt:lpwstr>
      </vt:variant>
      <vt:variant>
        <vt:lpwstr/>
      </vt:variant>
      <vt:variant>
        <vt:i4>4194391</vt:i4>
      </vt:variant>
      <vt:variant>
        <vt:i4>42</vt:i4>
      </vt:variant>
      <vt:variant>
        <vt:i4>0</vt:i4>
      </vt:variant>
      <vt:variant>
        <vt:i4>5</vt:i4>
      </vt:variant>
      <vt:variant>
        <vt:lpwstr>http://www.reuters.com/article/2014/01/29/us-overweight-idUSBREA0S23V20140129</vt:lpwstr>
      </vt:variant>
      <vt:variant>
        <vt:lpwstr/>
      </vt:variant>
      <vt:variant>
        <vt:i4>5767255</vt:i4>
      </vt:variant>
      <vt:variant>
        <vt:i4>39</vt:i4>
      </vt:variant>
      <vt:variant>
        <vt:i4>0</vt:i4>
      </vt:variant>
      <vt:variant>
        <vt:i4>5</vt:i4>
      </vt:variant>
      <vt:variant>
        <vt:lpwstr>http://demo.umontreal.ca/accueil/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http://paa2013.princeton.edu/abstracts/130379</vt:lpwstr>
      </vt:variant>
      <vt:variant>
        <vt:lpwstr/>
      </vt:variant>
      <vt:variant>
        <vt:i4>131099</vt:i4>
      </vt:variant>
      <vt:variant>
        <vt:i4>33</vt:i4>
      </vt:variant>
      <vt:variant>
        <vt:i4>0</vt:i4>
      </vt:variant>
      <vt:variant>
        <vt:i4>5</vt:i4>
      </vt:variant>
      <vt:variant>
        <vt:lpwstr>http://paa2013.princeton.edu/abstracts/132288</vt:lpwstr>
      </vt:variant>
      <vt:variant>
        <vt:lpwstr/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>javascript:void%20contactInfo(36272)</vt:lpwstr>
      </vt:variant>
      <vt:variant>
        <vt:lpwstr/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>javascript:void%20contactInfo(35515)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http://paa2013.princeton.edu/abstracts/130377</vt:lpwstr>
      </vt:variant>
      <vt:variant>
        <vt:lpwstr/>
      </vt:variant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http://paa2013.princeton.edu/abstracts/131472</vt:lpwstr>
      </vt:variant>
      <vt:variant>
        <vt:lpwstr/>
      </vt:variant>
      <vt:variant>
        <vt:i4>262167</vt:i4>
      </vt:variant>
      <vt:variant>
        <vt:i4>18</vt:i4>
      </vt:variant>
      <vt:variant>
        <vt:i4>0</vt:i4>
      </vt:variant>
      <vt:variant>
        <vt:i4>5</vt:i4>
      </vt:variant>
      <vt:variant>
        <vt:lpwstr>http://paa2014.princeton.edu/abstracts/142993</vt:lpwstr>
      </vt:variant>
      <vt:variant>
        <vt:lpwstr/>
      </vt:variant>
      <vt:variant>
        <vt:i4>589854</vt:i4>
      </vt:variant>
      <vt:variant>
        <vt:i4>15</vt:i4>
      </vt:variant>
      <vt:variant>
        <vt:i4>0</vt:i4>
      </vt:variant>
      <vt:variant>
        <vt:i4>5</vt:i4>
      </vt:variant>
      <vt:variant>
        <vt:lpwstr>http://paa2014.princeton.edu/abstracts/143054</vt:lpwstr>
      </vt:variant>
      <vt:variant>
        <vt:lpwstr/>
      </vt:variant>
      <vt:variant>
        <vt:i4>327710</vt:i4>
      </vt:variant>
      <vt:variant>
        <vt:i4>12</vt:i4>
      </vt:variant>
      <vt:variant>
        <vt:i4>0</vt:i4>
      </vt:variant>
      <vt:variant>
        <vt:i4>5</vt:i4>
      </vt:variant>
      <vt:variant>
        <vt:lpwstr>http://paa2014.princeton.edu/abstracts/143090</vt:lpwstr>
      </vt:variant>
      <vt:variant>
        <vt:lpwstr/>
      </vt:variant>
      <vt:variant>
        <vt:i4>7798832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http://www.sciencedirect.com/science/journal/22122672/112/4</vt:lpwstr>
      </vt:variant>
      <vt:variant>
        <vt:lpwstr/>
      </vt:variant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http://www.sciencedirect.com/science/journal/22122672</vt:lpwstr>
      </vt:variant>
      <vt:variant>
        <vt:lpwstr/>
      </vt:variant>
      <vt:variant>
        <vt:i4>4587521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http://www.sciencedirect.com/science/journal/22122672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mailto:sargese@emory.edu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Solveig Argeseanu</dc:title>
  <dc:subject/>
  <dc:creator>Solveig A. Cunningham</dc:creator>
  <cp:keywords/>
  <dc:description/>
  <cp:lastModifiedBy>Argeseanu, Solveig</cp:lastModifiedBy>
  <cp:revision>9</cp:revision>
  <cp:lastPrinted>2021-04-05T17:15:00Z</cp:lastPrinted>
  <dcterms:created xsi:type="dcterms:W3CDTF">2024-01-02T19:22:00Z</dcterms:created>
  <dcterms:modified xsi:type="dcterms:W3CDTF">2024-02-14T08:22:00Z</dcterms:modified>
</cp:coreProperties>
</file>